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20" w:rsidRPr="0066711A" w:rsidRDefault="00760F20" w:rsidP="000B5BF7">
      <w:pPr>
        <w:pStyle w:val="a4"/>
        <w:jc w:val="center"/>
        <w:rPr>
          <w:b w:val="0"/>
          <w:szCs w:val="24"/>
        </w:rPr>
      </w:pPr>
      <w:r w:rsidRPr="0066711A">
        <w:rPr>
          <w:b w:val="0"/>
          <w:szCs w:val="24"/>
        </w:rPr>
        <w:t>МУНИЦИПАЛЬНОЕ ОБРАЗОВАНИЕ</w:t>
      </w:r>
      <w:r w:rsidRPr="0066711A">
        <w:rPr>
          <w:b w:val="0"/>
          <w:szCs w:val="24"/>
        </w:rPr>
        <w:br/>
        <w:t>«СПАССКОЕ СЕЛЬСКОЕ ПОСЕЛЕНИЕ»</w:t>
      </w:r>
    </w:p>
    <w:p w:rsidR="00760F20" w:rsidRPr="0002397B" w:rsidRDefault="00760F20" w:rsidP="000B5BF7">
      <w:pPr>
        <w:pStyle w:val="a6"/>
        <w:jc w:val="center"/>
        <w:rPr>
          <w:b w:val="0"/>
          <w:sz w:val="24"/>
          <w:szCs w:val="24"/>
        </w:rPr>
      </w:pPr>
      <w:r w:rsidRPr="0002397B">
        <w:rPr>
          <w:b w:val="0"/>
          <w:sz w:val="24"/>
          <w:szCs w:val="24"/>
        </w:rPr>
        <w:t>АДМИНИСТРАЦИЯ СПАССКОГО СЕЛЬСКОГО ПОСЕЛЕНИЯ</w:t>
      </w:r>
    </w:p>
    <w:p w:rsidR="00760F20" w:rsidRPr="0002397B" w:rsidRDefault="00760F20" w:rsidP="000B5BF7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02397B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760F20" w:rsidRPr="000A10B5" w:rsidRDefault="00B01EF4" w:rsidP="000A10B5">
      <w:pPr>
        <w:pStyle w:val="a3"/>
        <w:tabs>
          <w:tab w:val="clear" w:pos="6804"/>
          <w:tab w:val="left" w:pos="708"/>
          <w:tab w:val="left" w:pos="8505"/>
        </w:tabs>
        <w:spacing w:before="240" w:after="240"/>
        <w:rPr>
          <w:b/>
          <w:szCs w:val="24"/>
        </w:rPr>
      </w:pPr>
      <w:r>
        <w:rPr>
          <w:b/>
          <w:szCs w:val="24"/>
        </w:rPr>
        <w:t>30 декабря</w:t>
      </w:r>
      <w:r w:rsidR="00FF3A64">
        <w:rPr>
          <w:b/>
          <w:szCs w:val="24"/>
        </w:rPr>
        <w:t xml:space="preserve"> 2019</w:t>
      </w:r>
      <w:r w:rsidR="000E665B" w:rsidRPr="000A10B5">
        <w:rPr>
          <w:b/>
          <w:szCs w:val="24"/>
        </w:rPr>
        <w:t xml:space="preserve"> </w:t>
      </w:r>
      <w:r w:rsidR="009E0DE7" w:rsidRPr="000A10B5">
        <w:rPr>
          <w:b/>
          <w:szCs w:val="24"/>
        </w:rPr>
        <w:t>г.</w:t>
      </w:r>
      <w:r w:rsidR="00300EA0" w:rsidRPr="000A10B5">
        <w:rPr>
          <w:b/>
          <w:szCs w:val="24"/>
        </w:rPr>
        <w:tab/>
      </w:r>
      <w:r w:rsidR="000324D3" w:rsidRPr="000A10B5">
        <w:rPr>
          <w:b/>
          <w:szCs w:val="24"/>
        </w:rPr>
        <w:t xml:space="preserve">№ </w:t>
      </w:r>
      <w:r>
        <w:rPr>
          <w:b/>
          <w:szCs w:val="24"/>
        </w:rPr>
        <w:t>40</w:t>
      </w:r>
      <w:r w:rsidR="00AB04F5">
        <w:rPr>
          <w:b/>
          <w:szCs w:val="24"/>
        </w:rPr>
        <w:t>6</w:t>
      </w:r>
    </w:p>
    <w:p w:rsidR="00760F20" w:rsidRPr="0002397B" w:rsidRDefault="00760F20" w:rsidP="000B5BF7">
      <w:pPr>
        <w:pStyle w:val="a3"/>
        <w:tabs>
          <w:tab w:val="left" w:pos="708"/>
        </w:tabs>
        <w:spacing w:before="0"/>
        <w:jc w:val="center"/>
        <w:rPr>
          <w:szCs w:val="24"/>
        </w:rPr>
      </w:pPr>
      <w:r w:rsidRPr="0002397B">
        <w:rPr>
          <w:szCs w:val="24"/>
        </w:rPr>
        <w:t>с. Вершинино</w:t>
      </w:r>
    </w:p>
    <w:p w:rsidR="00D12E8D" w:rsidRDefault="00D12E8D" w:rsidP="00D12E8D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both"/>
      </w:pPr>
    </w:p>
    <w:p w:rsidR="00D12E8D" w:rsidRDefault="00D12E8D" w:rsidP="00D12E8D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both"/>
      </w:pPr>
    </w:p>
    <w:p w:rsidR="0071077A" w:rsidRDefault="0071077A" w:rsidP="0071077A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left"/>
        <w:rPr>
          <w:sz w:val="24"/>
          <w:szCs w:val="24"/>
        </w:rPr>
      </w:pPr>
      <w:r w:rsidRPr="00D12E8D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определения размера арендной платы и</w:t>
      </w:r>
    </w:p>
    <w:p w:rsidR="0071077A" w:rsidRPr="00D12E8D" w:rsidRDefault="0071077A" w:rsidP="0071077A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left"/>
        <w:rPr>
          <w:sz w:val="24"/>
          <w:szCs w:val="24"/>
        </w:rPr>
      </w:pPr>
      <w:proofErr w:type="gramStart"/>
      <w:r w:rsidRPr="00D12E8D">
        <w:rPr>
          <w:sz w:val="24"/>
          <w:szCs w:val="24"/>
        </w:rPr>
        <w:t>ставках</w:t>
      </w:r>
      <w:proofErr w:type="gramEnd"/>
      <w:r w:rsidRPr="00D12E8D">
        <w:rPr>
          <w:sz w:val="24"/>
          <w:szCs w:val="24"/>
        </w:rPr>
        <w:t xml:space="preserve"> арендной платы за использование</w:t>
      </w:r>
    </w:p>
    <w:p w:rsidR="0071077A" w:rsidRDefault="0071077A" w:rsidP="0071077A">
      <w:pPr>
        <w:pStyle w:val="a4"/>
        <w:tabs>
          <w:tab w:val="left" w:pos="3828"/>
        </w:tabs>
        <w:rPr>
          <w:b w:val="0"/>
          <w:szCs w:val="24"/>
        </w:rPr>
      </w:pPr>
      <w:r w:rsidRPr="00D12E8D">
        <w:rPr>
          <w:b w:val="0"/>
          <w:szCs w:val="24"/>
        </w:rPr>
        <w:t>зе</w:t>
      </w:r>
      <w:r>
        <w:rPr>
          <w:b w:val="0"/>
          <w:szCs w:val="24"/>
        </w:rPr>
        <w:t xml:space="preserve">мельных участков на территории </w:t>
      </w:r>
      <w:proofErr w:type="gramStart"/>
      <w:r>
        <w:rPr>
          <w:b w:val="0"/>
          <w:szCs w:val="24"/>
        </w:rPr>
        <w:t>муниципального</w:t>
      </w:r>
      <w:proofErr w:type="gramEnd"/>
    </w:p>
    <w:p w:rsidR="0071077A" w:rsidRDefault="0071077A" w:rsidP="0071077A">
      <w:pPr>
        <w:pStyle w:val="a4"/>
        <w:tabs>
          <w:tab w:val="left" w:pos="3828"/>
        </w:tabs>
        <w:rPr>
          <w:b w:val="0"/>
          <w:szCs w:val="24"/>
        </w:rPr>
      </w:pPr>
      <w:r w:rsidRPr="00D12E8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«Спасское сельское поселение»,</w:t>
      </w:r>
    </w:p>
    <w:p w:rsidR="0071077A" w:rsidRDefault="0071077A" w:rsidP="0071077A">
      <w:pPr>
        <w:pStyle w:val="a4"/>
        <w:tabs>
          <w:tab w:val="left" w:pos="3828"/>
        </w:tabs>
        <w:rPr>
          <w:b w:val="0"/>
          <w:szCs w:val="24"/>
        </w:rPr>
      </w:pPr>
      <w:proofErr w:type="gramStart"/>
      <w:r>
        <w:rPr>
          <w:b w:val="0"/>
          <w:szCs w:val="24"/>
        </w:rPr>
        <w:t>находящихся</w:t>
      </w:r>
      <w:proofErr w:type="gramEnd"/>
      <w:r>
        <w:rPr>
          <w:b w:val="0"/>
          <w:szCs w:val="24"/>
        </w:rPr>
        <w:t xml:space="preserve"> в собственности муниципального</w:t>
      </w:r>
    </w:p>
    <w:p w:rsidR="00FB7BA0" w:rsidRPr="00D12E8D" w:rsidRDefault="0071077A" w:rsidP="0071077A">
      <w:pPr>
        <w:pStyle w:val="a4"/>
        <w:tabs>
          <w:tab w:val="left" w:pos="3828"/>
        </w:tabs>
        <w:rPr>
          <w:b w:val="0"/>
          <w:szCs w:val="24"/>
        </w:rPr>
      </w:pPr>
      <w:r w:rsidRPr="00D12E8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«Спасское сельское поселение»</w:t>
      </w:r>
    </w:p>
    <w:p w:rsidR="00D12E8D" w:rsidRDefault="00D12E8D" w:rsidP="00D12E8D">
      <w:pPr>
        <w:pStyle w:val="a4"/>
        <w:tabs>
          <w:tab w:val="left" w:pos="3828"/>
        </w:tabs>
        <w:jc w:val="center"/>
        <w:rPr>
          <w:b w:val="0"/>
          <w:szCs w:val="24"/>
        </w:rPr>
      </w:pPr>
    </w:p>
    <w:p w:rsidR="00DD19CB" w:rsidRPr="00D12E8D" w:rsidRDefault="00007742" w:rsidP="00D12E8D">
      <w:pPr>
        <w:pStyle w:val="a4"/>
        <w:tabs>
          <w:tab w:val="left" w:pos="540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приведения нормативного правого акта в соответствие действующего законодательства</w:t>
      </w:r>
      <w:r w:rsidR="00D12E8D" w:rsidRPr="00D12E8D">
        <w:rPr>
          <w:b w:val="0"/>
          <w:sz w:val="26"/>
          <w:szCs w:val="26"/>
        </w:rPr>
        <w:t>,</w:t>
      </w:r>
    </w:p>
    <w:p w:rsidR="00903108" w:rsidRPr="00782A65" w:rsidRDefault="00903108" w:rsidP="009E0DE7">
      <w:pPr>
        <w:pStyle w:val="a4"/>
        <w:tabs>
          <w:tab w:val="left" w:pos="540"/>
        </w:tabs>
        <w:jc w:val="both"/>
        <w:rPr>
          <w:b w:val="0"/>
          <w:szCs w:val="24"/>
        </w:rPr>
      </w:pPr>
    </w:p>
    <w:p w:rsidR="009E0DE7" w:rsidRPr="00782A65" w:rsidRDefault="009E0DE7" w:rsidP="009E0DE7">
      <w:pPr>
        <w:pStyle w:val="a4"/>
        <w:tabs>
          <w:tab w:val="left" w:pos="7513"/>
        </w:tabs>
        <w:spacing w:line="360" w:lineRule="auto"/>
        <w:rPr>
          <w:szCs w:val="24"/>
        </w:rPr>
      </w:pPr>
      <w:r w:rsidRPr="00782A65">
        <w:rPr>
          <w:szCs w:val="24"/>
        </w:rPr>
        <w:t>ПОСТАНОВЛЯ</w:t>
      </w:r>
      <w:r w:rsidR="00D12E8D">
        <w:rPr>
          <w:szCs w:val="24"/>
        </w:rPr>
        <w:t>Ю</w:t>
      </w:r>
      <w:r w:rsidRPr="00782A65">
        <w:rPr>
          <w:szCs w:val="24"/>
        </w:rPr>
        <w:t>:</w:t>
      </w:r>
    </w:p>
    <w:p w:rsidR="005F1CBB" w:rsidRDefault="005F1CBB" w:rsidP="005F1CBB">
      <w:pPr>
        <w:pStyle w:val="11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Спасского сельского поселения </w:t>
      </w:r>
      <w:r w:rsidR="00007742">
        <w:rPr>
          <w:sz w:val="26"/>
          <w:szCs w:val="26"/>
        </w:rPr>
        <w:t xml:space="preserve">от 16 января 2018 года № 4 </w:t>
      </w:r>
      <w:r>
        <w:rPr>
          <w:sz w:val="26"/>
          <w:szCs w:val="26"/>
        </w:rPr>
        <w:t>следующие изменения:</w:t>
      </w:r>
    </w:p>
    <w:p w:rsidR="005F1CBB" w:rsidRPr="005F1CBB" w:rsidRDefault="00007742" w:rsidP="00007742">
      <w:pPr>
        <w:pStyle w:val="11"/>
        <w:shd w:val="clear" w:color="auto" w:fill="auto"/>
        <w:tabs>
          <w:tab w:val="left" w:pos="292"/>
        </w:tabs>
        <w:spacing w:before="0"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в части </w:t>
      </w:r>
      <w:r w:rsidR="005F1CBB">
        <w:rPr>
          <w:sz w:val="26"/>
          <w:szCs w:val="26"/>
        </w:rPr>
        <w:t xml:space="preserve"> 3 </w:t>
      </w:r>
      <w:r>
        <w:rPr>
          <w:sz w:val="26"/>
          <w:szCs w:val="26"/>
        </w:rPr>
        <w:t>постановления «</w:t>
      </w:r>
      <w:r w:rsidRPr="00D12E8D">
        <w:rPr>
          <w:sz w:val="26"/>
          <w:szCs w:val="26"/>
        </w:rPr>
        <w:t>ставки арендной платы за использование земельных участков на территории муниципального образования «</w:t>
      </w:r>
      <w:r w:rsidRPr="008D00DA">
        <w:rPr>
          <w:sz w:val="26"/>
          <w:szCs w:val="26"/>
        </w:rPr>
        <w:t>Спасское сельское поселение</w:t>
      </w:r>
      <w:r w:rsidRPr="00D12E8D">
        <w:rPr>
          <w:sz w:val="26"/>
          <w:szCs w:val="26"/>
        </w:rPr>
        <w:t>», находящихся в собственности муниципального образования «Спасского сельского поселения»</w:t>
      </w:r>
      <w:r w:rsidR="00630AC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изложить  в новой редакции </w:t>
      </w:r>
      <w:r w:rsidRPr="008D00DA">
        <w:rPr>
          <w:sz w:val="26"/>
          <w:szCs w:val="26"/>
        </w:rPr>
        <w:t>согласно приложению к настоящему постановлению</w:t>
      </w:r>
      <w:r>
        <w:rPr>
          <w:sz w:val="26"/>
          <w:szCs w:val="26"/>
        </w:rPr>
        <w:t>»</w:t>
      </w:r>
    </w:p>
    <w:p w:rsidR="00D12E8D" w:rsidRPr="0071077A" w:rsidRDefault="00007742" w:rsidP="0071077A">
      <w:pPr>
        <w:pStyle w:val="11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2E8D" w:rsidRPr="00D12E8D">
        <w:rPr>
          <w:sz w:val="26"/>
          <w:szCs w:val="26"/>
        </w:rPr>
        <w:t>.</w:t>
      </w:r>
      <w:r w:rsidR="0071077A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="00D12E8D" w:rsidRPr="00D12E8D">
        <w:rPr>
          <w:sz w:val="26"/>
          <w:szCs w:val="26"/>
        </w:rPr>
        <w:t xml:space="preserve">публиковать настоящее </w:t>
      </w:r>
      <w:r w:rsidR="00E519EC">
        <w:rPr>
          <w:sz w:val="26"/>
          <w:szCs w:val="26"/>
        </w:rPr>
        <w:t>постановление</w:t>
      </w:r>
      <w:r w:rsidR="00C85E8F">
        <w:rPr>
          <w:sz w:val="26"/>
          <w:szCs w:val="26"/>
        </w:rPr>
        <w:t xml:space="preserve"> в информационном бюллетене</w:t>
      </w:r>
      <w:r w:rsidR="00E519EC">
        <w:rPr>
          <w:sz w:val="26"/>
          <w:szCs w:val="26"/>
        </w:rPr>
        <w:t xml:space="preserve"> Спасского сельского поселения </w:t>
      </w:r>
      <w:r w:rsidR="00D12E8D" w:rsidRPr="00D12E8D">
        <w:rPr>
          <w:sz w:val="26"/>
          <w:szCs w:val="26"/>
        </w:rPr>
        <w:t xml:space="preserve"> и </w:t>
      </w:r>
      <w:proofErr w:type="gramStart"/>
      <w:r w:rsidR="00D12E8D" w:rsidRPr="0071077A">
        <w:rPr>
          <w:sz w:val="26"/>
          <w:szCs w:val="26"/>
        </w:rPr>
        <w:t>разместить его</w:t>
      </w:r>
      <w:proofErr w:type="gramEnd"/>
      <w:r w:rsidR="00D12E8D" w:rsidRPr="0071077A">
        <w:rPr>
          <w:sz w:val="26"/>
          <w:szCs w:val="26"/>
        </w:rPr>
        <w:t xml:space="preserve"> на официальном Интернет - сайте </w:t>
      </w:r>
      <w:r w:rsidR="005B1D40" w:rsidRPr="0071077A">
        <w:rPr>
          <w:sz w:val="26"/>
          <w:szCs w:val="26"/>
        </w:rPr>
        <w:t>муниципального образования «Спасское</w:t>
      </w:r>
      <w:r w:rsidR="00D12E8D" w:rsidRPr="0071077A">
        <w:rPr>
          <w:sz w:val="26"/>
          <w:szCs w:val="26"/>
        </w:rPr>
        <w:t xml:space="preserve"> </w:t>
      </w:r>
      <w:r w:rsidR="00E519EC" w:rsidRPr="0071077A">
        <w:rPr>
          <w:sz w:val="26"/>
          <w:szCs w:val="26"/>
        </w:rPr>
        <w:t>сель</w:t>
      </w:r>
      <w:r w:rsidR="005B1D40" w:rsidRPr="0071077A">
        <w:rPr>
          <w:sz w:val="26"/>
          <w:szCs w:val="26"/>
        </w:rPr>
        <w:t>ское</w:t>
      </w:r>
      <w:r w:rsidR="00E519EC" w:rsidRPr="0071077A">
        <w:rPr>
          <w:sz w:val="26"/>
          <w:szCs w:val="26"/>
        </w:rPr>
        <w:t xml:space="preserve"> </w:t>
      </w:r>
      <w:r w:rsidR="005B1D40" w:rsidRPr="0071077A">
        <w:rPr>
          <w:sz w:val="26"/>
          <w:szCs w:val="26"/>
        </w:rPr>
        <w:t>поселение»</w:t>
      </w:r>
      <w:r w:rsidR="00D12E8D" w:rsidRPr="0071077A">
        <w:rPr>
          <w:sz w:val="26"/>
          <w:szCs w:val="26"/>
        </w:rPr>
        <w:t>.</w:t>
      </w:r>
    </w:p>
    <w:p w:rsidR="00760F20" w:rsidRPr="0071077A" w:rsidRDefault="00007742" w:rsidP="0071077A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77A">
        <w:rPr>
          <w:sz w:val="26"/>
          <w:szCs w:val="26"/>
        </w:rPr>
        <w:t>.</w:t>
      </w:r>
      <w:r w:rsidR="0071077A">
        <w:rPr>
          <w:sz w:val="26"/>
          <w:szCs w:val="26"/>
        </w:rPr>
        <w:tab/>
      </w:r>
      <w:proofErr w:type="gramStart"/>
      <w:r w:rsidR="00D12E8D" w:rsidRPr="0071077A">
        <w:rPr>
          <w:sz w:val="26"/>
          <w:szCs w:val="26"/>
        </w:rPr>
        <w:t>Контроль за</w:t>
      </w:r>
      <w:proofErr w:type="gramEnd"/>
      <w:r w:rsidR="00D12E8D" w:rsidRPr="0071077A">
        <w:rPr>
          <w:sz w:val="26"/>
          <w:szCs w:val="26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E757C2" w:rsidRPr="0071077A" w:rsidRDefault="00E757C2" w:rsidP="000B5BF7">
      <w:pPr>
        <w:rPr>
          <w:sz w:val="26"/>
          <w:szCs w:val="26"/>
        </w:rPr>
      </w:pPr>
    </w:p>
    <w:p w:rsidR="00D12E8D" w:rsidRPr="0071077A" w:rsidRDefault="00D12E8D" w:rsidP="000B5BF7">
      <w:pPr>
        <w:rPr>
          <w:sz w:val="26"/>
          <w:szCs w:val="26"/>
        </w:rPr>
      </w:pPr>
    </w:p>
    <w:p w:rsidR="00D12E8D" w:rsidRPr="0071077A" w:rsidRDefault="00D12E8D" w:rsidP="000B5BF7">
      <w:pPr>
        <w:rPr>
          <w:sz w:val="26"/>
          <w:szCs w:val="26"/>
        </w:rPr>
      </w:pPr>
    </w:p>
    <w:p w:rsidR="005F1CBB" w:rsidRDefault="00E757C2" w:rsidP="00D12E8D">
      <w:pPr>
        <w:tabs>
          <w:tab w:val="left" w:pos="6379"/>
        </w:tabs>
        <w:rPr>
          <w:sz w:val="26"/>
          <w:szCs w:val="26"/>
        </w:rPr>
      </w:pPr>
      <w:r w:rsidRPr="0071077A">
        <w:rPr>
          <w:sz w:val="26"/>
          <w:szCs w:val="26"/>
        </w:rPr>
        <w:t>Глав</w:t>
      </w:r>
      <w:r w:rsidR="00882FDE" w:rsidRPr="0071077A">
        <w:rPr>
          <w:sz w:val="26"/>
          <w:szCs w:val="26"/>
        </w:rPr>
        <w:t>а</w:t>
      </w:r>
      <w:r w:rsidRPr="0071077A">
        <w:rPr>
          <w:sz w:val="26"/>
          <w:szCs w:val="26"/>
        </w:rPr>
        <w:t xml:space="preserve"> поселения</w:t>
      </w:r>
    </w:p>
    <w:p w:rsidR="00E757C2" w:rsidRPr="0071077A" w:rsidRDefault="005F1CBB" w:rsidP="00D12E8D">
      <w:pPr>
        <w:tabs>
          <w:tab w:val="left" w:pos="6379"/>
        </w:tabs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 w:rsidR="00903108" w:rsidRPr="0071077A">
        <w:rPr>
          <w:sz w:val="26"/>
          <w:szCs w:val="26"/>
        </w:rPr>
        <w:tab/>
      </w:r>
      <w:r>
        <w:rPr>
          <w:sz w:val="26"/>
          <w:szCs w:val="26"/>
        </w:rPr>
        <w:t xml:space="preserve">Е.Ю. </w:t>
      </w:r>
      <w:proofErr w:type="spellStart"/>
      <w:r>
        <w:rPr>
          <w:sz w:val="26"/>
          <w:szCs w:val="26"/>
        </w:rPr>
        <w:t>Пшеленский</w:t>
      </w:r>
      <w:proofErr w:type="spellEnd"/>
    </w:p>
    <w:p w:rsidR="00E757C2" w:rsidRPr="0071077A" w:rsidRDefault="00E757C2" w:rsidP="00E757C2">
      <w:pPr>
        <w:pStyle w:val="a4"/>
        <w:jc w:val="both"/>
        <w:rPr>
          <w:b w:val="0"/>
          <w:sz w:val="26"/>
          <w:szCs w:val="26"/>
        </w:rPr>
      </w:pPr>
    </w:p>
    <w:p w:rsidR="00E757C2" w:rsidRPr="0071077A" w:rsidRDefault="00E757C2" w:rsidP="00E757C2">
      <w:pPr>
        <w:pStyle w:val="a4"/>
        <w:jc w:val="both"/>
        <w:rPr>
          <w:b w:val="0"/>
          <w:sz w:val="26"/>
          <w:szCs w:val="26"/>
        </w:rPr>
      </w:pPr>
    </w:p>
    <w:p w:rsidR="00D12E8D" w:rsidRPr="0071077A" w:rsidRDefault="00D12E8D" w:rsidP="00E757C2">
      <w:pPr>
        <w:pStyle w:val="a4"/>
        <w:jc w:val="both"/>
        <w:rPr>
          <w:b w:val="0"/>
          <w:sz w:val="26"/>
          <w:szCs w:val="26"/>
        </w:rPr>
      </w:pPr>
    </w:p>
    <w:p w:rsidR="00D12E8D" w:rsidRPr="0071077A" w:rsidRDefault="00D12E8D" w:rsidP="00E757C2">
      <w:pPr>
        <w:pStyle w:val="a4"/>
        <w:jc w:val="both"/>
        <w:rPr>
          <w:b w:val="0"/>
          <w:sz w:val="26"/>
          <w:szCs w:val="26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882FDE" w:rsidRDefault="00882FDE" w:rsidP="00A64359">
      <w:pPr>
        <w:pStyle w:val="a4"/>
        <w:rPr>
          <w:b w:val="0"/>
          <w:sz w:val="20"/>
        </w:rPr>
      </w:pPr>
    </w:p>
    <w:p w:rsidR="00882FDE" w:rsidRDefault="00882FDE" w:rsidP="00A64359">
      <w:pPr>
        <w:pStyle w:val="a4"/>
        <w:rPr>
          <w:b w:val="0"/>
          <w:sz w:val="20"/>
        </w:rPr>
      </w:pPr>
    </w:p>
    <w:p w:rsidR="00760F20" w:rsidRDefault="00E757C2" w:rsidP="00A64359">
      <w:pPr>
        <w:pStyle w:val="a4"/>
        <w:rPr>
          <w:b w:val="0"/>
          <w:sz w:val="20"/>
        </w:rPr>
      </w:pPr>
      <w:r w:rsidRPr="00A64359">
        <w:rPr>
          <w:b w:val="0"/>
          <w:sz w:val="20"/>
        </w:rPr>
        <w:t>В дело 01-0</w:t>
      </w:r>
      <w:r w:rsidR="00BD2062" w:rsidRPr="00A64359">
        <w:rPr>
          <w:b w:val="0"/>
          <w:sz w:val="20"/>
        </w:rPr>
        <w:t>4</w:t>
      </w:r>
    </w:p>
    <w:p w:rsidR="005F1CBB" w:rsidRDefault="00007742" w:rsidP="00A64359">
      <w:pPr>
        <w:pStyle w:val="a4"/>
        <w:rPr>
          <w:b w:val="0"/>
          <w:sz w:val="20"/>
        </w:rPr>
      </w:pPr>
      <w:r>
        <w:rPr>
          <w:b w:val="0"/>
          <w:sz w:val="20"/>
        </w:rPr>
        <w:t xml:space="preserve">В.Я. </w:t>
      </w:r>
      <w:proofErr w:type="spellStart"/>
      <w:r>
        <w:rPr>
          <w:b w:val="0"/>
          <w:sz w:val="20"/>
        </w:rPr>
        <w:t>Печалов</w:t>
      </w:r>
      <w:proofErr w:type="spellEnd"/>
    </w:p>
    <w:p w:rsidR="005F1CBB" w:rsidRDefault="005F1CBB" w:rsidP="005F1CBB">
      <w:pPr>
        <w:pStyle w:val="3"/>
        <w:shd w:val="clear" w:color="auto" w:fill="auto"/>
        <w:tabs>
          <w:tab w:val="left" w:pos="7886"/>
          <w:tab w:val="center" w:pos="8582"/>
          <w:tab w:val="right" w:pos="9930"/>
          <w:tab w:val="right" w:pos="10521"/>
        </w:tabs>
        <w:spacing w:after="240" w:line="274" w:lineRule="exact"/>
        <w:ind w:left="6940" w:right="760"/>
      </w:pPr>
    </w:p>
    <w:p w:rsidR="005F1CBB" w:rsidRDefault="005F1CBB" w:rsidP="005F1CBB">
      <w:pPr>
        <w:pStyle w:val="3"/>
        <w:shd w:val="clear" w:color="auto" w:fill="auto"/>
        <w:tabs>
          <w:tab w:val="left" w:pos="7886"/>
          <w:tab w:val="center" w:pos="8582"/>
          <w:tab w:val="right" w:pos="9930"/>
          <w:tab w:val="right" w:pos="10521"/>
        </w:tabs>
        <w:spacing w:after="240" w:line="274" w:lineRule="exact"/>
        <w:ind w:left="6940" w:right="760"/>
      </w:pPr>
    </w:p>
    <w:p w:rsidR="005F1CBB" w:rsidRDefault="005F1CBB" w:rsidP="005F1CBB">
      <w:pPr>
        <w:pStyle w:val="3"/>
        <w:shd w:val="clear" w:color="auto" w:fill="auto"/>
        <w:tabs>
          <w:tab w:val="left" w:pos="7886"/>
          <w:tab w:val="center" w:pos="8582"/>
          <w:tab w:val="right" w:pos="9930"/>
          <w:tab w:val="right" w:pos="10521"/>
        </w:tabs>
        <w:spacing w:after="240" w:line="274" w:lineRule="exact"/>
        <w:ind w:left="6940" w:right="760"/>
      </w:pPr>
      <w:bookmarkStart w:id="0" w:name="_GoBack"/>
      <w:bookmarkEnd w:id="0"/>
    </w:p>
    <w:p w:rsidR="005F1CBB" w:rsidRDefault="005F1CBB" w:rsidP="005F1CBB">
      <w:pPr>
        <w:pStyle w:val="3"/>
        <w:shd w:val="clear" w:color="auto" w:fill="auto"/>
        <w:tabs>
          <w:tab w:val="right" w:pos="10348"/>
        </w:tabs>
        <w:spacing w:after="0" w:line="240" w:lineRule="auto"/>
        <w:ind w:left="6946"/>
      </w:pPr>
      <w:r>
        <w:t>Приложение к постановлению Администрации Спасского сельского поселения</w:t>
      </w:r>
    </w:p>
    <w:p w:rsidR="005F1CBB" w:rsidRDefault="005F1CBB" w:rsidP="005F1CBB">
      <w:pPr>
        <w:pStyle w:val="3"/>
        <w:shd w:val="clear" w:color="auto" w:fill="auto"/>
        <w:tabs>
          <w:tab w:val="right" w:pos="10348"/>
        </w:tabs>
        <w:spacing w:after="459"/>
        <w:ind w:left="6946" w:right="1"/>
      </w:pPr>
      <w:r>
        <w:t xml:space="preserve">№ </w:t>
      </w:r>
      <w:r w:rsidR="00630AC9">
        <w:t>40</w:t>
      </w:r>
      <w:r w:rsidR="006A4B0E">
        <w:t>6</w:t>
      </w:r>
      <w:r>
        <w:t xml:space="preserve"> от</w:t>
      </w:r>
      <w:r w:rsidR="00630AC9">
        <w:t xml:space="preserve"> 30.12.</w:t>
      </w:r>
      <w:r>
        <w:t xml:space="preserve"> 20</w:t>
      </w:r>
      <w:r w:rsidR="00630AC9">
        <w:t>19</w:t>
      </w:r>
      <w:r>
        <w:t>г.</w:t>
      </w:r>
    </w:p>
    <w:p w:rsidR="005F1CBB" w:rsidRDefault="005F1CBB" w:rsidP="00B01EF4">
      <w:pPr>
        <w:pStyle w:val="3"/>
        <w:shd w:val="clear" w:color="auto" w:fill="auto"/>
        <w:spacing w:after="0" w:line="274" w:lineRule="exact"/>
        <w:ind w:left="700" w:right="760"/>
        <w:jc w:val="center"/>
      </w:pPr>
      <w:r>
        <w:t>Ставки арендной платы за использование земельных участков на территории муниципального образования «Спасское сельское поселение», находящихся в собственности муниципального</w:t>
      </w:r>
      <w:r w:rsidR="00B01EF4">
        <w:t xml:space="preserve"> </w:t>
      </w:r>
      <w:r>
        <w:t>образования «Спасское сельское поселение»</w:t>
      </w:r>
      <w:r w:rsidR="00630AC9">
        <w:t xml:space="preserve"> </w:t>
      </w:r>
      <w:r w:rsidR="00B01EF4">
        <w:rPr>
          <w:sz w:val="26"/>
          <w:szCs w:val="26"/>
        </w:rPr>
        <w:t>на 1 января 2020 года</w:t>
      </w:r>
      <w:r w:rsidR="00B01EF4">
        <w:t xml:space="preserve"> </w:t>
      </w:r>
      <w:r w:rsidR="00630AC9">
        <w:t>в новой редакции</w:t>
      </w:r>
    </w:p>
    <w:p w:rsidR="00B01EF4" w:rsidRDefault="00B01EF4" w:rsidP="00B01EF4">
      <w:pPr>
        <w:pStyle w:val="3"/>
        <w:shd w:val="clear" w:color="auto" w:fill="auto"/>
        <w:spacing w:after="0" w:line="274" w:lineRule="exact"/>
        <w:ind w:left="700" w:right="760"/>
        <w:jc w:val="center"/>
      </w:pPr>
    </w:p>
    <w:p w:rsidR="00B01EF4" w:rsidRDefault="00B01EF4" w:rsidP="00B01EF4">
      <w:pPr>
        <w:pStyle w:val="3"/>
        <w:shd w:val="clear" w:color="auto" w:fill="auto"/>
        <w:spacing w:after="0" w:line="274" w:lineRule="exact"/>
        <w:ind w:left="700" w:right="760"/>
        <w:jc w:val="center"/>
      </w:pPr>
    </w:p>
    <w:p w:rsidR="005F1CBB" w:rsidRDefault="005F1CBB" w:rsidP="005F1CBB">
      <w:pPr>
        <w:framePr w:w="10968" w:wrap="notBeside" w:vAnchor="text" w:hAnchor="text" w:xAlign="center" w:y="1"/>
        <w:spacing w:line="230" w:lineRule="exact"/>
      </w:pPr>
      <w:r>
        <w:lastRenderedPageBreak/>
        <w:t>1. Раздел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816"/>
        <w:gridCol w:w="1678"/>
        <w:gridCol w:w="1701"/>
      </w:tblGrid>
      <w:tr w:rsidR="005F1CBB" w:rsidTr="005F1CBB">
        <w:trPr>
          <w:trHeight w:hRule="exact" w:val="22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center"/>
            </w:pPr>
            <w:r>
              <w:rPr>
                <w:rStyle w:val="21"/>
              </w:rPr>
              <w:t>№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Разрешенное использование земельных участков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Коэффициент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вида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разрешенного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использования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%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(в границах населенных пунктов)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Ставка арендной платы в рублях за кв. м.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(вне границ населенных)</w:t>
            </w:r>
          </w:p>
        </w:tc>
      </w:tr>
      <w:tr w:rsidR="005F1CBB" w:rsidTr="005F1CBB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5F1CBB" w:rsidTr="005F1CBB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Style w:val="21"/>
              </w:rPr>
            </w:pPr>
            <w:r>
              <w:rPr>
                <w:rStyle w:val="21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Индивидуальное жилищное строительство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5F1CBB" w:rsidTr="005F1CBB"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Ведения личного подсобного хозяйства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Ведение личного подсобного хозяйства на полевых участках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1,1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-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0,6</w:t>
            </w:r>
          </w:p>
        </w:tc>
      </w:tr>
      <w:tr w:rsidR="005F1CBB" w:rsidTr="005F1CBB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Малоэтажная многоквартирная жилая застройка, блокированная жилая застройка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5F1CBB" w:rsidTr="005F1CBB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proofErr w:type="spellStart"/>
            <w:r>
              <w:rPr>
                <w:rStyle w:val="21"/>
              </w:rPr>
              <w:t>Среднеэтажная</w:t>
            </w:r>
            <w:proofErr w:type="spellEnd"/>
            <w:r>
              <w:rPr>
                <w:rStyle w:val="21"/>
              </w:rPr>
              <w:t xml:space="preserve"> и многоэтажная жилая застройка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5F1CBB" w:rsidTr="005F1CBB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Строительство индивидуальных жилых домов юридическими лицами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5F1CBB" w:rsidTr="005F1CBB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Объекты гаражного назначения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5F1CBB" w:rsidTr="005F1CBB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Деловое управление (размещение органов управления, не связанных с оказанием услуг)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25</w:t>
            </w:r>
          </w:p>
        </w:tc>
      </w:tr>
      <w:tr w:rsidR="005F1CBB" w:rsidTr="005F1CBB">
        <w:trPr>
          <w:trHeight w:hRule="exact" w:val="15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Промышленность:</w:t>
            </w:r>
          </w:p>
          <w:p w:rsidR="005F1CBB" w:rsidRDefault="005F1CBB" w:rsidP="005F1CBB">
            <w:pPr>
              <w:pStyle w:val="3"/>
              <w:framePr w:w="1096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after="0" w:line="240" w:lineRule="auto"/>
              <w:jc w:val="both"/>
            </w:pPr>
            <w:r>
              <w:rPr>
                <w:rStyle w:val="21"/>
              </w:rPr>
              <w:t>тяжелая, строительная</w:t>
            </w:r>
          </w:p>
          <w:p w:rsidR="005F1CBB" w:rsidRDefault="005F1CBB" w:rsidP="005F1CBB">
            <w:pPr>
              <w:pStyle w:val="3"/>
              <w:framePr w:w="1096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</w:pPr>
            <w:r>
              <w:rPr>
                <w:rStyle w:val="21"/>
              </w:rPr>
              <w:t>нефтехимическая:</w:t>
            </w:r>
          </w:p>
          <w:p w:rsidR="005F1CBB" w:rsidRDefault="005F1CBB" w:rsidP="005F1CBB">
            <w:pPr>
              <w:pStyle w:val="3"/>
              <w:framePr w:w="1096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04"/>
              </w:tabs>
              <w:spacing w:after="0" w:line="240" w:lineRule="auto"/>
              <w:jc w:val="both"/>
            </w:pPr>
            <w:r>
              <w:rPr>
                <w:rStyle w:val="21"/>
              </w:rPr>
              <w:t>земельные; участки площадью до 750 ООО кв. м;</w:t>
            </w:r>
          </w:p>
          <w:p w:rsidR="005F1CBB" w:rsidRDefault="005F1CBB" w:rsidP="005F1CBB">
            <w:pPr>
              <w:pStyle w:val="3"/>
              <w:framePr w:w="1096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04"/>
              </w:tabs>
              <w:spacing w:after="0" w:line="240" w:lineRule="auto"/>
              <w:jc w:val="both"/>
            </w:pPr>
            <w:r>
              <w:rPr>
                <w:rStyle w:val="21"/>
              </w:rPr>
              <w:t>земельные участки площадью свыше 750 ООО кв. м</w:t>
            </w:r>
          </w:p>
          <w:p w:rsidR="005F1CBB" w:rsidRDefault="005F1CBB" w:rsidP="005F1CBB">
            <w:pPr>
              <w:pStyle w:val="3"/>
              <w:framePr w:w="1096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</w:pPr>
            <w:r>
              <w:rPr>
                <w:rStyle w:val="21"/>
              </w:rPr>
              <w:t>легкая, пищевая, фармацевтическая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15,0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10,0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5,0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17.6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17,6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3,0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17,6</w:t>
            </w:r>
          </w:p>
        </w:tc>
      </w:tr>
      <w:tr w:rsidR="005F1CBB" w:rsidTr="005F1CBB">
        <w:trPr>
          <w:trHeight w:hRule="exact"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Style w:val="21"/>
              </w:rPr>
            </w:pPr>
            <w:r>
              <w:rPr>
                <w:rStyle w:val="21"/>
                <w:iCs/>
              </w:rPr>
              <w:t>9.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Заготовка древесины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40,0</w:t>
            </w:r>
          </w:p>
        </w:tc>
      </w:tr>
      <w:tr w:rsidR="005F1CBB" w:rsidTr="005F1CBB">
        <w:trPr>
          <w:trHeight w:hRule="exact" w:val="13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10.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Магазины: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firstLine="378"/>
              <w:rPr>
                <w:rStyle w:val="21"/>
              </w:rPr>
            </w:pPr>
            <w:r>
              <w:rPr>
                <w:rStyle w:val="21"/>
              </w:rPr>
              <w:t>- стационарные (капитальные)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firstLine="378"/>
            </w:pPr>
            <w:r>
              <w:rPr>
                <w:rStyle w:val="21"/>
              </w:rPr>
              <w:t>- нестационарные (временные)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firstLine="378"/>
              <w:jc w:val="both"/>
            </w:pPr>
            <w:r>
              <w:rPr>
                <w:rStyle w:val="21"/>
              </w:rPr>
              <w:t>- по обслуживанию и продаже автомобильной и сельскохозяйственной техники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6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11.5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130.0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200,0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24,2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</w:tc>
      </w:tr>
      <w:tr w:rsidR="005F1CBB" w:rsidTr="005F1CBB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11.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Общественное питание (рестораны, кафе, столовые, закусочные, бары)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110,0</w:t>
            </w:r>
          </w:p>
        </w:tc>
      </w:tr>
      <w:tr w:rsidR="005F1CBB" w:rsidTr="005F1CBB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12.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Бытовое обслуживание:</w:t>
            </w:r>
          </w:p>
          <w:p w:rsidR="005F1CBB" w:rsidRDefault="005F1CBB" w:rsidP="005F1CBB">
            <w:pPr>
              <w:pStyle w:val="3"/>
              <w:framePr w:w="1096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</w:pPr>
            <w:r>
              <w:rPr>
                <w:rStyle w:val="21"/>
              </w:rPr>
              <w:t>мастерские мелкого ремонта, ателье, бани, парикмахерские, прачечные, химчистки;</w:t>
            </w:r>
          </w:p>
          <w:p w:rsidR="005F1CBB" w:rsidRDefault="005F1CBB" w:rsidP="005F1CBB">
            <w:pPr>
              <w:pStyle w:val="3"/>
              <w:framePr w:w="1096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</w:pPr>
            <w:r>
              <w:rPr>
                <w:rStyle w:val="21"/>
              </w:rPr>
              <w:t>похоронные бюро;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1,9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12,1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23,0</w:t>
            </w:r>
          </w:p>
        </w:tc>
      </w:tr>
      <w:tr w:rsidR="005F1CBB" w:rsidTr="005F1CBB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13.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Ветеринарное обслуживание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12,1</w:t>
            </w:r>
          </w:p>
        </w:tc>
      </w:tr>
      <w:tr w:rsidR="005F1CBB" w:rsidTr="005F1CBB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14.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Обслуживание автотранспорта:</w:t>
            </w:r>
          </w:p>
          <w:p w:rsidR="005F1CBB" w:rsidRDefault="005F1CBB" w:rsidP="005F1CBB">
            <w:pPr>
              <w:pStyle w:val="3"/>
              <w:framePr w:w="1096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</w:pPr>
            <w:r>
              <w:rPr>
                <w:rStyle w:val="21"/>
              </w:rPr>
              <w:t>гаражи с несколькими стояночными местами</w:t>
            </w:r>
          </w:p>
          <w:p w:rsidR="005F1CBB" w:rsidRDefault="005F1CBB" w:rsidP="005F1CBB">
            <w:pPr>
              <w:pStyle w:val="3"/>
              <w:framePr w:w="1096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</w:pPr>
            <w:r>
              <w:rPr>
                <w:rStyle w:val="21"/>
              </w:rPr>
              <w:t>стоянки автомобильного транспорта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4,0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100,0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5,8</w:t>
            </w:r>
          </w:p>
        </w:tc>
      </w:tr>
      <w:tr w:rsidR="005F1CBB" w:rsidTr="005F1CBB">
        <w:trPr>
          <w:trHeight w:hRule="exact" w:val="11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rPr>
                <w:rStyle w:val="21"/>
              </w:rPr>
              <w:t>15.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Объекты придорожного сервиса:</w:t>
            </w: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 xml:space="preserve">- размещение магазинов сопутствующей торговли, зданий для организации общественного питания в качестве придорожного сервиса, размещение автомобильных моек и прачечных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6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100,0</w:t>
            </w:r>
          </w:p>
        </w:tc>
      </w:tr>
    </w:tbl>
    <w:p w:rsidR="005F1CBB" w:rsidRDefault="005F1CBB" w:rsidP="005F1CBB">
      <w:pPr>
        <w:rPr>
          <w:rFonts w:ascii="Courier New" w:hAnsi="Courier New" w:cs="Courier New"/>
          <w:color w:val="000000"/>
          <w:sz w:val="2"/>
          <w:szCs w:val="2"/>
        </w:rPr>
      </w:pPr>
    </w:p>
    <w:p w:rsidR="005F1CBB" w:rsidRDefault="005F1CBB" w:rsidP="005F1CBB">
      <w:pPr>
        <w:rPr>
          <w:sz w:val="2"/>
          <w:szCs w:val="2"/>
        </w:rPr>
        <w:sectPr w:rsidR="005F1CBB" w:rsidSect="00630AC9">
          <w:type w:val="continuous"/>
          <w:pgSz w:w="11909" w:h="16838"/>
          <w:pgMar w:top="344" w:right="379" w:bottom="315" w:left="1276" w:header="0" w:footer="3" w:gutter="0"/>
          <w:cols w:space="720"/>
        </w:sectPr>
      </w:pPr>
    </w:p>
    <w:tbl>
      <w:tblPr>
        <w:tblOverlap w:val="never"/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808"/>
        <w:gridCol w:w="1837"/>
        <w:gridCol w:w="1698"/>
      </w:tblGrid>
      <w:tr w:rsidR="005F1CBB" w:rsidTr="005F1CBB">
        <w:trPr>
          <w:trHeight w:hRule="exact" w:val="9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10" w:wrap="notBeside" w:vAnchor="text" w:hAnchor="text" w:xAlign="center" w:y="-73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/>
              <w:ind w:left="120"/>
              <w:rPr>
                <w:rStyle w:val="21"/>
              </w:rPr>
            </w:pPr>
            <w:r>
              <w:rPr>
                <w:rStyle w:val="21"/>
              </w:rPr>
              <w:t>автомобильных принадлежностей, мастерских, предназначенных для ремонта и обслуживания автомобилей</w:t>
            </w:r>
          </w:p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/>
              <w:ind w:left="120"/>
            </w:pPr>
            <w:r>
              <w:rPr>
                <w:rStyle w:val="21"/>
              </w:rPr>
              <w:t>- автозаправочные станции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55,0</w:t>
            </w:r>
          </w:p>
        </w:tc>
      </w:tr>
      <w:tr w:rsidR="005F1CBB" w:rsidTr="005F1CBB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16.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Гостиничное обслуживание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12,1</w:t>
            </w:r>
          </w:p>
        </w:tc>
      </w:tr>
      <w:tr w:rsidR="005F1CBB" w:rsidTr="005F1CBB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17.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Отдых (рекреация): Спорт, туристическое обслуживание, природно - познавательный туризм, охота и рыбалка, причалы для маломерных судов, поля для гольфа или конных прогулок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1,5</w:t>
            </w:r>
          </w:p>
        </w:tc>
      </w:tr>
      <w:tr w:rsidR="005F1CBB" w:rsidTr="005F1CBB">
        <w:trPr>
          <w:trHeight w:hRule="exact" w:val="3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18.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Курортная деятельность, Санаторная деятельность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0,9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1,0</w:t>
            </w:r>
          </w:p>
        </w:tc>
      </w:tr>
      <w:tr w:rsidR="005F1CBB" w:rsidTr="005F1CBB">
        <w:trPr>
          <w:trHeight w:hRule="exact" w:val="13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19.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"/>
              </w:rPr>
              <w:t>Ритуальная деятельность (размещение кладбищ, крематориев и мест захоронений, размещение соответствующий культовых сооружений), специальная деятельность (размещение, хранение, захоронение, утилизация, накопление, обработка, обезвреживание отходов и веществ)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framePr w:w="10910" w:wrap="notBeside" w:vAnchor="text" w:hAnchor="text" w:xAlign="center" w:y="-7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21"/>
                <w:rFonts w:eastAsia="Courier New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5F1CBB" w:rsidTr="005F1CBB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20.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Социальное обслуживание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0,9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1,0</w:t>
            </w:r>
          </w:p>
        </w:tc>
      </w:tr>
      <w:tr w:rsidR="005F1CBB" w:rsidTr="005F1CBB">
        <w:trPr>
          <w:trHeight w:hRule="exact" w:val="4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21.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/>
              <w:ind w:left="120"/>
            </w:pPr>
            <w:r>
              <w:rPr>
                <w:rStyle w:val="21"/>
              </w:rPr>
              <w:t>Образование и просвещение, здравоохранение, культурное развитие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framePr w:w="10910" w:wrap="notBeside" w:vAnchor="text" w:hAnchor="text" w:xAlign="center" w:y="-73"/>
              <w:widowControl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rStyle w:val="21"/>
                <w:rFonts w:eastAsia="Courier New"/>
              </w:rPr>
              <w:t>-</w:t>
            </w:r>
          </w:p>
        </w:tc>
      </w:tr>
      <w:tr w:rsidR="005F1CBB" w:rsidTr="005F1CBB">
        <w:trPr>
          <w:trHeight w:hRule="exact" w:val="5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22.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83" w:lineRule="exact"/>
              <w:ind w:left="120"/>
            </w:pPr>
            <w:r>
              <w:rPr>
                <w:rStyle w:val="21"/>
              </w:rPr>
              <w:t>Ведение огородничества, ведение садоводства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-7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1,5</w:t>
            </w:r>
          </w:p>
        </w:tc>
      </w:tr>
    </w:tbl>
    <w:p w:rsidR="005F1CBB" w:rsidRDefault="005F1CBB" w:rsidP="005F1CBB">
      <w:pPr>
        <w:rPr>
          <w:rFonts w:ascii="Courier New" w:hAnsi="Courier New" w:cs="Courier New"/>
          <w:color w:val="000000"/>
          <w:sz w:val="2"/>
          <w:szCs w:val="2"/>
        </w:rPr>
      </w:pPr>
    </w:p>
    <w:p w:rsidR="005F1CBB" w:rsidRDefault="005F1CBB" w:rsidP="005F1CBB">
      <w:pPr>
        <w:framePr w:w="10906" w:wrap="notBeside" w:vAnchor="text" w:hAnchor="text" w:xAlign="center" w:y="1"/>
        <w:spacing w:line="230" w:lineRule="exact"/>
        <w:rPr>
          <w:sz w:val="24"/>
          <w:szCs w:val="24"/>
        </w:rPr>
      </w:pPr>
      <w:r>
        <w:t xml:space="preserve">2. </w:t>
      </w:r>
      <w:r>
        <w:rPr>
          <w:rStyle w:val="ae"/>
          <w:rFonts w:eastAsia="Courier New"/>
          <w:b w:val="0"/>
          <w:bCs w:val="0"/>
        </w:rPr>
        <w:t>Раздел</w:t>
      </w:r>
    </w:p>
    <w:tbl>
      <w:tblPr>
        <w:tblOverlap w:val="never"/>
        <w:tblW w:w="10785" w:type="dxa"/>
        <w:jc w:val="center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793"/>
        <w:gridCol w:w="2425"/>
      </w:tblGrid>
      <w:tr w:rsidR="005F1CBB" w:rsidTr="005F1CBB">
        <w:trPr>
          <w:trHeight w:hRule="exact" w:val="6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№</w:t>
            </w:r>
          </w:p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Разрешенное использование земельных участков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Ставка арендной платы в рублях за кв. м.</w:t>
            </w:r>
          </w:p>
        </w:tc>
      </w:tr>
      <w:tr w:rsidR="005F1CBB" w:rsidTr="005F1CBB"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ind w:left="3940"/>
            </w:pPr>
            <w:r>
              <w:rPr>
                <w:rStyle w:val="21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5F1CBB" w:rsidTr="005F1CBB">
        <w:trPr>
          <w:trHeight w:hRule="exact" w:val="5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rStyle w:val="21"/>
              </w:rPr>
            </w:pPr>
            <w:r>
              <w:rPr>
                <w:rStyle w:val="21"/>
              </w:rPr>
              <w:t>Коммунальное обслуживание, связь, энергетика:</w:t>
            </w:r>
          </w:p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21"/>
              </w:rPr>
              <w:t>- объекты связи и электроэнергетики: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CBB" w:rsidRDefault="005F1CBB">
            <w:pPr>
              <w:framePr w:w="10906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5F1CBB" w:rsidTr="005F1CBB">
        <w:trPr>
          <w:trHeight w:hRule="exact"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06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ind w:left="3940"/>
            </w:pPr>
            <w:r>
              <w:rPr>
                <w:rStyle w:val="21"/>
              </w:rPr>
              <w:t>стационарные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1250,0</w:t>
            </w:r>
          </w:p>
        </w:tc>
      </w:tr>
      <w:tr w:rsidR="005F1CBB" w:rsidTr="005F1CBB">
        <w:trPr>
          <w:trHeight w:hRule="exact" w:val="2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06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ind w:left="3940"/>
            </w:pPr>
            <w:proofErr w:type="spellStart"/>
            <w:r>
              <w:rPr>
                <w:rStyle w:val="21"/>
              </w:rPr>
              <w:t>линеиные</w:t>
            </w:r>
            <w:proofErr w:type="spellEnd"/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6,5</w:t>
            </w:r>
          </w:p>
        </w:tc>
      </w:tr>
      <w:tr w:rsidR="005F1CBB" w:rsidTr="005F1CBB">
        <w:trPr>
          <w:trHeight w:hRule="exact" w:val="2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06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ind w:left="3940"/>
            </w:pPr>
            <w:r>
              <w:rPr>
                <w:rStyle w:val="21"/>
              </w:rPr>
              <w:t>АТС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52,0</w:t>
            </w:r>
          </w:p>
        </w:tc>
      </w:tr>
      <w:tr w:rsidR="005F1CBB" w:rsidTr="005F1CBB">
        <w:trPr>
          <w:trHeight w:hRule="exact" w:val="82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06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21"/>
              </w:rPr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4,8</w:t>
            </w:r>
          </w:p>
        </w:tc>
      </w:tr>
      <w:tr w:rsidR="005F1CBB" w:rsidTr="005F1CBB"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Объекты газоснабжение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6,5</w:t>
            </w:r>
          </w:p>
        </w:tc>
      </w:tr>
      <w:tr w:rsidR="005F1CBB" w:rsidTr="005F1CBB">
        <w:trPr>
          <w:trHeight w:hRule="exact"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21"/>
              </w:rPr>
              <w:t>Транспорт:</w:t>
            </w:r>
          </w:p>
          <w:p w:rsidR="005F1CBB" w:rsidRDefault="005F1CBB" w:rsidP="005F1CBB">
            <w:pPr>
              <w:pStyle w:val="3"/>
              <w:framePr w:w="109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jc w:val="both"/>
            </w:pPr>
            <w:r>
              <w:rPr>
                <w:rStyle w:val="21"/>
              </w:rPr>
              <w:t>железнодорожный</w:t>
            </w:r>
          </w:p>
          <w:p w:rsidR="005F1CBB" w:rsidRDefault="005F1CBB" w:rsidP="005F1CBB">
            <w:pPr>
              <w:pStyle w:val="3"/>
              <w:framePr w:w="109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21"/>
              </w:rPr>
              <w:t>автомобильный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CBB" w:rsidRDefault="005F1CBB">
            <w:pPr>
              <w:framePr w:w="10906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5F1CBB" w:rsidTr="005F1CBB">
        <w:trPr>
          <w:trHeight w:hRule="exact" w:val="27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06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- водный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5,8</w:t>
            </w:r>
          </w:p>
        </w:tc>
      </w:tr>
      <w:tr w:rsidR="005F1CBB" w:rsidTr="005F1CBB"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Склады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2,0</w:t>
            </w:r>
          </w:p>
        </w:tc>
      </w:tr>
      <w:tr w:rsidR="005F1CBB" w:rsidTr="005F1CBB">
        <w:trPr>
          <w:trHeight w:hRule="exact" w:val="2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06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Складирование ПГС, песка, щебня и вскрышных пород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10,0</w:t>
            </w:r>
          </w:p>
        </w:tc>
      </w:tr>
      <w:tr w:rsidR="005F1CBB" w:rsidTr="005F1CBB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Благоустройство и озеленение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1,3</w:t>
            </w:r>
          </w:p>
        </w:tc>
      </w:tr>
      <w:tr w:rsidR="005F1CBB" w:rsidTr="005F1CBB">
        <w:trPr>
          <w:trHeight w:hRule="exact"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Противопожарная охранная полоса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0,02</w:t>
            </w:r>
          </w:p>
        </w:tc>
      </w:tr>
    </w:tbl>
    <w:p w:rsidR="005F1CBB" w:rsidRDefault="005F1CBB" w:rsidP="005F1CBB">
      <w:pPr>
        <w:rPr>
          <w:rFonts w:ascii="Courier New" w:hAnsi="Courier New" w:cs="Courier New"/>
          <w:color w:val="000000"/>
          <w:sz w:val="2"/>
          <w:szCs w:val="2"/>
        </w:rPr>
      </w:pPr>
    </w:p>
    <w:p w:rsidR="005F1CBB" w:rsidRDefault="005F1CBB" w:rsidP="005F1CBB">
      <w:pPr>
        <w:framePr w:w="10891" w:wrap="notBeside" w:vAnchor="text" w:hAnchor="text" w:xAlign="center" w:y="1"/>
        <w:spacing w:line="230" w:lineRule="exact"/>
        <w:rPr>
          <w:sz w:val="24"/>
          <w:szCs w:val="24"/>
        </w:rPr>
      </w:pPr>
      <w:r>
        <w:lastRenderedPageBreak/>
        <w:t>3. Раздел</w:t>
      </w:r>
    </w:p>
    <w:tbl>
      <w:tblPr>
        <w:tblOverlap w:val="never"/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8266"/>
        <w:gridCol w:w="1766"/>
      </w:tblGrid>
      <w:tr w:rsidR="005F1CBB" w:rsidTr="005F1CBB">
        <w:trPr>
          <w:trHeight w:hRule="exact" w:val="195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№</w:t>
            </w:r>
          </w:p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Разрешенное использование земельных участков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Коэффициент вида разрешенного использования в % отношении от кадастровой стоимости</w:t>
            </w:r>
          </w:p>
        </w:tc>
      </w:tr>
      <w:tr w:rsidR="005F1CBB" w:rsidTr="005F1CBB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ArialNarrow"/>
                <w:rFonts w:ascii="Arial Narrow" w:eastAsia="Arial Narrow" w:hAnsi="Arial Narrow" w:cs="Arial Narrow"/>
                <w:sz w:val="21"/>
                <w:szCs w:val="21"/>
              </w:rPr>
              <w:t>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5F1CBB" w:rsidTr="005F1CBB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ArialNarrow"/>
                <w:rFonts w:ascii="Arial Narrow" w:eastAsia="Arial Narrow" w:hAnsi="Arial Narrow" w:cs="Arial Narrow"/>
                <w:sz w:val="21"/>
                <w:szCs w:val="21"/>
              </w:rPr>
              <w:t>1</w:t>
            </w:r>
            <w:r>
              <w:rPr>
                <w:rStyle w:val="ArialNarrow"/>
              </w:rPr>
              <w:t>.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Растениеводство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0,85</w:t>
            </w:r>
          </w:p>
        </w:tc>
      </w:tr>
      <w:tr w:rsidR="005F1CBB" w:rsidTr="005F1CBB">
        <w:trPr>
          <w:trHeight w:hRule="exact" w:val="15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21"/>
              </w:rPr>
              <w:t>Хранение и переработка сельскохозяйственной продукции (размещение зданий сооружений, используемых для производства хранения, первичной и глубокой переработки сельскохозяйственной продукции)</w:t>
            </w:r>
          </w:p>
          <w:p w:rsidR="005F1CBB" w:rsidRDefault="005F1CBB" w:rsidP="005F1CBB">
            <w:pPr>
              <w:pStyle w:val="3"/>
              <w:framePr w:w="1089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after="0"/>
              <w:jc w:val="both"/>
            </w:pPr>
            <w:r>
              <w:rPr>
                <w:rStyle w:val="21"/>
              </w:rPr>
              <w:t>в границах населенных пунктов</w:t>
            </w:r>
          </w:p>
          <w:p w:rsidR="005F1CBB" w:rsidRDefault="005F1CBB" w:rsidP="005F1CBB">
            <w:pPr>
              <w:pStyle w:val="3"/>
              <w:framePr w:w="1089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/>
              <w:jc w:val="both"/>
            </w:pPr>
            <w:r>
              <w:rPr>
                <w:rStyle w:val="21"/>
              </w:rPr>
              <w:t>вне границ населенных пунктов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0,4</w:t>
            </w:r>
          </w:p>
          <w:p w:rsidR="005F1CBB" w:rsidRDefault="005F1CBB">
            <w:pPr>
              <w:pStyle w:val="3"/>
              <w:framePr w:w="10891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t>4,0</w:t>
            </w:r>
          </w:p>
        </w:tc>
      </w:tr>
    </w:tbl>
    <w:p w:rsidR="005F1CBB" w:rsidRDefault="005F1CBB" w:rsidP="005F1CBB">
      <w:pPr>
        <w:rPr>
          <w:rFonts w:ascii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7944"/>
        <w:gridCol w:w="2160"/>
      </w:tblGrid>
      <w:tr w:rsidR="005F1CBB" w:rsidTr="005F1CBB">
        <w:trPr>
          <w:trHeight w:hRule="exact" w:val="87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"/>
              </w:rPr>
              <w:t>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21"/>
              </w:rPr>
              <w:t xml:space="preserve">Обеспечение сельскохозяйственного производства (размещение </w:t>
            </w:r>
            <w:proofErr w:type="spellStart"/>
            <w:r>
              <w:rPr>
                <w:rStyle w:val="21"/>
              </w:rPr>
              <w:t>машино</w:t>
            </w:r>
            <w:proofErr w:type="spellEnd"/>
            <w:r>
              <w:rPr>
                <w:rStyle w:val="21"/>
              </w:rPr>
              <w:t xml:space="preserve"> транспортных и ремонтных станций, ангаров и гаражей сельскохозяйственной техники, амбаров для ведения сельского хозяйства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CBB" w:rsidRDefault="005F1CBB">
            <w:pPr>
              <w:framePr w:w="1091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5F1CBB" w:rsidTr="005F1CBB">
        <w:trPr>
          <w:trHeight w:hRule="exact" w:val="288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1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- в границах населенных пунктов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45,0</w:t>
            </w:r>
          </w:p>
        </w:tc>
      </w:tr>
      <w:tr w:rsidR="005F1CBB" w:rsidTr="005F1CBB">
        <w:trPr>
          <w:trHeight w:hRule="exact" w:val="24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1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- вне границ населенных пунктов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4,0</w:t>
            </w:r>
          </w:p>
        </w:tc>
      </w:tr>
      <w:tr w:rsidR="005F1CBB" w:rsidTr="005F1CBB">
        <w:trPr>
          <w:trHeight w:hRule="exact" w:val="87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21"/>
              </w:rPr>
              <w:t>Животноводство (скотоводство, звероводство, птицеводство, свиноводство), пчеловодство, рыбоводство:</w:t>
            </w:r>
          </w:p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21"/>
              </w:rPr>
              <w:t>- размещение зданий используемых для содержания и разведения: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CBB" w:rsidRDefault="005F1CBB">
            <w:pPr>
              <w:framePr w:w="1091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5F1CBB" w:rsidTr="005F1CBB">
        <w:trPr>
          <w:trHeight w:hRule="exact" w:val="27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1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- в границах населенных пунктов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45</w:t>
            </w:r>
          </w:p>
        </w:tc>
      </w:tr>
      <w:tr w:rsidR="005F1CBB" w:rsidTr="005F1CBB">
        <w:trPr>
          <w:trHeight w:hRule="exact" w:val="27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1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- вне границ населенных пунктов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4,0</w:t>
            </w:r>
          </w:p>
        </w:tc>
      </w:tr>
      <w:tr w:rsidR="005F1CBB" w:rsidTr="005F1CBB">
        <w:trPr>
          <w:trHeight w:hRule="exact" w:val="24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1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- выпас скота, сенокошение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0,8</w:t>
            </w:r>
          </w:p>
        </w:tc>
      </w:tr>
      <w:tr w:rsidR="005F1CBB" w:rsidTr="005F1CB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Гидротехнические сооружения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5F1CBB" w:rsidTr="005F1CBB">
        <w:trPr>
          <w:trHeight w:hRule="exact" w:val="8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60" w:line="220" w:lineRule="exact"/>
              <w:ind w:left="120"/>
            </w:pPr>
            <w:r>
              <w:rPr>
                <w:rStyle w:val="21"/>
              </w:rPr>
              <w:t>Воздушный транспорт:</w:t>
            </w:r>
          </w:p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before="60" w:after="0" w:line="283" w:lineRule="exact"/>
              <w:ind w:left="120"/>
            </w:pPr>
            <w:r>
              <w:rPr>
                <w:rStyle w:val="21"/>
              </w:rPr>
              <w:t>- размещение объектов необходимых для взлета и приземления воздушных судов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</w:p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5F1CBB" w:rsidTr="005F1CBB">
        <w:trPr>
          <w:trHeight w:hRule="exact" w:val="27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1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- аэродромы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0,1</w:t>
            </w:r>
          </w:p>
        </w:tc>
      </w:tr>
      <w:tr w:rsidR="005F1CBB" w:rsidTr="005F1CBB">
        <w:trPr>
          <w:trHeight w:hRule="exact" w:val="274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CBB" w:rsidRDefault="005F1CBB">
            <w:pPr>
              <w:framePr w:w="1091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- вертолетные площадки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5F1CBB" w:rsidTr="005F1CBB">
        <w:trPr>
          <w:trHeight w:hRule="exact" w:val="25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1CBB" w:rsidRDefault="005F1CBB">
            <w:pPr>
              <w:framePr w:w="1091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- аэропорты и аэровокзалы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CBB" w:rsidRDefault="005F1CBB">
            <w:pPr>
              <w:pStyle w:val="3"/>
              <w:framePr w:w="1091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3,5</w:t>
            </w:r>
          </w:p>
        </w:tc>
      </w:tr>
    </w:tbl>
    <w:p w:rsidR="005F1CBB" w:rsidRDefault="005F1CBB" w:rsidP="005F1CBB">
      <w:pPr>
        <w:rPr>
          <w:rFonts w:ascii="Courier New" w:hAnsi="Courier New" w:cs="Courier New"/>
          <w:color w:val="000000"/>
          <w:sz w:val="2"/>
          <w:szCs w:val="2"/>
        </w:rPr>
      </w:pPr>
    </w:p>
    <w:p w:rsidR="005F1CBB" w:rsidRDefault="005F1CBB" w:rsidP="005F1CBB">
      <w:pPr>
        <w:rPr>
          <w:sz w:val="2"/>
          <w:szCs w:val="2"/>
        </w:rPr>
      </w:pPr>
    </w:p>
    <w:p w:rsidR="00B01EF4" w:rsidRDefault="00B01EF4" w:rsidP="00B01EF4">
      <w:pPr>
        <w:tabs>
          <w:tab w:val="left" w:pos="6379"/>
        </w:tabs>
        <w:rPr>
          <w:sz w:val="26"/>
          <w:szCs w:val="26"/>
        </w:rPr>
      </w:pPr>
    </w:p>
    <w:p w:rsidR="00B01EF4" w:rsidRDefault="00B01EF4" w:rsidP="00B01EF4">
      <w:pPr>
        <w:tabs>
          <w:tab w:val="left" w:pos="6379"/>
        </w:tabs>
        <w:rPr>
          <w:sz w:val="26"/>
          <w:szCs w:val="26"/>
        </w:rPr>
      </w:pPr>
    </w:p>
    <w:p w:rsidR="00B01EF4" w:rsidRPr="00B01EF4" w:rsidRDefault="00B01EF4" w:rsidP="00B01EF4">
      <w:pPr>
        <w:tabs>
          <w:tab w:val="left" w:pos="6379"/>
        </w:tabs>
        <w:rPr>
          <w:sz w:val="24"/>
          <w:szCs w:val="24"/>
        </w:rPr>
      </w:pPr>
      <w:r w:rsidRPr="00B01EF4">
        <w:rPr>
          <w:sz w:val="24"/>
          <w:szCs w:val="24"/>
        </w:rPr>
        <w:t>Глава поселения</w:t>
      </w:r>
    </w:p>
    <w:p w:rsidR="00B01EF4" w:rsidRPr="00B01EF4" w:rsidRDefault="00B01EF4" w:rsidP="00B01EF4">
      <w:pPr>
        <w:tabs>
          <w:tab w:val="left" w:pos="6379"/>
        </w:tabs>
        <w:rPr>
          <w:sz w:val="24"/>
          <w:szCs w:val="24"/>
        </w:rPr>
      </w:pPr>
      <w:r w:rsidRPr="00B01EF4">
        <w:rPr>
          <w:sz w:val="24"/>
          <w:szCs w:val="24"/>
        </w:rPr>
        <w:t>(Глава Администрации)</w:t>
      </w:r>
      <w:r w:rsidRPr="00B01EF4">
        <w:rPr>
          <w:sz w:val="24"/>
          <w:szCs w:val="24"/>
        </w:rPr>
        <w:tab/>
        <w:t xml:space="preserve">Е.Ю. </w:t>
      </w:r>
      <w:proofErr w:type="spellStart"/>
      <w:r w:rsidRPr="00B01EF4">
        <w:rPr>
          <w:sz w:val="24"/>
          <w:szCs w:val="24"/>
        </w:rPr>
        <w:t>Пшеленский</w:t>
      </w:r>
      <w:proofErr w:type="spellEnd"/>
    </w:p>
    <w:p w:rsidR="00B01EF4" w:rsidRPr="00B01EF4" w:rsidRDefault="00B01EF4" w:rsidP="00B01EF4">
      <w:pPr>
        <w:pStyle w:val="a4"/>
        <w:jc w:val="both"/>
        <w:rPr>
          <w:b w:val="0"/>
          <w:szCs w:val="24"/>
        </w:rPr>
      </w:pPr>
    </w:p>
    <w:p w:rsidR="00B01EF4" w:rsidRPr="0071077A" w:rsidRDefault="00B01EF4" w:rsidP="00B01EF4">
      <w:pPr>
        <w:pStyle w:val="a4"/>
        <w:jc w:val="both"/>
        <w:rPr>
          <w:b w:val="0"/>
          <w:sz w:val="26"/>
          <w:szCs w:val="26"/>
        </w:rPr>
      </w:pPr>
    </w:p>
    <w:p w:rsidR="00B01EF4" w:rsidRPr="0071077A" w:rsidRDefault="00B01EF4" w:rsidP="00B01EF4">
      <w:pPr>
        <w:pStyle w:val="a4"/>
        <w:jc w:val="both"/>
        <w:rPr>
          <w:b w:val="0"/>
          <w:sz w:val="26"/>
          <w:szCs w:val="26"/>
        </w:rPr>
      </w:pPr>
    </w:p>
    <w:p w:rsidR="005F1CBB" w:rsidRPr="00A64359" w:rsidRDefault="005F1CBB" w:rsidP="00A64359">
      <w:pPr>
        <w:pStyle w:val="a4"/>
        <w:rPr>
          <w:sz w:val="20"/>
        </w:rPr>
      </w:pPr>
    </w:p>
    <w:sectPr w:rsidR="005F1CBB" w:rsidRPr="00A64359" w:rsidSect="007D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055"/>
    <w:multiLevelType w:val="multilevel"/>
    <w:tmpl w:val="25C0A9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423F89"/>
    <w:multiLevelType w:val="multilevel"/>
    <w:tmpl w:val="DF463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8034C"/>
    <w:multiLevelType w:val="multilevel"/>
    <w:tmpl w:val="68167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3B3D8E"/>
    <w:multiLevelType w:val="multilevel"/>
    <w:tmpl w:val="483230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0A94C45"/>
    <w:multiLevelType w:val="hybridMultilevel"/>
    <w:tmpl w:val="840EA548"/>
    <w:lvl w:ilvl="0" w:tplc="AD7E5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F65DD9"/>
    <w:multiLevelType w:val="multilevel"/>
    <w:tmpl w:val="4A1691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8C34C1"/>
    <w:multiLevelType w:val="multilevel"/>
    <w:tmpl w:val="FBDE11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8A64DA"/>
    <w:multiLevelType w:val="multilevel"/>
    <w:tmpl w:val="758267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0721EE6"/>
    <w:multiLevelType w:val="multilevel"/>
    <w:tmpl w:val="20827E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F177111"/>
    <w:multiLevelType w:val="multilevel"/>
    <w:tmpl w:val="B688F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2A2"/>
    <w:rsid w:val="00007742"/>
    <w:rsid w:val="0002397B"/>
    <w:rsid w:val="000324D3"/>
    <w:rsid w:val="0003290E"/>
    <w:rsid w:val="000406D3"/>
    <w:rsid w:val="00072D4C"/>
    <w:rsid w:val="000A10B5"/>
    <w:rsid w:val="000B5BF7"/>
    <w:rsid w:val="000E665B"/>
    <w:rsid w:val="00120338"/>
    <w:rsid w:val="00190567"/>
    <w:rsid w:val="001C3A02"/>
    <w:rsid w:val="001D7569"/>
    <w:rsid w:val="001D7666"/>
    <w:rsid w:val="001D7B40"/>
    <w:rsid w:val="001E08BF"/>
    <w:rsid w:val="00226F89"/>
    <w:rsid w:val="00263690"/>
    <w:rsid w:val="002872D4"/>
    <w:rsid w:val="00294066"/>
    <w:rsid w:val="002B084D"/>
    <w:rsid w:val="002C5A7D"/>
    <w:rsid w:val="002D1929"/>
    <w:rsid w:val="002F18B3"/>
    <w:rsid w:val="002F4781"/>
    <w:rsid w:val="00300EA0"/>
    <w:rsid w:val="00314A46"/>
    <w:rsid w:val="003163F1"/>
    <w:rsid w:val="0038237F"/>
    <w:rsid w:val="003D4563"/>
    <w:rsid w:val="00403A80"/>
    <w:rsid w:val="00415075"/>
    <w:rsid w:val="004357BA"/>
    <w:rsid w:val="00451CF1"/>
    <w:rsid w:val="004572A2"/>
    <w:rsid w:val="00487942"/>
    <w:rsid w:val="00495191"/>
    <w:rsid w:val="004B592A"/>
    <w:rsid w:val="004E799D"/>
    <w:rsid w:val="004F5C0C"/>
    <w:rsid w:val="00551AB3"/>
    <w:rsid w:val="005A384E"/>
    <w:rsid w:val="005B1D40"/>
    <w:rsid w:val="005C0F1A"/>
    <w:rsid w:val="005F1598"/>
    <w:rsid w:val="005F1CBB"/>
    <w:rsid w:val="005F6D32"/>
    <w:rsid w:val="0060173C"/>
    <w:rsid w:val="00630AC9"/>
    <w:rsid w:val="00650EBB"/>
    <w:rsid w:val="0066711A"/>
    <w:rsid w:val="00677112"/>
    <w:rsid w:val="00677D31"/>
    <w:rsid w:val="006A4B0E"/>
    <w:rsid w:val="006D500B"/>
    <w:rsid w:val="006D7AA0"/>
    <w:rsid w:val="007061CD"/>
    <w:rsid w:val="0071077A"/>
    <w:rsid w:val="00727B38"/>
    <w:rsid w:val="0075317C"/>
    <w:rsid w:val="00760F20"/>
    <w:rsid w:val="00794DA2"/>
    <w:rsid w:val="007A55BD"/>
    <w:rsid w:val="007D602B"/>
    <w:rsid w:val="007F1144"/>
    <w:rsid w:val="007F35F5"/>
    <w:rsid w:val="007F4EAB"/>
    <w:rsid w:val="00864890"/>
    <w:rsid w:val="00882FDE"/>
    <w:rsid w:val="0088663A"/>
    <w:rsid w:val="008C4B80"/>
    <w:rsid w:val="008F6FCE"/>
    <w:rsid w:val="00903108"/>
    <w:rsid w:val="009427CA"/>
    <w:rsid w:val="00991CF9"/>
    <w:rsid w:val="00995489"/>
    <w:rsid w:val="009D1CE4"/>
    <w:rsid w:val="009E0DE7"/>
    <w:rsid w:val="009F3A28"/>
    <w:rsid w:val="00A342BB"/>
    <w:rsid w:val="00A363EC"/>
    <w:rsid w:val="00A64359"/>
    <w:rsid w:val="00AA6D98"/>
    <w:rsid w:val="00AB04F5"/>
    <w:rsid w:val="00AC024D"/>
    <w:rsid w:val="00AC2296"/>
    <w:rsid w:val="00AC2ABF"/>
    <w:rsid w:val="00AD7112"/>
    <w:rsid w:val="00AE1560"/>
    <w:rsid w:val="00AF5DAC"/>
    <w:rsid w:val="00B01EF4"/>
    <w:rsid w:val="00B067A5"/>
    <w:rsid w:val="00B90453"/>
    <w:rsid w:val="00BA10B9"/>
    <w:rsid w:val="00BD2062"/>
    <w:rsid w:val="00BD50D9"/>
    <w:rsid w:val="00BF717E"/>
    <w:rsid w:val="00C021A7"/>
    <w:rsid w:val="00C83F84"/>
    <w:rsid w:val="00C85E8F"/>
    <w:rsid w:val="00C93927"/>
    <w:rsid w:val="00CA3797"/>
    <w:rsid w:val="00CB6E27"/>
    <w:rsid w:val="00D01271"/>
    <w:rsid w:val="00D12E8D"/>
    <w:rsid w:val="00D130A8"/>
    <w:rsid w:val="00D13F5C"/>
    <w:rsid w:val="00D70885"/>
    <w:rsid w:val="00D85A15"/>
    <w:rsid w:val="00DD19CB"/>
    <w:rsid w:val="00E1588F"/>
    <w:rsid w:val="00E33B32"/>
    <w:rsid w:val="00E519EC"/>
    <w:rsid w:val="00E757C2"/>
    <w:rsid w:val="00E96EC7"/>
    <w:rsid w:val="00ED7A40"/>
    <w:rsid w:val="00F01E39"/>
    <w:rsid w:val="00F40BA0"/>
    <w:rsid w:val="00F6385F"/>
    <w:rsid w:val="00F77091"/>
    <w:rsid w:val="00F80724"/>
    <w:rsid w:val="00F975F9"/>
    <w:rsid w:val="00FB7BA0"/>
    <w:rsid w:val="00FC39E8"/>
    <w:rsid w:val="00FD51E2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B5B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BF7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0B5BF7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0B5BF7"/>
    <w:rPr>
      <w:b/>
      <w:sz w:val="24"/>
    </w:rPr>
  </w:style>
  <w:style w:type="character" w:customStyle="1" w:styleId="a5">
    <w:name w:val="Основной текст Знак"/>
    <w:link w:val="a4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B5BF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0B5BF7"/>
    <w:pPr>
      <w:jc w:val="center"/>
    </w:pPr>
    <w:rPr>
      <w:b/>
      <w:sz w:val="28"/>
    </w:rPr>
  </w:style>
  <w:style w:type="character" w:customStyle="1" w:styleId="a9">
    <w:name w:val="Название Знак"/>
    <w:link w:val="a8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38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17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3C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12E8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d">
    <w:name w:val="Основной текст_"/>
    <w:basedOn w:val="a0"/>
    <w:link w:val="11"/>
    <w:rsid w:val="00D12E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D12E8D"/>
    <w:pPr>
      <w:widowControl w:val="0"/>
      <w:shd w:val="clear" w:color="auto" w:fill="FFFFFF"/>
      <w:spacing w:before="540" w:after="360" w:line="0" w:lineRule="atLeast"/>
      <w:jc w:val="center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D12E8D"/>
    <w:pPr>
      <w:widowControl w:val="0"/>
      <w:shd w:val="clear" w:color="auto" w:fill="FFFFFF"/>
      <w:spacing w:after="540" w:line="655" w:lineRule="exact"/>
      <w:jc w:val="center"/>
    </w:pPr>
    <w:rPr>
      <w:b/>
      <w:bCs/>
      <w:sz w:val="28"/>
      <w:szCs w:val="28"/>
    </w:rPr>
  </w:style>
  <w:style w:type="paragraph" w:customStyle="1" w:styleId="3">
    <w:name w:val="Основной текст3"/>
    <w:basedOn w:val="a"/>
    <w:rsid w:val="005F1CBB"/>
    <w:pPr>
      <w:widowControl w:val="0"/>
      <w:shd w:val="clear" w:color="auto" w:fill="FFFFFF"/>
      <w:spacing w:after="420" w:line="278" w:lineRule="exact"/>
    </w:pPr>
    <w:rPr>
      <w:sz w:val="22"/>
      <w:szCs w:val="22"/>
    </w:rPr>
  </w:style>
  <w:style w:type="character" w:customStyle="1" w:styleId="21">
    <w:name w:val="Основной текст2"/>
    <w:basedOn w:val="ad"/>
    <w:rsid w:val="005F1CBB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Подпись к таблице"/>
    <w:basedOn w:val="a0"/>
    <w:rsid w:val="005F1C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rialNarrow">
    <w:name w:val="Основной текст + Arial Narrow"/>
    <w:aliases w:val="10,5 pt"/>
    <w:basedOn w:val="ad"/>
    <w:rsid w:val="005F1CBB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2020-10-06T05:03:00Z</cp:lastPrinted>
  <dcterms:created xsi:type="dcterms:W3CDTF">2016-02-05T10:04:00Z</dcterms:created>
  <dcterms:modified xsi:type="dcterms:W3CDTF">2020-10-06T05:04:00Z</dcterms:modified>
</cp:coreProperties>
</file>