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AF" w:rsidRPr="00A03ACE" w:rsidRDefault="004245AF" w:rsidP="004245A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МУНИЦИПАЛЬНОЕ ОБРАЗОВАНИЕ</w:t>
      </w:r>
    </w:p>
    <w:p w:rsidR="004245AF" w:rsidRPr="00A03ACE" w:rsidRDefault="004245AF" w:rsidP="004245A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bCs/>
          <w:sz w:val="24"/>
          <w:szCs w:val="24"/>
          <w:lang w:eastAsia="ru-RU"/>
        </w:rPr>
        <w:t>«СПАССКОЕ СЕЛЬСКОЕ ПОСЕЛЕНИЕ»</w:t>
      </w:r>
    </w:p>
    <w:p w:rsidR="004245AF" w:rsidRPr="00A03ACE" w:rsidRDefault="004245AF" w:rsidP="004245A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СПАССКОГО СЕЛЬСКОГО ПОСЕЛЕНИЯ</w:t>
      </w:r>
    </w:p>
    <w:p w:rsidR="004245AF" w:rsidRPr="00A03ACE" w:rsidRDefault="004245AF" w:rsidP="004245A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245AF" w:rsidRPr="00A03ACE" w:rsidRDefault="004245AF" w:rsidP="004245A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4245AF" w:rsidRPr="00A03ACE" w:rsidRDefault="004245AF" w:rsidP="004245A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245AF" w:rsidRPr="00A03ACE" w:rsidRDefault="004245AF" w:rsidP="004245A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 w:rsidR="00633F2A" w:rsidRPr="00A03ACE">
        <w:rPr>
          <w:rFonts w:ascii="Arial" w:eastAsia="Times New Roman" w:hAnsi="Arial" w:cs="Arial"/>
          <w:bCs/>
          <w:sz w:val="24"/>
          <w:szCs w:val="24"/>
          <w:lang w:eastAsia="ru-RU"/>
        </w:rPr>
        <w:t>22</w:t>
      </w:r>
      <w:r w:rsidRPr="00A03ACE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633F2A" w:rsidRPr="00A03ACE">
        <w:rPr>
          <w:rFonts w:ascii="Arial" w:eastAsia="Times New Roman" w:hAnsi="Arial" w:cs="Arial"/>
          <w:bCs/>
          <w:sz w:val="24"/>
          <w:szCs w:val="24"/>
          <w:lang w:eastAsia="ru-RU"/>
        </w:rPr>
        <w:t>06.</w:t>
      </w:r>
      <w:r w:rsidRPr="00A03AC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2015 г.</w:t>
      </w:r>
      <w:r w:rsidR="0079300D" w:rsidRPr="00A03AC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A03AC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</w:t>
      </w:r>
      <w:r w:rsidR="00633F2A" w:rsidRPr="00A03ACE">
        <w:rPr>
          <w:rFonts w:ascii="Arial" w:eastAsia="Times New Roman" w:hAnsi="Arial" w:cs="Arial"/>
          <w:bCs/>
          <w:sz w:val="24"/>
          <w:szCs w:val="24"/>
          <w:lang w:eastAsia="ru-RU"/>
        </w:rPr>
        <w:t>123</w:t>
      </w:r>
    </w:p>
    <w:p w:rsidR="004245AF" w:rsidRPr="00A03ACE" w:rsidRDefault="004245AF" w:rsidP="004245AF">
      <w:pPr>
        <w:autoSpaceDE w:val="0"/>
        <w:autoSpaceDN w:val="0"/>
        <w:adjustRightInd w:val="0"/>
        <w:spacing w:after="0" w:line="216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E54E4" w:rsidRPr="00A03ACE" w:rsidRDefault="006E54E4" w:rsidP="006E54E4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 </w:t>
      </w:r>
    </w:p>
    <w:p w:rsidR="0034310E" w:rsidRPr="00A03ACE" w:rsidRDefault="0034310E" w:rsidP="003431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Порядка осуществления органом внутреннего муниципального финансового контроля полномочий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E54E4" w:rsidRPr="00A03ACE" w:rsidRDefault="006E54E4" w:rsidP="006E54E4">
      <w:pPr>
        <w:shd w:val="clear" w:color="auto" w:fill="FFFFFF"/>
        <w:spacing w:before="225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 </w:t>
      </w:r>
    </w:p>
    <w:p w:rsidR="00956C9A" w:rsidRPr="00A03ACE" w:rsidRDefault="00956C9A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3 статьи 269.2 Бюджетного кодекса Российской Федерации,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</w:p>
    <w:p w:rsidR="006E54E4" w:rsidRPr="00A03ACE" w:rsidRDefault="006E54E4" w:rsidP="006E54E4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245AF" w:rsidRPr="00A03ACE" w:rsidRDefault="004245AF" w:rsidP="00424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6E54E4" w:rsidRPr="00A03ACE" w:rsidRDefault="006E54E4" w:rsidP="006E54E4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E54E4" w:rsidRPr="00A03ACE" w:rsidRDefault="006E54E4" w:rsidP="004245AF">
      <w:pPr>
        <w:pStyle w:val="a3"/>
        <w:numPr>
          <w:ilvl w:val="0"/>
          <w:numId w:val="6"/>
        </w:numPr>
        <w:shd w:val="clear" w:color="auto" w:fill="FFFFFF"/>
        <w:spacing w:before="225" w:after="0" w:line="240" w:lineRule="auto"/>
        <w:ind w:left="0"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Утвердить Порядок </w:t>
      </w:r>
      <w:r w:rsidR="00BB23B6" w:rsidRPr="00A03ACE">
        <w:rPr>
          <w:rFonts w:ascii="Arial" w:eastAsia="Times New Roman" w:hAnsi="Arial" w:cs="Arial"/>
          <w:bCs/>
          <w:sz w:val="24"/>
          <w:szCs w:val="24"/>
          <w:lang w:eastAsia="ru-RU"/>
        </w:rPr>
        <w:t>осуществления органом внутреннего муниципального финансового контроля полномочий</w:t>
      </w:r>
      <w:r w:rsidR="004245AF"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согласно приложению № 1 к настоящему постановлению</w:t>
      </w:r>
      <w:r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245AF" w:rsidRPr="00A03ACE" w:rsidRDefault="004245AF" w:rsidP="004245A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распространяется на правоотношения, возникшие с 1 января 2015 года.</w:t>
      </w:r>
    </w:p>
    <w:p w:rsidR="004245AF" w:rsidRPr="00A03ACE" w:rsidRDefault="004245AF" w:rsidP="004245A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Информационном бюллетене  Спасского сельского поселения, разместить на официальном сайте муниципального образования «Спасское сельское поселение» в сети Интернет - </w:t>
      </w:r>
      <w:proofErr w:type="spellStart"/>
      <w:r w:rsidRPr="00A03ACE">
        <w:rPr>
          <w:rFonts w:ascii="Arial" w:eastAsia="Times New Roman" w:hAnsi="Arial" w:cs="Arial"/>
          <w:sz w:val="24"/>
          <w:szCs w:val="24"/>
          <w:lang w:eastAsia="ru-RU"/>
        </w:rPr>
        <w:t>www</w:t>
      </w:r>
      <w:proofErr w:type="spellEnd"/>
      <w:r w:rsidRPr="00A03ACE">
        <w:rPr>
          <w:rFonts w:ascii="Arial" w:eastAsia="Times New Roman" w:hAnsi="Arial" w:cs="Arial"/>
          <w:sz w:val="24"/>
          <w:szCs w:val="24"/>
          <w:lang w:eastAsia="ru-RU"/>
        </w:rPr>
        <w:t>: spasskoe.tomsk.ru.</w:t>
      </w:r>
    </w:p>
    <w:p w:rsidR="004245AF" w:rsidRPr="00A03ACE" w:rsidRDefault="004245AF" w:rsidP="004245A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</w:t>
      </w:r>
    </w:p>
    <w:p w:rsidR="004245AF" w:rsidRPr="00A03ACE" w:rsidRDefault="004245AF" w:rsidP="00424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45AF" w:rsidRPr="00A03ACE" w:rsidRDefault="004245AF" w:rsidP="004245AF">
      <w:pPr>
        <w:spacing w:after="0" w:line="240" w:lineRule="auto"/>
        <w:ind w:firstLine="5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поселения  </w:t>
      </w:r>
    </w:p>
    <w:p w:rsidR="004245AF" w:rsidRPr="00A03ACE" w:rsidRDefault="004245AF" w:rsidP="004245AF">
      <w:pPr>
        <w:spacing w:after="0" w:line="240" w:lineRule="auto"/>
        <w:ind w:firstLine="5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(Глава Администрации)                                              </w:t>
      </w:r>
      <w:proofErr w:type="spellStart"/>
      <w:r w:rsidRPr="00A03A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Д.В.Гражданцев</w:t>
      </w:r>
      <w:proofErr w:type="spellEnd"/>
    </w:p>
    <w:p w:rsidR="004245AF" w:rsidRPr="00A03ACE" w:rsidRDefault="004245AF" w:rsidP="004245A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54E4" w:rsidRPr="00A03ACE" w:rsidRDefault="006E54E4" w:rsidP="006E54E4">
      <w:pPr>
        <w:shd w:val="clear" w:color="auto" w:fill="FFFFFF"/>
        <w:spacing w:before="225"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B23B6" w:rsidRPr="00A03ACE" w:rsidRDefault="00BB23B6" w:rsidP="006E54E4">
      <w:pPr>
        <w:shd w:val="clear" w:color="auto" w:fill="FFFFFF"/>
        <w:spacing w:before="225"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F5167" w:rsidRPr="00A03ACE" w:rsidRDefault="006F5167" w:rsidP="006E54E4">
      <w:pPr>
        <w:shd w:val="clear" w:color="auto" w:fill="FFFFFF"/>
        <w:spacing w:before="225"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F5167" w:rsidRPr="00A03ACE" w:rsidRDefault="006F5167" w:rsidP="006E54E4">
      <w:pPr>
        <w:shd w:val="clear" w:color="auto" w:fill="FFFFFF"/>
        <w:spacing w:before="225"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F5167" w:rsidRPr="00A03ACE" w:rsidRDefault="006F5167" w:rsidP="006E54E4">
      <w:pPr>
        <w:shd w:val="clear" w:color="auto" w:fill="FFFFFF"/>
        <w:spacing w:before="225"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F5167" w:rsidRPr="00A03ACE" w:rsidRDefault="006F5167" w:rsidP="006E54E4">
      <w:pPr>
        <w:shd w:val="clear" w:color="auto" w:fill="FFFFFF"/>
        <w:spacing w:before="225"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F5167" w:rsidRPr="00A03ACE" w:rsidRDefault="006F5167" w:rsidP="006E54E4">
      <w:pPr>
        <w:shd w:val="clear" w:color="auto" w:fill="FFFFFF"/>
        <w:spacing w:before="225"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B23B6" w:rsidRPr="00A03ACE" w:rsidRDefault="00BB23B6" w:rsidP="006E54E4">
      <w:pPr>
        <w:shd w:val="clear" w:color="auto" w:fill="FFFFFF"/>
        <w:spacing w:before="225"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523BF" w:rsidRPr="00A03ACE" w:rsidRDefault="003523BF" w:rsidP="004245AF">
      <w:pPr>
        <w:tabs>
          <w:tab w:val="left" w:pos="6375"/>
        </w:tabs>
        <w:spacing w:after="0" w:line="21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23BF" w:rsidRPr="00A03ACE" w:rsidRDefault="003523BF" w:rsidP="004245AF">
      <w:pPr>
        <w:tabs>
          <w:tab w:val="left" w:pos="6375"/>
        </w:tabs>
        <w:spacing w:after="0" w:line="21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45AF" w:rsidRPr="00A03ACE" w:rsidRDefault="004245AF" w:rsidP="004245AF">
      <w:pPr>
        <w:tabs>
          <w:tab w:val="left" w:pos="6375"/>
        </w:tabs>
        <w:spacing w:after="0" w:line="21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1               </w:t>
      </w:r>
    </w:p>
    <w:p w:rsidR="004245AF" w:rsidRPr="00A03ACE" w:rsidRDefault="004245AF" w:rsidP="004245AF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  к постановлению Администрации Спасского сельского поселения         </w:t>
      </w:r>
    </w:p>
    <w:p w:rsidR="004245AF" w:rsidRPr="00A03ACE" w:rsidRDefault="004245AF" w:rsidP="004245AF">
      <w:pPr>
        <w:spacing w:after="0" w:line="240" w:lineRule="auto"/>
        <w:ind w:left="623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>от _________ № _____</w:t>
      </w:r>
    </w:p>
    <w:p w:rsidR="006E54E4" w:rsidRPr="00A03ACE" w:rsidRDefault="006E54E4" w:rsidP="006E54E4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E54E4" w:rsidRPr="00A03ACE" w:rsidRDefault="006E54E4" w:rsidP="006E54E4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                                                           ПОРЯДОК</w:t>
      </w:r>
    </w:p>
    <w:p w:rsidR="006E54E4" w:rsidRPr="00A03ACE" w:rsidRDefault="00BB23B6" w:rsidP="00BB23B6">
      <w:pPr>
        <w:shd w:val="clear" w:color="auto" w:fill="FFFFFF"/>
        <w:spacing w:before="225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bCs/>
          <w:sz w:val="24"/>
          <w:szCs w:val="24"/>
          <w:lang w:eastAsia="ru-RU"/>
        </w:rPr>
        <w:t>осуществления органом внутреннего муниципального финансового контроля полномочий</w:t>
      </w:r>
      <w:r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BB23B6" w:rsidRPr="00A03ACE" w:rsidRDefault="006E54E4" w:rsidP="00BB23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BB23B6"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1.Общие положения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Настоящий Порядок определяет порядок осуществления органом муниципального финансового контроля, являющимся органом (должностными лицами) администрации </w:t>
      </w:r>
      <w:r w:rsidR="00C16647"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Спасского сельского </w:t>
      </w:r>
      <w:r w:rsidR="000A67A2" w:rsidRPr="00A03ACE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, полномочий по контролю в финансово-бюджетной сфере (далее - деятельность по контролю) во исполнение части 3 статьи 269.2 Бюджетного кодекса Российской Федерации и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1.2. Понятия и термины, используемые в настоящем Порядке, применяются в значениях, определенных Бюджетным </w:t>
      </w:r>
      <w:hyperlink r:id="rId6" w:history="1">
        <w:r w:rsidRPr="00A03ACE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и Федеральным </w:t>
      </w:r>
      <w:hyperlink r:id="rId7" w:history="1">
        <w:r w:rsidRPr="00A03ACE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 о контрактной системе.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>1.3. Внутренний муниципальный финансовый контроль осуществляется  администраци</w:t>
      </w:r>
      <w:r w:rsidR="006F5167"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ей </w:t>
      </w:r>
      <w:r w:rsidR="005A12A2" w:rsidRPr="00A03AC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6F5167" w:rsidRPr="00A03ACE">
        <w:rPr>
          <w:rFonts w:ascii="Arial" w:eastAsia="Times New Roman" w:hAnsi="Arial" w:cs="Arial"/>
          <w:sz w:val="24"/>
          <w:szCs w:val="24"/>
          <w:lang w:eastAsia="ru-RU"/>
        </w:rPr>
        <w:t>Спасско</w:t>
      </w:r>
      <w:r w:rsidR="005A12A2" w:rsidRPr="00A03AC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6F5167"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</w:t>
      </w:r>
      <w:r w:rsidR="005A12A2" w:rsidRPr="00A03AC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6F5167"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</w:t>
      </w:r>
      <w:r w:rsidR="005A12A2" w:rsidRPr="00A03ACE">
        <w:rPr>
          <w:rFonts w:ascii="Arial" w:eastAsia="Times New Roman" w:hAnsi="Arial" w:cs="Arial"/>
          <w:sz w:val="24"/>
          <w:szCs w:val="24"/>
          <w:lang w:eastAsia="ru-RU"/>
        </w:rPr>
        <w:t>е»</w:t>
      </w:r>
      <w:r w:rsidR="006F5167"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орган внутреннего муниципального финансового контроля).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1.4.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1.5. 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1.6. Плановые контрольные мероприятия осуществляются в соответствии с планом контрольных мероприятий </w:t>
      </w:r>
      <w:r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</w:t>
      </w:r>
      <w:r w:rsidR="00621676" w:rsidRPr="00A03ACE">
        <w:rPr>
          <w:rFonts w:ascii="Arial" w:eastAsia="Times New Roman" w:hAnsi="Arial" w:cs="Arial"/>
          <w:sz w:val="24"/>
          <w:szCs w:val="24"/>
          <w:lang w:eastAsia="ru-RU"/>
        </w:rPr>
        <w:t>контрольных мероприятий), утверждаемым руководителем органа внутреннего муниципального финансового контроля</w:t>
      </w:r>
      <w:r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1.7. Основанием для осуществления внеплановых контрольных мероприятий является: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поручение главы муниципального образования</w:t>
      </w:r>
      <w:r w:rsidR="005A12A2"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 «Спасское сельское поселение»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,  его заместителей;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поступление депутатских запросов;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поступление обращений руководителей правоохранительных органов, требований прокурора о проведении внепланового контрольного мероприятия в рамках надзора за исполнением законов по поступившим в органы прокуратуры материалам и обращениям;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информации, содержащих сведения о нарушениях законодательства Российской Федерации и иных нормативных правовых актов в сфере бюджетных правоотношений и о контрактной системе в сфере закупок;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1.8. Орган внутреннего муниципального финансового контроля при осуществлении деятельности по контролю в финансово-бюджетной сфере осуществляет: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а) полномочия по внутреннему муниципальному финансовому контролю в сфере бюджетных правоотношений;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б) внутренний муниципальный финансовый контроль в отношении закупок товаров, работ, услуг для обеспечения муниципальных нужд, предусмотренный частью 8 статьи 99 Федерального закона о контрактной системе.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1.9. Объектами контроля в финансово-бюджетной сфере являются: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>а) главные распорядители (распорядители, получатели) средств местного</w:t>
      </w:r>
      <w:r w:rsidR="00A05CB0"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бюджета,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б) 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местного бюджета;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в) муниципальные учреждения;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г) муниципальные унитарные предприятия;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д) хозяйственные товарищества и общества с участием </w:t>
      </w:r>
      <w:r w:rsidR="00A05CB0" w:rsidRPr="00A03AC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«Спасское сельское поселение»</w:t>
      </w:r>
      <w:r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е) юридические лица (за исключением государственных (муниципальных) учреждений, государственных (муниципальных) унитарных предприятий, 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государственных корпораций и государственных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местного бюджета, договоров (соглашений) о предоставлении муниципальных гарантий;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ж)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местного бюджета;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з) муниципальные 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специализированные организации, осуществляющие действия, направленные на осуществление закупок товаров, работ, услуг для обеспечения муниципальных нужд в соответствии с Федеральным законом о контрактной системе.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1.10. Предметом деятельности по контролю является соблюдение объектами контроля: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бюджетного законодательства Российской Федерации и иных нормативных правовых актов, регулирующих бюджетные правоотношения, полноты и достоверности отчетности о реализации муниципальных программ, в том числе отчетности об исполнении муниципальных заданий;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целях установления законности составления и исполнения местного бюджета в отношении расходов, связанных с осуществлением закупок, достоверности учета таких расходов и отчетности.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1.11. При осуществлении деятельности по контролю в отношении расходов, связанных с осуществлением закупок для обеспечения муниципальных нужд, в рамках одного контрольного мероприятия могут быть реализованы полномочия органа внутреннего муниципального финансового контроля, предусмотренные </w:t>
      </w:r>
      <w:hyperlink r:id="rId8" w:anchor="Par41" w:history="1">
        <w:r w:rsidRPr="00A03ACE">
          <w:rPr>
            <w:rFonts w:ascii="Arial" w:eastAsia="Times New Roman" w:hAnsi="Arial" w:cs="Arial"/>
            <w:sz w:val="24"/>
            <w:szCs w:val="24"/>
            <w:lang w:eastAsia="ru-RU"/>
          </w:rPr>
          <w:t>подпунктами «а»</w:t>
        </w:r>
      </w:hyperlink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 и «</w:t>
      </w:r>
      <w:hyperlink r:id="rId9" w:anchor="Par42" w:history="1">
        <w:r w:rsidRPr="00A03ACE">
          <w:rPr>
            <w:rFonts w:ascii="Arial" w:eastAsia="Times New Roman" w:hAnsi="Arial" w:cs="Arial"/>
            <w:sz w:val="24"/>
            <w:szCs w:val="24"/>
            <w:lang w:eastAsia="ru-RU"/>
          </w:rPr>
          <w:t>б» пункта 1.8.</w:t>
        </w:r>
      </w:hyperlink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>1.12. Должностными лицами, уполномоченными принимать решения о</w:t>
      </w:r>
      <w:r w:rsidR="008E0953"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проведении проверок, ревизий и обследований, о периодичности их проведения, являются: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руководител</w:t>
      </w:r>
      <w:r w:rsidR="00D30073"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ь</w:t>
      </w:r>
      <w:r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органа внутреннего муниципального финансового контроля, его заместителей, глав</w:t>
      </w:r>
      <w:r w:rsidR="00D30073"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</w:t>
      </w:r>
      <w:r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администрации</w:t>
      </w:r>
      <w:r w:rsidR="00D30073"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 Спасского сельского поселения</w:t>
      </w:r>
      <w:r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, его заместител</w:t>
      </w:r>
      <w:r w:rsidR="00D30073"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1.13. Должностными лицами органа внутреннего муниципального финансового контроля, осуществляющими контроль в финансово-бюджетной сфере, являются: </w:t>
      </w:r>
    </w:p>
    <w:p w:rsidR="00D30073" w:rsidRPr="00A03ACE" w:rsidRDefault="00D30073" w:rsidP="00F46FC1">
      <w:pPr>
        <w:shd w:val="clear" w:color="auto" w:fill="FFFFFF"/>
        <w:spacing w:after="0" w:line="240" w:lineRule="auto"/>
        <w:ind w:left="85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>а) руководитель органа финансового контроля;</w:t>
      </w:r>
    </w:p>
    <w:p w:rsidR="00D30073" w:rsidRPr="00A03ACE" w:rsidRDefault="00D30073" w:rsidP="00F46FC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б) руководитель и иные муниципальные служащие отдела финансового контроля в составе органа, ответственные за организацию и осуществление контрольных мероприятий;</w:t>
      </w:r>
    </w:p>
    <w:p w:rsidR="00D30073" w:rsidRPr="00A03ACE" w:rsidRDefault="00D30073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>в) иные муниципальные служащие органа финансового контроля уполномоченные на проведение (участие в проведении) контрольных мероприятий в соответствии с распоряжением администрации муниципального образования «Спасское сельское поселение»,  включаемые в состав проверочной (ревизионной) группы</w:t>
      </w:r>
      <w:r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A03ACE">
        <w:rPr>
          <w:rFonts w:ascii="Arial" w:eastAsia="Times New Roman" w:hAnsi="Arial" w:cs="Arial"/>
          <w:iCs/>
          <w:sz w:val="24"/>
          <w:szCs w:val="24"/>
          <w:lang w:eastAsia="ru-RU"/>
        </w:rPr>
        <w:t>в соответствии с пунктом 3.2. настоящего Порядка)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30073" w:rsidRPr="00A03ACE" w:rsidRDefault="00D30073" w:rsidP="00F46FC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1.14. Должностные лица, указанные в </w:t>
      </w:r>
      <w:hyperlink r:id="rId10" w:anchor="Par60" w:history="1">
        <w:r w:rsidRPr="00A03ACE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пункте </w:t>
        </w:r>
      </w:hyperlink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1.13. настоящего Порядка, имеют право: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б) при осуществлении плановых и внеплановых выездных проверок (ревизий) беспрепятственно по предъявлении служебных удостоверений и копии приказа </w:t>
      </w:r>
      <w:r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(распоряжения)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в) проводить экспертизы, необходимые при проведении контрольных мероприятий, и (или) привлекать независимых экспертов для проведения таких экспертиз;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г) выдавать представления, предписания об устранении выявленных нарушений в случаях, предусмотренных законодательством Российской Федерации;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д) направлять уведомления о применении бюджетных мер принуждения в случаях, предусмотренных бюджетным законодательством Российской Федерации;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е)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правонарушениях, и принимать меры по их предотвращению.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1.15. Орган внутреннего муниципального финансового контроля </w:t>
      </w:r>
      <w:r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вправе: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обращаться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правоотношения;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1" w:history="1">
        <w:r w:rsidRPr="00A03ACE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1.16. Должностные лица, указанные в </w:t>
      </w:r>
      <w:hyperlink r:id="rId12" w:anchor="Par60" w:history="1">
        <w:r w:rsidRPr="00A03ACE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пункте </w:t>
        </w:r>
      </w:hyperlink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1.13. настоящего Порядка, обязаны: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финансово-бюджетной сфере;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б) соблюдать требования нормативных правовых актов в установленной сфере деятельности;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>в) проводить контрольные мероприятия в соответствии с приказом органа</w:t>
      </w:r>
      <w:r w:rsidR="007D09F5"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внутреннего муниципального финансового контроля </w:t>
      </w:r>
      <w:r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(распоряжением администрации муниципального образования</w:t>
      </w:r>
      <w:r w:rsidR="007D09F5"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«Спасское сельское поселение»</w:t>
      </w:r>
      <w:r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)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контрольного мероприятия;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г) знакомить руководителя или уполномоченное должностное лицо объекта контроля (далее - представитель объекта контроля) с копией приказа </w:t>
      </w:r>
      <w:r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(распоряжения)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 и удостоверением на проведение выездной проверки (ревизии), с приказом </w:t>
      </w:r>
      <w:r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(распоряжением)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>д)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</w:t>
      </w:r>
      <w:r w:rsidR="007D09F5"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е такой факт 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трех рабочих дней со дня выявления такого факта.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1.17. Должностные лица органа внутреннего муниципального финансового контроля </w:t>
      </w:r>
      <w:r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(должностные лица администрации, уполномоченные на проведение контрольных мероприятий (далее – уполномоченные должностные лица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) за решения, действия (бездействие), принимаемые (осуществляемые) в процессе осуществления контроля в финансово-бюджетной сфере, несут ответственность в соответствии с законодательством Российской Федерации.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1.18. 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1.19. Срок представления информации, документов и материалов устанавливается в запросе и исчисляется с даты получения запроса. При этом такой срок составляет не менее 3 рабочих дней.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1.20.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1.21. Все документы, составляемые должностными лицами органа внутреннего муниципального финансового контроля в рамках контрольного мероприятия, приобщаются к материалам контрольного мероприятия, учитываются и хранятся в установленном порядке.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1.22.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1.23.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меры принуждения к объекту встречной проверки не применяются.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1.24. 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 приказом органа внутреннего муниципального финансового контроля </w:t>
      </w:r>
      <w:r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(распоряжением администрации муниципального образования)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1.25. Обследования могут проводиться в рамках камеральных и выездных проверок (ревизий) в соответствии с настоящим Порядком.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1.26. Сроки и последовательность проведения административных процедур при осуществлении контрольных мероприятий, порядок составления и представления удостоверений на проведение выездной проверки (ревизии), а также ответственность должностных лиц, уполномоченных на проведение контрольных мероприятий, устанавливаются административным регламентом исполнения муниципальной функции по контролю в финансово-бюджетной сфере, утверждаемым постановлением администрации </w:t>
      </w:r>
      <w:r w:rsidRPr="00A03ACE">
        <w:rPr>
          <w:rFonts w:ascii="Arial" w:eastAsia="Times New Roman" w:hAnsi="Arial" w:cs="Arial"/>
          <w:iCs/>
          <w:sz w:val="24"/>
          <w:szCs w:val="24"/>
          <w:lang w:eastAsia="ru-RU"/>
        </w:rPr>
        <w:t>муниципального образования</w:t>
      </w:r>
      <w:r w:rsidR="007D09F5" w:rsidRPr="00A03ACE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«Спасское сельское поселение»</w:t>
      </w:r>
      <w:r w:rsidRPr="00A03ACE">
        <w:rPr>
          <w:rFonts w:ascii="Arial" w:eastAsia="Times New Roman" w:hAnsi="Arial" w:cs="Arial"/>
          <w:iCs/>
          <w:sz w:val="24"/>
          <w:szCs w:val="24"/>
          <w:lang w:eastAsia="ru-RU"/>
        </w:rPr>
        <w:t>).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1.27. Руководитель органа внутреннего муниципального финансового контроля (глава местной администрации) в целях реализации положений настоящего Порядка утверждает правовые акты, устанавливающие распределение обязанностей, полномочий и ответственность структурных подразделений (должностных лиц), уполномоченных на проведение контроля в финансово-бюджетной сфере. Указанные акты должны обеспечивать исключение дублирования функций структурных подразделений (должностных лиц), а также условий для возникновения конфликта интересов. </w:t>
      </w:r>
    </w:p>
    <w:p w:rsidR="00BB23B6" w:rsidRPr="00A03ACE" w:rsidRDefault="00BB23B6" w:rsidP="00BB23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2. Требования к планированию деятельности по контролю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2.1. Планирование контрольной деятельности осуществляется путем составления и утверждения плана контрольных мероприятий </w:t>
      </w:r>
      <w:r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</w:t>
      </w:r>
      <w:r w:rsidR="00546D57"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контрольных мероприятий</w:t>
      </w:r>
      <w:r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)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 на следующий календарный год, который утверждается приказом органа внутреннего муниципального финансового контроля </w:t>
      </w:r>
      <w:r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(распоряжением администрации муниципального образования)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</w:t>
      </w:r>
      <w:r w:rsidR="00546D57" w:rsidRPr="00A03ACE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 дек</w:t>
      </w:r>
      <w:r w:rsidR="00546D57" w:rsidRPr="00A03ACE">
        <w:rPr>
          <w:rFonts w:ascii="Arial" w:eastAsia="Times New Roman" w:hAnsi="Arial" w:cs="Arial"/>
          <w:sz w:val="24"/>
          <w:szCs w:val="24"/>
          <w:lang w:eastAsia="ru-RU"/>
        </w:rPr>
        <w:t>абря текущего календарного года</w:t>
      </w:r>
      <w:r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E6D" w:rsidRPr="00A03ACE" w:rsidRDefault="00BB23B6" w:rsidP="00F46FC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2.2. </w:t>
      </w:r>
      <w:r w:rsidR="00940E6D"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плане контрольных мероприятий устанавливаются конкретные объекты контроля, проверяемый период при проведении последующего контроля, форма контрольного мероприятия, дата (месяц) проведения контрольного мероприятия, ответственные исполнители.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Составление плана контрольных мероприятий осуществляется с соблюдением следующих условий: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а) обеспечение равномерности нагрузки на должностных лиц, структурные подразделения органа внутреннего муниципального финансового контроля, принимающие участие в контрольных мероприятиях;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>б)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</w:t>
      </w:r>
      <w:r w:rsidR="00940E6D"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(последние 3-5 лет).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2.3. Отбор контрольных мероприятий осуществляется исходя из следующих критериев: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а)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расходов;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б) оценка состояния внутреннего финансового контроля и аудита в отношении объекта контроля, полученная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аудита;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в) длительность периода, прошедшего с момента проведения идентичного контрольного мероприятия органом муниципального финансового контроля </w:t>
      </w:r>
      <w:r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(уполномоченными должностными лицами)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 (в случае, если указанный период превышает 3 года, данный критерий имеет наивысший приоритет);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г) информация о наличии признаков нарушений, поступившая от </w:t>
      </w:r>
      <w:r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органов Федерального казначейства, </w:t>
      </w:r>
      <w:r w:rsidR="00E243F4"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главных распорядителей, главных администраторов </w:t>
      </w:r>
      <w:r w:rsidR="0026430D" w:rsidRPr="00A03ACE">
        <w:rPr>
          <w:rFonts w:ascii="Arial" w:eastAsia="Times New Roman" w:hAnsi="Arial" w:cs="Arial"/>
          <w:sz w:val="24"/>
          <w:szCs w:val="24"/>
          <w:lang w:eastAsia="ru-RU"/>
        </w:rPr>
        <w:t>доходов местного бюджета</w:t>
      </w:r>
      <w:r w:rsidR="00E243F4"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также выявленная по результатам анализа данных единой информационной системы в сфере закупок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2.4.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 и не реже одного раза в три года. </w:t>
      </w:r>
    </w:p>
    <w:p w:rsidR="00DE3ACC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2.5. </w:t>
      </w:r>
      <w:r w:rsidR="00DE3ACC"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Формирование плана контрольных мероприятий осуществляется с учетом информации о планируемых (проводимых) Контрольно-ревизионным Комитетом идентичных (аналогичных) контрольных мероприятиях в отношении </w:t>
      </w:r>
      <w:r w:rsidR="00DE3ACC"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деятельности объекта контроля в целях исключения дублирования деятельности по финансовому контролю.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2.6. Проверяемый период при проведении плановых контрольных мероприятий определяется исходя из задач контрольного мероприятия. </w:t>
      </w:r>
    </w:p>
    <w:p w:rsidR="00DE3ACC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2.7. В плане контрольных мероприятий указываются объекты контроля, тема и основание проведения каждой плановой проверки, проверяемый период, метод осуществления муниципального финансового контроля (проверка, ревизия или обследование), </w:t>
      </w:r>
      <w:r w:rsidR="00DE3ACC" w:rsidRPr="00A03ACE">
        <w:rPr>
          <w:rFonts w:ascii="Arial" w:eastAsia="Times New Roman" w:hAnsi="Arial" w:cs="Arial"/>
          <w:iCs/>
          <w:sz w:val="24"/>
          <w:szCs w:val="24"/>
          <w:lang w:eastAsia="ru-RU"/>
        </w:rPr>
        <w:t>месяц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 начала и сроки проведения контрольного мероприятия</w:t>
      </w:r>
      <w:r w:rsidR="00DE3ACC" w:rsidRPr="00A03AC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 2.8. Внесение изменений в план контрольных мероприятий допускается не позднее чем за месяц до начала проведения контрольных мероприятий, в отношении которых вносятся такие изменения, на основании предложений должностных лиц, уполномоченных на проведение контрольных мероприятий в соответствии с приказом органа внутреннего муниципального финансового контроля </w:t>
      </w:r>
      <w:r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(распоряжением администрации муниципального образования)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2.9. Утвержденный ежегодный план контрольных мероприятий и внесенные в него изменения доводятся до сведения заинтересованных лиц посредством их размещения на официальном сайте администрации </w:t>
      </w:r>
      <w:r w:rsidR="000D7B76"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«Спасское сельское поселение»  </w:t>
      </w:r>
      <w:r w:rsidRPr="00A03AC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в информационно-телекоммуникационной сети «Интернет» не позднее трех рабочих дней со дня их утверждения.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2.10. Порядок формирования и утверждения плана контрольных мероприятий, внесения в него изменений устанавливается административным регламентом исполнения муниципальной функции по контролю в финансово-бюджетной сфере. </w:t>
      </w:r>
    </w:p>
    <w:p w:rsidR="00BB23B6" w:rsidRPr="00A03ACE" w:rsidRDefault="00BB23B6" w:rsidP="00BB23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3. Требования к проведению контрольных мероприятий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3.1.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3.2. Контрольное мероприятие проводится на основании приказа органа внутреннего муниципального финансового контроля </w:t>
      </w:r>
      <w:r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(распоряжения администрации муниципального образования)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 о его назначении, в котором указываются наименование объекта контроля; проверяемый период; тема и основание проведения контрольного мероприятия; метод осуществления муниципального финансового контроля (проверка, ревизия или обследование); вид контрольного мероприятия (плановое или внеплановое); форма проверки: камеральная или выездная (при проведении проверок); состав должностных лиц, уполномоченных на проведение контрольного мероприятия и включенных в проверочную (ревизионную) группу; срок проведения контрольного мероприятия; срок, в течение которого оформляется акт (заключение); перечень основных вопросов, подлежащих изучению в ходе проведения контрольного мероприятия</w:t>
      </w:r>
      <w:r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3.3. Решение о приостановлении проведения контрольного мероприятия принимается руководителем органа внутреннего муниципального финансового контроля </w:t>
      </w:r>
      <w:r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(главой администрации муниципального образования)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мотивированного обращения руководителя проверочной (ревизионной) группы </w:t>
      </w:r>
      <w:r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lastRenderedPageBreak/>
        <w:t xml:space="preserve">(уполномоченного должностного лица) 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настоящим Порядком. На время приостановления проведения контрольного мероприятия течение его срока прерывается.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3.4. Решение о возобновлении проведения контрольного мероприятия принимается руководителем органа внутреннего муниципального финансового контроля </w:t>
      </w:r>
      <w:r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(главой администрации муниципального образования)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 после устранения причин приостановления проведения контрольного мероприятия в соответствии с настоящим Порядком.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3.5. Решение о приостановлении (возобновлении) проведения контрольного мероприятия оформляется приказом органа внутреннего муниципального финансового контроля </w:t>
      </w:r>
      <w:r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(распоряжением администрации муниципального образования)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. Копия решения о приостановлении (возобновлении) проведения контрольного мероприятия направляется в адрес объекта контроля в срок, не превышающий двух рабочих дней со дня принятия такого решения. </w:t>
      </w:r>
    </w:p>
    <w:p w:rsidR="00BB23B6" w:rsidRPr="00A03ACE" w:rsidRDefault="00BB23B6" w:rsidP="00BB23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4. Проведение обследования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4.1. При проведении обследования осуществляются анализ и оценка состояния сферы деятельности объекта контроля, определенной приказом органа внутреннего муниципального финансового контроля </w:t>
      </w:r>
      <w:r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(распоряжением администрации муниципального образования)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4.2.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4.3.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4.4. По результатам проведения обследования оформляется заключение, которое подписывается должностным лицом органа внутреннего муниципального финансового контроля </w:t>
      </w:r>
      <w:r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(уполномоченным должностным лицом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)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пунктом 1.18. настоящего Порядка.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4.5. Заключение и иные материалы обследования подлежат рассмотрению руководителем органа внутреннего муниципального финансового контроля </w:t>
      </w:r>
      <w:r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(главой администрации муниципального образования)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30 дней со дня подписания заключения.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4.6. По итогам рассмотрения заключения, подготовленного по результатам проведения обследования, руководитель органа внутреннего муниципального финансового контроля </w:t>
      </w:r>
      <w:r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(глава администрации муниципального образования)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 может назначить проведение выездной проверки (ревизии). </w:t>
      </w:r>
    </w:p>
    <w:p w:rsidR="00BB23B6" w:rsidRPr="00A03ACE" w:rsidRDefault="00BB23B6" w:rsidP="00BB23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5. Проведение камеральной проверки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5.1. Камеральная проверка проводится по месту нахождения органа внутреннего муниципального финансового контроля, в том числе на основании бюджетной (бухгалтерской) отчетности и иных документов, представленных по запросам органа внутреннего муниципального финансового контроля </w:t>
      </w:r>
      <w:r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(уполномоченных должностных лиц),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информации, документов и материалов, полученных в ходе встречных проверок.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5.2. Камеральная проверка проводится должностным лицом, указанным в </w:t>
      </w:r>
      <w:hyperlink r:id="rId13" w:anchor="Par60" w:history="1">
        <w:r w:rsidRPr="00A03AC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пункте</w:t>
        </w:r>
      </w:hyperlink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1.13. настоящего Порядка, в течение 30 рабочих дней со дня получения от объекта контроля информации, документов и материалов, представленных по запросу органа внутреннего муниципального финансового контроля </w:t>
      </w:r>
      <w:r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(уполномоченного должностного лица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).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5.3. При проведении камеральной проверки в срок ее проведения не засчитываются периоды времени с даты отправки запроса органа внутреннего муниципального финансового контроля </w:t>
      </w:r>
      <w:r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(уполномоченного должностного лица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)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5.4. При проведении камеральных проверок по решению руководителя проверочной (ревизионной) группы </w:t>
      </w:r>
      <w:r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(уполномоченного должностного лица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) может быть проведено обследование.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5.5. По результатам камеральной проверки оформляется акт, который подписывается должностным лицом, проводящим проверку, не позднее последнего дня срока проведения камеральной проверки.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5.6. Акт камеральной проверки в течение 3 рабочих дней со дня его подписания вручается (направляется) представителю объекта контроля в соответствии с пунктом 1.18. настоящего Порядка.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5.7. 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проверки приобщаются к материалам проверки.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5.8. Материалы камеральной проверки подлежат рассмотрению руководителем органа внутреннего муниципального финансового контроля </w:t>
      </w:r>
      <w:r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(главой администрации муниципального образования)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30 дней со дня подписания акта.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5.9. По результатам рассмотрения акта и иных материалов камеральной проверки руководитель органа внутреннего муниципального финансового контроля </w:t>
      </w:r>
      <w:r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(глава администрации муниципального образования)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 решение: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а) о применении мер принуждения, к которым в целях настоящего Порядка относятся представления, предписания, направляемые объекту контроля в соответствии с законодательством Российской Федерации, а также уведомления о применении бюджетных мер принуждения;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б) об отсутствии оснований для применения мер принуждения;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в) о проведении выездной проверки (ревизии). </w:t>
      </w:r>
    </w:p>
    <w:p w:rsidR="00BB23B6" w:rsidRPr="00A03ACE" w:rsidRDefault="00BB23B6" w:rsidP="00BB23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6. Проведение выездной проверки (ревизии)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6.1. Выездная проверка (ревизия) проводится по месту нахождения объекта контроля.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Под выездной проверкой понимается проверка, в ходе которой, в том числе определяется фактическое соответствие совершенных операций данным бюджетной (бухгалтерской) отчетности и первичных документов.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6.2. Срок проведения выездной проверки (ревизии) составляет не более 30 рабочих дней.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6.3. Руководитель органа внутреннего муниципального финансового контроля </w:t>
      </w:r>
      <w:r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(глава администрации муниципального образования)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 может продлить срок проведения выездной проверки (ревизии) на основании мотивированного обращения руководителя проверочной (ревизионной) группы </w:t>
      </w:r>
      <w:r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(уполномоченного должностного лица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), но не более чем на 20 рабочих дней.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6.4.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руководитель проверочной (ревизионной) группы </w:t>
      </w:r>
      <w:r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(уполномоченное должностное лицо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) составляет акт по форме, утверждаемой приказом органа внутреннего муниципального финансового контроля </w:t>
      </w:r>
      <w:r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(распоряжением администрации муниципального образования)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6.5. В случае обнаружения подделок, подлогов, хищений, злоупотреблений и при необходимости пресечения данных противоправных действий руководитель проверочной (ревизионной) группы </w:t>
      </w:r>
      <w:r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(уполномоченное должностное лицо)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архивы. Форма акта изъятия утверждается приказом органа внутреннего муниципального финансового контроля </w:t>
      </w:r>
      <w:r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(распоряжением администрации муниципального образования)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6.6. Руководитель органа внутреннего муниципального финансового контроля </w:t>
      </w:r>
      <w:r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(глава администрации муниципального образования) 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мотивированного обращения руководителя проверочной (ревизионной) группы </w:t>
      </w:r>
      <w:r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(уполномоченного должностного лица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) может назначить: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проведение обследования;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встречной проверки.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Лица и организации, в отношении которых проводится встречная проверка, обязаны представить по запросу (требованию) должностных лиц, входящих в состав проверочной (ревизионной) группы, информацию, документы и материалы, относящиеся к тематике выездной проверки (ревизии).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6.7. По результатам обследования оформляется заключение, которое прилагается к материалам выездной проверки (ревизии).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6.8. В ходе выездной проверки (ревизии) проводятся контрольные действия по документальному и фактическому изучению деятельности объекта контроля. 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6.9. Проведение выездной проверки (ревизии) может быть приостановлено руководителем органа внутреннего муниципального финансового контроля </w:t>
      </w:r>
      <w:r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(главой администрации муниципального образования) 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мотивированного обращения руководителя проверочной (ревизионной) группы </w:t>
      </w:r>
      <w:r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(уполномоченного должностного лица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):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а) на период проведения встречной проверки и (или) обследования;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б) 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в) на период организации и проведения экспертиз;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г) на период исполнения запросов, направленных в компетентные государственные органы;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д) 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A03ACE">
        <w:rPr>
          <w:rFonts w:ascii="Arial" w:eastAsia="Times New Roman" w:hAnsi="Arial" w:cs="Arial"/>
          <w:sz w:val="24"/>
          <w:szCs w:val="24"/>
          <w:lang w:eastAsia="ru-RU"/>
        </w:rPr>
        <w:t>истребуемых</w:t>
      </w:r>
      <w:proofErr w:type="spellEnd"/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е) при необходимости обследования имущества и (или) документов, находящихся не по месту нахождения объекта контроля.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6.10. На время приостановления проведения выездной проверки (ревизии) течение ее срока прерывается.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6.11. Руководитель органа внутреннего муниципального финансового контроля </w:t>
      </w:r>
      <w:r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(глава администрации муниципального образования)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, принявший решение о приостановлении проведения выездной проверки (ревизии), в течение 3 рабочих дней со дня его принятия: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а) письменно извещает объект контроля о приостановлении проведения проверки и о причинах приостановления;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б) может принять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6.12. Руководитель органа внутреннего муниципального финансового контроля </w:t>
      </w:r>
      <w:r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(глава администрации муниципального образования)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3 рабочих дней со дня получения сведений об устранении причин приостановления выездной проверки (ревизии):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а) принимает решение о возобновлении проведения выездной проверки (ревизии);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б) информирует о возобновлении проведения выездной проверки (ревизии) объект контроля. </w:t>
      </w:r>
    </w:p>
    <w:p w:rsidR="00BB23B6" w:rsidRPr="00A03ACE" w:rsidRDefault="00BB23B6" w:rsidP="00F46FC1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6.13. После окончания контрольных действий, предусмотренных </w:t>
      </w:r>
      <w:hyperlink r:id="rId14" w:anchor="Par154" w:history="1">
        <w:r w:rsidRPr="00A03AC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 6.8.</w:t>
        </w:r>
      </w:hyperlink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и иных мероприятий, проводимых в рамках выездной проверки (ревизии), руководитель проверочной (ревизионной) группы </w:t>
      </w:r>
      <w:r w:rsidRPr="00A03A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(уполномоченное должностное лицо</w:t>
      </w:r>
      <w:r w:rsidRPr="00A03ACE">
        <w:rPr>
          <w:rFonts w:ascii="Arial" w:eastAsia="Times New Roman" w:hAnsi="Arial" w:cs="Arial"/>
          <w:sz w:val="24"/>
          <w:szCs w:val="24"/>
          <w:lang w:eastAsia="ru-RU"/>
        </w:rPr>
        <w:t xml:space="preserve">)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проверки. </w:t>
      </w:r>
    </w:p>
    <w:p w:rsidR="007467E2" w:rsidRPr="00A03ACE" w:rsidRDefault="00BB23B6" w:rsidP="00F46FC1">
      <w:pPr>
        <w:shd w:val="clear" w:color="auto" w:fill="FFFFFF"/>
        <w:spacing w:before="225"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sz w:val="24"/>
          <w:szCs w:val="24"/>
          <w:lang w:eastAsia="ru-RU"/>
        </w:rPr>
        <w:t>6.14. По результатам выездной проверки (ревизии) оформляется акт, который должен быть подписан в течение 15 рабочих дней, исчисляемых со дня, следующего за днем под</w:t>
      </w:r>
      <w:r w:rsidR="007467E2" w:rsidRPr="00A03ACE">
        <w:rPr>
          <w:rFonts w:ascii="Arial" w:eastAsia="Times New Roman" w:hAnsi="Arial" w:cs="Arial"/>
          <w:sz w:val="24"/>
          <w:szCs w:val="24"/>
          <w:lang w:eastAsia="ru-RU"/>
        </w:rPr>
        <w:t>писания.</w:t>
      </w:r>
      <w:r w:rsidR="007467E2"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7467E2" w:rsidRPr="00A03ACE" w:rsidRDefault="007467E2" w:rsidP="00F46FC1">
      <w:pPr>
        <w:shd w:val="clear" w:color="auto" w:fill="FFFFFF"/>
        <w:spacing w:before="225"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6.15.По результатам рассмотрения акта и иных материалов выездной проверки (ревизии) руководитель финансового органа принимает решение:</w:t>
      </w:r>
    </w:p>
    <w:p w:rsidR="007467E2" w:rsidRPr="00A03ACE" w:rsidRDefault="007467E2" w:rsidP="00F46FC1">
      <w:pPr>
        <w:shd w:val="clear" w:color="auto" w:fill="FFFFFF"/>
        <w:spacing w:before="225"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о применении мер принуждения;</w:t>
      </w:r>
    </w:p>
    <w:p w:rsidR="007467E2" w:rsidRPr="00A03ACE" w:rsidRDefault="007467E2" w:rsidP="00F46FC1">
      <w:pPr>
        <w:shd w:val="clear" w:color="auto" w:fill="FFFFFF"/>
        <w:spacing w:before="225"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об отсутствии оснований для применения мер принуждения;</w:t>
      </w:r>
    </w:p>
    <w:p w:rsidR="006E54E4" w:rsidRPr="00A03ACE" w:rsidRDefault="006E54E4" w:rsidP="007467E2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="007467E2" w:rsidRPr="00A03A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7</w:t>
      </w:r>
      <w:r w:rsidRPr="00A03A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.Реализация результатов проведения контрольных мероприятий</w:t>
      </w:r>
    </w:p>
    <w:p w:rsidR="006E54E4" w:rsidRPr="00A03ACE" w:rsidRDefault="006E54E4" w:rsidP="00F46FC1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7467E2"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.1. При осуществлении полномочий по внутреннему муниципальному финансовому контролю в сфере бюджетных правоотношений органа финансового контроля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направляет:</w:t>
      </w:r>
    </w:p>
    <w:p w:rsidR="006E54E4" w:rsidRPr="00A03ACE" w:rsidRDefault="006E54E4" w:rsidP="00F46FC1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представления, содержащие обязательную для рассмотрения информацию о выявленных нарушениях бюджетного законодательства </w:t>
      </w:r>
      <w:r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</w:p>
    <w:p w:rsidR="006E54E4" w:rsidRPr="00A03ACE" w:rsidRDefault="006E54E4" w:rsidP="00F46FC1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предписания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ущерба, причиненного такими нарушениями муниципальному образованию;</w:t>
      </w:r>
    </w:p>
    <w:p w:rsidR="006E54E4" w:rsidRPr="00A03ACE" w:rsidRDefault="006E54E4" w:rsidP="00F46FC1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уведомления о применении бюджетных мер принуждения.</w:t>
      </w:r>
    </w:p>
    <w:p w:rsidR="006E54E4" w:rsidRPr="00A03ACE" w:rsidRDefault="007467E2" w:rsidP="00F46FC1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="006E54E4"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.2. При осуществлении внутреннего муниципального финансового контроля в отношении закупок для обеспечения муниципальных нужд в случае установлении нарушений законодательства Российской Федерации и иных нормативных правовых актов о контрактной системе в сфере закупок орган финансового контроля направляет предписания об устранении таких нарушений. Указанные нарушения подлежат устранению в срок, установленный в предписании.</w:t>
      </w:r>
    </w:p>
    <w:p w:rsidR="006E54E4" w:rsidRPr="00A03ACE" w:rsidRDefault="007467E2" w:rsidP="00F46FC1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="006E54E4"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.3. Порядок исполнения </w:t>
      </w:r>
      <w:bookmarkStart w:id="0" w:name="_GoBack"/>
      <w:bookmarkEnd w:id="0"/>
      <w:r w:rsidR="006E54E4"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решения о применении бюджетных мер принуждения осуществляется в порядке, установленном органом финансового контроля.</w:t>
      </w:r>
    </w:p>
    <w:p w:rsidR="006E54E4" w:rsidRPr="00A03ACE" w:rsidRDefault="007467E2" w:rsidP="00F46FC1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="006E54E4"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.4. Предписания и представления подписываются руководителем органа финансового контроля и вручаются (направляются) объекту контроля в течение 5 рабочих дней со дня принятия решения о применении мер принуждения в соответствии с пунктами </w:t>
      </w:r>
      <w:r w:rsidR="00C4550F"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5.8</w:t>
      </w:r>
      <w:r w:rsidR="006E54E4"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C4550F"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="006E54E4"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.9, </w:t>
      </w:r>
      <w:r w:rsidR="007A398E"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6.14</w:t>
      </w:r>
      <w:r w:rsidR="006E54E4"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7A398E"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6.15</w:t>
      </w:r>
      <w:r w:rsidR="006E54E4"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настоящего Порядка.</w:t>
      </w:r>
    </w:p>
    <w:p w:rsidR="006E54E4" w:rsidRPr="00A03ACE" w:rsidRDefault="00794671" w:rsidP="00F46FC1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="006E54E4"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.5. Отмена представлений и предписаний осуществляется в судебном порядке. </w:t>
      </w:r>
    </w:p>
    <w:p w:rsidR="006E54E4" w:rsidRPr="00A03ACE" w:rsidRDefault="00794671" w:rsidP="00F46FC1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="006E54E4"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.6. Должностные лица, проводившие контрольные мероприятия, осуществляют контроль за исполнением объектами контроля представлений и предписаний. В случае неисполнения представления и (или) предписания органа финансового контроля применяет (ходатайствует перед Главой сельского поселения о применении)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6E54E4" w:rsidRPr="00A03ACE" w:rsidRDefault="00794671" w:rsidP="00F46FC1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</w:t>
      </w:r>
      <w:r w:rsidR="006E54E4"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7.В случае неисполнения предписания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правоотношения, орган финансового контроля направляет в суд исковое заявление о возмещении объектом контроля, должностными лицами которого допущено указанное нарушение, ущерба, причиненного муниципальному образованию, и защищает в суде интересы по этому иску.</w:t>
      </w:r>
    </w:p>
    <w:p w:rsidR="006E54E4" w:rsidRPr="00A03ACE" w:rsidRDefault="00794671" w:rsidP="00F46FC1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="006E54E4"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.8. При выявлении в ходе проведения контрольных мероприятий факта совершения объектами контроля действия (бездействия), содержащего признаки административного правонарушения и (или) уголовного преступления должностные лица органа финансового контроля направляют информацию о совершении указанных действий и подтверждающие такие факты материалы в соответствующие государственные и (или) правоохранительные органы. </w:t>
      </w:r>
    </w:p>
    <w:p w:rsidR="006E54E4" w:rsidRPr="00A03ACE" w:rsidRDefault="00F46FC1" w:rsidP="00F46FC1">
      <w:pPr>
        <w:shd w:val="clear" w:color="auto" w:fill="FFFFFF"/>
        <w:spacing w:before="100" w:beforeAutospacing="1" w:after="100" w:afterAutospacing="1" w:line="432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lastRenderedPageBreak/>
        <w:t>8</w:t>
      </w:r>
      <w:r w:rsidR="006E54E4" w:rsidRPr="00A03AC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.Требования к составлению отчетности о результатах  контрольной деятельности</w:t>
      </w:r>
    </w:p>
    <w:p w:rsidR="006E54E4" w:rsidRPr="00A03ACE" w:rsidRDefault="00F46FC1" w:rsidP="006E54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</w:t>
      </w:r>
      <w:r w:rsidR="006E54E4"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.1.           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орган финансового контроля ежегодно составляет отчет о результатах контрольной деятельности (далее – отчетность). </w:t>
      </w:r>
    </w:p>
    <w:p w:rsidR="006E54E4" w:rsidRPr="00A03ACE" w:rsidRDefault="00F46FC1" w:rsidP="006E54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</w:t>
      </w:r>
      <w:r w:rsidR="006E54E4"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.2.            В отчетности отражается информация о количестве контрольных мероприятий и результатах контрольных мероприятий в разбивке по формам и видам (наименованиям) контрольных мероприятий. К результатам контрольных мероприятий относятся: количество проверенных объектов контроля; объем проверенных средств местного бюджета, сумма ущерба по видам нарушений в финансово-бюджетной сфере; количество представлений, предписаний и их исполнение в количественном и (или) денежном выражении (в </w:t>
      </w:r>
      <w:proofErr w:type="spellStart"/>
      <w:r w:rsidR="006E54E4"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т.ч</w:t>
      </w:r>
      <w:proofErr w:type="spellEnd"/>
      <w:r w:rsidR="006E54E4"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объем восстановленных (возмещенных) средств местного бюджета); количество направленных и исполненных уведомлений о применении бюджетных мер принуждения; количество направленных и удовлетворенных жалоб (исков) на решения, действия (бездействия) должностных лиц органом финансового контроля, принятые в ходе их контрольной деятельности.</w:t>
      </w:r>
    </w:p>
    <w:p w:rsidR="006E54E4" w:rsidRPr="00A03ACE" w:rsidRDefault="00F46FC1" w:rsidP="006E54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</w:t>
      </w:r>
      <w:r w:rsidR="006E54E4"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.3.            Отчетность подписывается руководителем органа финансового контроля.</w:t>
      </w:r>
    </w:p>
    <w:p w:rsidR="006E54E4" w:rsidRPr="00A03ACE" w:rsidRDefault="00F46FC1" w:rsidP="006E54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</w:t>
      </w:r>
      <w:r w:rsidR="006E54E4"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.4.            Информация о результатах проведения контрольных мероприятий размещается на официальном сайте органов местного самоуправления муниципального образования в сети «Интернет», в порядке, установленном муниципальными правовыми актами, а также в единой информационной системе в сфере закупок в порядке, установленном законодательством Российской Федерации.</w:t>
      </w:r>
    </w:p>
    <w:p w:rsidR="006E54E4" w:rsidRPr="00A03ACE" w:rsidRDefault="006E54E4" w:rsidP="006E54E4">
      <w:pPr>
        <w:shd w:val="clear" w:color="auto" w:fill="FFFFFF"/>
        <w:spacing w:line="240" w:lineRule="auto"/>
        <w:ind w:left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763AF" w:rsidRPr="00A03ACE" w:rsidRDefault="005763AF">
      <w:pPr>
        <w:rPr>
          <w:rFonts w:ascii="Arial" w:hAnsi="Arial" w:cs="Arial"/>
          <w:sz w:val="24"/>
          <w:szCs w:val="24"/>
        </w:rPr>
      </w:pPr>
    </w:p>
    <w:sectPr w:rsidR="005763AF" w:rsidRPr="00A0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58D"/>
    <w:multiLevelType w:val="multilevel"/>
    <w:tmpl w:val="987EA7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CA257E9"/>
    <w:multiLevelType w:val="multilevel"/>
    <w:tmpl w:val="AB30EA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78C601E"/>
    <w:multiLevelType w:val="multilevel"/>
    <w:tmpl w:val="63B8E9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DE94964"/>
    <w:multiLevelType w:val="multilevel"/>
    <w:tmpl w:val="85BAD4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5354B81"/>
    <w:multiLevelType w:val="hybridMultilevel"/>
    <w:tmpl w:val="58D6992E"/>
    <w:lvl w:ilvl="0" w:tplc="FD82E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7A13C2"/>
    <w:multiLevelType w:val="multilevel"/>
    <w:tmpl w:val="7A020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C6"/>
    <w:rsid w:val="000067D9"/>
    <w:rsid w:val="00011670"/>
    <w:rsid w:val="000413CD"/>
    <w:rsid w:val="00076742"/>
    <w:rsid w:val="000A67A2"/>
    <w:rsid w:val="000B4D88"/>
    <w:rsid w:val="000D45E0"/>
    <w:rsid w:val="000D7B76"/>
    <w:rsid w:val="000F5B81"/>
    <w:rsid w:val="0017073F"/>
    <w:rsid w:val="00181C45"/>
    <w:rsid w:val="0019566D"/>
    <w:rsid w:val="00196DAF"/>
    <w:rsid w:val="001B18BB"/>
    <w:rsid w:val="001B47F2"/>
    <w:rsid w:val="001B5487"/>
    <w:rsid w:val="00205179"/>
    <w:rsid w:val="00222ED6"/>
    <w:rsid w:val="00223DB3"/>
    <w:rsid w:val="0026430D"/>
    <w:rsid w:val="002961C6"/>
    <w:rsid w:val="0034310E"/>
    <w:rsid w:val="003523BF"/>
    <w:rsid w:val="003A5639"/>
    <w:rsid w:val="003D5703"/>
    <w:rsid w:val="00417861"/>
    <w:rsid w:val="004245AF"/>
    <w:rsid w:val="00485504"/>
    <w:rsid w:val="004A7F30"/>
    <w:rsid w:val="004B2768"/>
    <w:rsid w:val="004C772E"/>
    <w:rsid w:val="004D1854"/>
    <w:rsid w:val="00546D57"/>
    <w:rsid w:val="00575742"/>
    <w:rsid w:val="005763AF"/>
    <w:rsid w:val="0058111A"/>
    <w:rsid w:val="00582C53"/>
    <w:rsid w:val="005A12A2"/>
    <w:rsid w:val="005E63E3"/>
    <w:rsid w:val="005F436F"/>
    <w:rsid w:val="00621676"/>
    <w:rsid w:val="006226C6"/>
    <w:rsid w:val="00631C67"/>
    <w:rsid w:val="00633F2A"/>
    <w:rsid w:val="00654326"/>
    <w:rsid w:val="006E54E4"/>
    <w:rsid w:val="006F5167"/>
    <w:rsid w:val="00743A26"/>
    <w:rsid w:val="007467E2"/>
    <w:rsid w:val="00750350"/>
    <w:rsid w:val="00770921"/>
    <w:rsid w:val="0078289B"/>
    <w:rsid w:val="007831DD"/>
    <w:rsid w:val="007870BB"/>
    <w:rsid w:val="0079300D"/>
    <w:rsid w:val="00794671"/>
    <w:rsid w:val="007A398E"/>
    <w:rsid w:val="007B7882"/>
    <w:rsid w:val="007D09F5"/>
    <w:rsid w:val="007F524F"/>
    <w:rsid w:val="00804773"/>
    <w:rsid w:val="0081520A"/>
    <w:rsid w:val="00826D28"/>
    <w:rsid w:val="008439A4"/>
    <w:rsid w:val="0086728A"/>
    <w:rsid w:val="008D0E13"/>
    <w:rsid w:val="008E0953"/>
    <w:rsid w:val="009010B6"/>
    <w:rsid w:val="009026DA"/>
    <w:rsid w:val="0093454B"/>
    <w:rsid w:val="00940E6D"/>
    <w:rsid w:val="00956C9A"/>
    <w:rsid w:val="0099012C"/>
    <w:rsid w:val="009D7A63"/>
    <w:rsid w:val="009F6E4A"/>
    <w:rsid w:val="009F7818"/>
    <w:rsid w:val="00A03ACE"/>
    <w:rsid w:val="00A05CB0"/>
    <w:rsid w:val="00A20277"/>
    <w:rsid w:val="00A369B7"/>
    <w:rsid w:val="00A420AA"/>
    <w:rsid w:val="00A706EF"/>
    <w:rsid w:val="00B14837"/>
    <w:rsid w:val="00B65143"/>
    <w:rsid w:val="00B91F1E"/>
    <w:rsid w:val="00BA1B35"/>
    <w:rsid w:val="00BB23B6"/>
    <w:rsid w:val="00BB5B3F"/>
    <w:rsid w:val="00C16647"/>
    <w:rsid w:val="00C31B78"/>
    <w:rsid w:val="00C42933"/>
    <w:rsid w:val="00C4550F"/>
    <w:rsid w:val="00C84825"/>
    <w:rsid w:val="00C861FB"/>
    <w:rsid w:val="00CC4067"/>
    <w:rsid w:val="00CD7930"/>
    <w:rsid w:val="00D168ED"/>
    <w:rsid w:val="00D30073"/>
    <w:rsid w:val="00D6733F"/>
    <w:rsid w:val="00D773B0"/>
    <w:rsid w:val="00D95224"/>
    <w:rsid w:val="00D95851"/>
    <w:rsid w:val="00DA7002"/>
    <w:rsid w:val="00DB77C0"/>
    <w:rsid w:val="00DD2F94"/>
    <w:rsid w:val="00DE3ACC"/>
    <w:rsid w:val="00DE7BE5"/>
    <w:rsid w:val="00DF3AC5"/>
    <w:rsid w:val="00E243F4"/>
    <w:rsid w:val="00E419D1"/>
    <w:rsid w:val="00E42EC3"/>
    <w:rsid w:val="00E54995"/>
    <w:rsid w:val="00EE4513"/>
    <w:rsid w:val="00F1217E"/>
    <w:rsid w:val="00F242B3"/>
    <w:rsid w:val="00F2587D"/>
    <w:rsid w:val="00F46FC1"/>
    <w:rsid w:val="00F71D6B"/>
    <w:rsid w:val="00FB5F46"/>
    <w:rsid w:val="00FD0A2E"/>
    <w:rsid w:val="00FD4386"/>
    <w:rsid w:val="00FF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5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5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6513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4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4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6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13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97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7722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2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1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9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09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cnov.ru/local/print/40" TargetMode="External"/><Relationship Id="rId13" Type="http://schemas.openxmlformats.org/officeDocument/2006/relationships/hyperlink" Target="http://procnov.ru/local/print/4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CCFD3F0CDF593ABED75FCA8B2F4F96F29A8B595E35D8B1BC59DB528E0o6y5F" TargetMode="External"/><Relationship Id="rId12" Type="http://schemas.openxmlformats.org/officeDocument/2006/relationships/hyperlink" Target="http://procnov.ru/local/print/4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CFD3F0CDF593ABED75FCA8B2F4F96F29A9BA9CE9528B1BC59DB528E0o6y5F" TargetMode="External"/><Relationship Id="rId11" Type="http://schemas.openxmlformats.org/officeDocument/2006/relationships/hyperlink" Target="consultantplus://offline/ref=454339274B8C4DDE05E915C7444D417A1AAB609ABC8BB3BE762B92EAE9z0d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ocnov.ru/local/print/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cnov.ru/local/print/40" TargetMode="External"/><Relationship Id="rId14" Type="http://schemas.openxmlformats.org/officeDocument/2006/relationships/hyperlink" Target="http://procnov.ru/local/print/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5821</Words>
  <Characters>33184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44</cp:revision>
  <cp:lastPrinted>2015-06-22T13:19:00Z</cp:lastPrinted>
  <dcterms:created xsi:type="dcterms:W3CDTF">2015-06-18T11:41:00Z</dcterms:created>
  <dcterms:modified xsi:type="dcterms:W3CDTF">2015-07-01T09:59:00Z</dcterms:modified>
</cp:coreProperties>
</file>