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513" w:rsidRPr="00CD11FF" w:rsidRDefault="003E7513" w:rsidP="003E7513">
      <w:pPr>
        <w:jc w:val="center"/>
        <w:rPr>
          <w:b/>
          <w:sz w:val="22"/>
          <w:szCs w:val="22"/>
        </w:rPr>
      </w:pPr>
      <w:r w:rsidRPr="00CD11FF">
        <w:rPr>
          <w:b/>
          <w:sz w:val="22"/>
          <w:szCs w:val="22"/>
        </w:rPr>
        <w:t>ПРОТОКОЛ</w:t>
      </w:r>
    </w:p>
    <w:p w:rsidR="00635F23" w:rsidRDefault="003E7513" w:rsidP="00635F23">
      <w:pPr>
        <w:jc w:val="center"/>
        <w:rPr>
          <w:b/>
          <w:sz w:val="28"/>
          <w:szCs w:val="28"/>
        </w:rPr>
      </w:pPr>
      <w:r w:rsidRPr="00CD11FF">
        <w:rPr>
          <w:b/>
          <w:sz w:val="22"/>
          <w:szCs w:val="22"/>
        </w:rPr>
        <w:t xml:space="preserve">Публичных слушаний по проекту  </w:t>
      </w:r>
      <w:r w:rsidR="00635F23" w:rsidRPr="00CD11FF">
        <w:rPr>
          <w:b/>
          <w:sz w:val="22"/>
          <w:szCs w:val="22"/>
        </w:rPr>
        <w:t xml:space="preserve">  </w:t>
      </w:r>
      <w:r w:rsidR="00635F23">
        <w:rPr>
          <w:sz w:val="22"/>
          <w:szCs w:val="22"/>
        </w:rPr>
        <w:t>бюджета Спасского сельского поселения</w:t>
      </w:r>
      <w:r w:rsidR="00635F23" w:rsidRPr="00CD11FF">
        <w:rPr>
          <w:sz w:val="22"/>
          <w:szCs w:val="22"/>
        </w:rPr>
        <w:t xml:space="preserve"> </w:t>
      </w:r>
      <w:r w:rsidR="00635F23">
        <w:rPr>
          <w:sz w:val="22"/>
          <w:szCs w:val="22"/>
        </w:rPr>
        <w:t>утвержденного Решением Совета № 49 от 19.11.2018 в первом чтении  и назначением публичных слушаний на 10.12.2018</w:t>
      </w:r>
    </w:p>
    <w:p w:rsidR="00635F23" w:rsidRDefault="003213CD" w:rsidP="003213CD">
      <w:pPr>
        <w:tabs>
          <w:tab w:val="left" w:pos="5790"/>
          <w:tab w:val="left" w:pos="1026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3E7513" w:rsidRPr="00CD11FF" w:rsidRDefault="003E7513" w:rsidP="00635F23">
      <w:pPr>
        <w:tabs>
          <w:tab w:val="left" w:pos="10260"/>
        </w:tabs>
        <w:jc w:val="center"/>
        <w:rPr>
          <w:b/>
          <w:sz w:val="22"/>
          <w:szCs w:val="22"/>
        </w:rPr>
      </w:pPr>
      <w:r w:rsidRPr="00CD11FF">
        <w:rPr>
          <w:b/>
          <w:sz w:val="22"/>
          <w:szCs w:val="22"/>
        </w:rPr>
        <w:t xml:space="preserve">с. Вершинино                                                                        </w:t>
      </w:r>
      <w:r w:rsidR="004935D4">
        <w:rPr>
          <w:b/>
          <w:sz w:val="22"/>
          <w:szCs w:val="22"/>
        </w:rPr>
        <w:t xml:space="preserve">                        </w:t>
      </w:r>
      <w:r w:rsidR="00655AB3">
        <w:rPr>
          <w:b/>
          <w:sz w:val="22"/>
          <w:szCs w:val="22"/>
        </w:rPr>
        <w:t xml:space="preserve">         </w:t>
      </w:r>
      <w:r w:rsidR="004935D4">
        <w:rPr>
          <w:b/>
          <w:sz w:val="22"/>
          <w:szCs w:val="22"/>
        </w:rPr>
        <w:t xml:space="preserve">   </w:t>
      </w:r>
      <w:r w:rsidR="00CB42F2">
        <w:rPr>
          <w:b/>
          <w:sz w:val="22"/>
          <w:szCs w:val="22"/>
        </w:rPr>
        <w:t xml:space="preserve"> 10 декабря 2021</w:t>
      </w:r>
      <w:r w:rsidR="00635F23">
        <w:rPr>
          <w:b/>
          <w:sz w:val="22"/>
          <w:szCs w:val="22"/>
        </w:rPr>
        <w:t xml:space="preserve"> </w:t>
      </w:r>
      <w:r w:rsidRPr="00CD11FF">
        <w:rPr>
          <w:b/>
          <w:sz w:val="22"/>
          <w:szCs w:val="22"/>
        </w:rPr>
        <w:t xml:space="preserve">г.                                                                                                                  </w:t>
      </w:r>
    </w:p>
    <w:p w:rsidR="00635F23" w:rsidRPr="00CD11FF" w:rsidRDefault="003E7513" w:rsidP="00635F23">
      <w:pPr>
        <w:jc w:val="both"/>
        <w:rPr>
          <w:b/>
          <w:sz w:val="22"/>
          <w:szCs w:val="22"/>
        </w:rPr>
      </w:pPr>
      <w:r w:rsidRPr="00CD11FF">
        <w:rPr>
          <w:b/>
          <w:sz w:val="22"/>
          <w:szCs w:val="22"/>
        </w:rPr>
        <w:t xml:space="preserve">Организатор: </w:t>
      </w:r>
      <w:proofErr w:type="spellStart"/>
      <w:r w:rsidR="00635F23" w:rsidRPr="00CD11FF">
        <w:rPr>
          <w:sz w:val="22"/>
          <w:szCs w:val="22"/>
        </w:rPr>
        <w:t>Лущеко</w:t>
      </w:r>
      <w:proofErr w:type="spellEnd"/>
      <w:r w:rsidR="00635F23" w:rsidRPr="00CD11FF">
        <w:rPr>
          <w:sz w:val="22"/>
          <w:szCs w:val="22"/>
        </w:rPr>
        <w:t xml:space="preserve"> Елена Александровна</w:t>
      </w:r>
    </w:p>
    <w:p w:rsidR="003E7513" w:rsidRPr="00CD11FF" w:rsidRDefault="003E7513" w:rsidP="003E7513">
      <w:pPr>
        <w:jc w:val="both"/>
        <w:rPr>
          <w:b/>
          <w:sz w:val="22"/>
          <w:szCs w:val="22"/>
        </w:rPr>
      </w:pPr>
      <w:r w:rsidRPr="00CD11FF">
        <w:rPr>
          <w:b/>
          <w:sz w:val="22"/>
          <w:szCs w:val="22"/>
        </w:rPr>
        <w:t xml:space="preserve">Секретарь: </w:t>
      </w:r>
      <w:r w:rsidR="00FF6BDB">
        <w:rPr>
          <w:sz w:val="22"/>
          <w:szCs w:val="22"/>
        </w:rPr>
        <w:t>Лаврентьева Елена Се</w:t>
      </w:r>
      <w:r w:rsidR="00635F23">
        <w:rPr>
          <w:sz w:val="22"/>
          <w:szCs w:val="22"/>
        </w:rPr>
        <w:t>ргеевна</w:t>
      </w:r>
    </w:p>
    <w:p w:rsidR="003E7513" w:rsidRPr="00CD11FF" w:rsidRDefault="003E7513" w:rsidP="003E7513">
      <w:pPr>
        <w:jc w:val="both"/>
        <w:rPr>
          <w:b/>
          <w:sz w:val="22"/>
          <w:szCs w:val="22"/>
        </w:rPr>
      </w:pPr>
      <w:r w:rsidRPr="00CD11FF">
        <w:rPr>
          <w:b/>
          <w:sz w:val="22"/>
          <w:szCs w:val="22"/>
        </w:rPr>
        <w:t>Присутствовали:</w:t>
      </w:r>
      <w:bookmarkStart w:id="0" w:name="_GoBack"/>
      <w:bookmarkEnd w:id="0"/>
    </w:p>
    <w:p w:rsidR="003E7513" w:rsidRPr="00CD11FF" w:rsidRDefault="003E7513" w:rsidP="003E7513">
      <w:pPr>
        <w:jc w:val="both"/>
        <w:rPr>
          <w:sz w:val="22"/>
          <w:szCs w:val="22"/>
        </w:rPr>
      </w:pPr>
      <w:r w:rsidRPr="00CD11FF">
        <w:rPr>
          <w:sz w:val="22"/>
          <w:szCs w:val="22"/>
        </w:rPr>
        <w:t xml:space="preserve"> Участни</w:t>
      </w:r>
      <w:r w:rsidR="00655AB3">
        <w:rPr>
          <w:sz w:val="22"/>
          <w:szCs w:val="22"/>
        </w:rPr>
        <w:t>к</w:t>
      </w:r>
      <w:r w:rsidR="00635F23">
        <w:rPr>
          <w:sz w:val="22"/>
          <w:szCs w:val="22"/>
        </w:rPr>
        <w:t>и с правом решающего голоса – 14</w:t>
      </w:r>
      <w:r w:rsidRPr="00CD11FF">
        <w:rPr>
          <w:sz w:val="22"/>
          <w:szCs w:val="22"/>
        </w:rPr>
        <w:t xml:space="preserve"> человек</w:t>
      </w:r>
    </w:p>
    <w:p w:rsidR="003E7513" w:rsidRDefault="003E7513" w:rsidP="003E7513">
      <w:pPr>
        <w:jc w:val="both"/>
        <w:rPr>
          <w:sz w:val="22"/>
          <w:szCs w:val="22"/>
        </w:rPr>
      </w:pPr>
      <w:r w:rsidRPr="00CD11FF">
        <w:rPr>
          <w:sz w:val="22"/>
          <w:szCs w:val="22"/>
        </w:rPr>
        <w:t xml:space="preserve"> Участники с пр</w:t>
      </w:r>
      <w:r w:rsidR="00655AB3">
        <w:rPr>
          <w:sz w:val="22"/>
          <w:szCs w:val="22"/>
        </w:rPr>
        <w:t>авом совещательного голоса – 0  чел</w:t>
      </w:r>
      <w:r w:rsidRPr="00CD11FF">
        <w:rPr>
          <w:sz w:val="22"/>
          <w:szCs w:val="22"/>
        </w:rPr>
        <w:t xml:space="preserve"> </w:t>
      </w:r>
    </w:p>
    <w:p w:rsidR="00903EE5" w:rsidRPr="00CD11FF" w:rsidRDefault="00903EE5" w:rsidP="003E7513">
      <w:pPr>
        <w:jc w:val="both"/>
        <w:rPr>
          <w:sz w:val="22"/>
          <w:szCs w:val="22"/>
        </w:rPr>
      </w:pPr>
    </w:p>
    <w:p w:rsidR="003213CD" w:rsidRDefault="003E7513" w:rsidP="003213CD">
      <w:pPr>
        <w:jc w:val="center"/>
        <w:rPr>
          <w:b/>
          <w:sz w:val="28"/>
          <w:szCs w:val="28"/>
        </w:rPr>
      </w:pPr>
      <w:r w:rsidRPr="00CD11FF">
        <w:rPr>
          <w:b/>
          <w:sz w:val="22"/>
          <w:szCs w:val="22"/>
        </w:rPr>
        <w:t xml:space="preserve">ПОВЕСТКА: </w:t>
      </w:r>
      <w:r w:rsidRPr="00CD11FF">
        <w:rPr>
          <w:sz w:val="22"/>
          <w:szCs w:val="22"/>
        </w:rPr>
        <w:t xml:space="preserve">рассмотрение проекта   </w:t>
      </w:r>
      <w:r w:rsidR="003213CD">
        <w:rPr>
          <w:sz w:val="22"/>
          <w:szCs w:val="22"/>
        </w:rPr>
        <w:t>бюджета Спасского сельского поселения</w:t>
      </w:r>
      <w:r w:rsidR="003213CD" w:rsidRPr="00CD11FF">
        <w:rPr>
          <w:sz w:val="22"/>
          <w:szCs w:val="22"/>
        </w:rPr>
        <w:t xml:space="preserve"> </w:t>
      </w:r>
      <w:r w:rsidR="003213CD">
        <w:rPr>
          <w:sz w:val="22"/>
          <w:szCs w:val="22"/>
        </w:rPr>
        <w:t>утвержденного Решением Совета № 49 от 19.11.2018 в первом чтении  и назначением публичных слушаний на 10.12.2018</w:t>
      </w:r>
    </w:p>
    <w:p w:rsidR="003E7513" w:rsidRPr="00CD11FF" w:rsidRDefault="003E7513" w:rsidP="00E84C2E">
      <w:pPr>
        <w:tabs>
          <w:tab w:val="left" w:pos="5790"/>
          <w:tab w:val="left" w:pos="10260"/>
        </w:tabs>
        <w:rPr>
          <w:sz w:val="22"/>
          <w:szCs w:val="22"/>
        </w:rPr>
      </w:pPr>
      <w:r w:rsidRPr="00CD11FF">
        <w:rPr>
          <w:sz w:val="22"/>
          <w:szCs w:val="22"/>
        </w:rPr>
        <w:t xml:space="preserve">СЛУШАЛИ: </w:t>
      </w:r>
      <w:r w:rsidRPr="00CD11FF">
        <w:rPr>
          <w:b/>
          <w:sz w:val="22"/>
          <w:szCs w:val="22"/>
        </w:rPr>
        <w:t>Организатор:</w:t>
      </w:r>
      <w:r w:rsidRPr="00CD11FF">
        <w:rPr>
          <w:sz w:val="22"/>
          <w:szCs w:val="22"/>
        </w:rPr>
        <w:t xml:space="preserve"> </w:t>
      </w:r>
      <w:r w:rsidR="003213CD">
        <w:rPr>
          <w:sz w:val="22"/>
          <w:szCs w:val="22"/>
        </w:rPr>
        <w:t xml:space="preserve">Временно исполняющего полномочия главы поселения </w:t>
      </w:r>
      <w:proofErr w:type="spellStart"/>
      <w:r w:rsidR="003213CD">
        <w:rPr>
          <w:sz w:val="22"/>
          <w:szCs w:val="22"/>
        </w:rPr>
        <w:t>Е.А.Лущеко</w:t>
      </w:r>
      <w:proofErr w:type="spellEnd"/>
      <w:r w:rsidR="00655AB3">
        <w:rPr>
          <w:sz w:val="22"/>
          <w:szCs w:val="22"/>
        </w:rPr>
        <w:t xml:space="preserve"> «</w:t>
      </w:r>
      <w:r w:rsidRPr="00CD11FF">
        <w:rPr>
          <w:b/>
          <w:sz w:val="22"/>
          <w:szCs w:val="22"/>
        </w:rPr>
        <w:t>О назначении секретаря и счетчика публичных слушаний</w:t>
      </w:r>
      <w:r w:rsidR="00655AB3">
        <w:rPr>
          <w:b/>
          <w:sz w:val="22"/>
          <w:szCs w:val="22"/>
        </w:rPr>
        <w:t>»</w:t>
      </w:r>
      <w:r w:rsidRPr="00CD11FF">
        <w:rPr>
          <w:sz w:val="22"/>
          <w:szCs w:val="22"/>
        </w:rPr>
        <w:t>.</w:t>
      </w:r>
    </w:p>
    <w:p w:rsidR="003E7513" w:rsidRPr="00CD11FF" w:rsidRDefault="003E7513" w:rsidP="003E7513">
      <w:pPr>
        <w:ind w:right="360"/>
        <w:jc w:val="both"/>
        <w:rPr>
          <w:sz w:val="22"/>
          <w:szCs w:val="22"/>
        </w:rPr>
      </w:pPr>
      <w:r w:rsidRPr="00CD11FF">
        <w:rPr>
          <w:sz w:val="22"/>
          <w:szCs w:val="22"/>
        </w:rPr>
        <w:t>Секретарем и счетчиком публичных слушаний предложил</w:t>
      </w:r>
      <w:r w:rsidR="003213CD">
        <w:rPr>
          <w:sz w:val="22"/>
          <w:szCs w:val="22"/>
        </w:rPr>
        <w:t>а</w:t>
      </w:r>
      <w:r w:rsidRPr="00CD11FF">
        <w:rPr>
          <w:sz w:val="22"/>
          <w:szCs w:val="22"/>
        </w:rPr>
        <w:t xml:space="preserve"> назначить </w:t>
      </w:r>
      <w:r w:rsidR="003213CD">
        <w:rPr>
          <w:sz w:val="22"/>
          <w:szCs w:val="22"/>
        </w:rPr>
        <w:t>Лаврентьева Е.С.</w:t>
      </w:r>
      <w:r w:rsidRPr="00CD11FF">
        <w:rPr>
          <w:sz w:val="22"/>
          <w:szCs w:val="22"/>
        </w:rPr>
        <w:t xml:space="preserve">  </w:t>
      </w:r>
    </w:p>
    <w:p w:rsidR="003E7513" w:rsidRPr="00CD11FF" w:rsidRDefault="003E7513" w:rsidP="003E7513">
      <w:pPr>
        <w:ind w:right="360"/>
        <w:jc w:val="both"/>
        <w:rPr>
          <w:sz w:val="22"/>
          <w:szCs w:val="22"/>
        </w:rPr>
      </w:pPr>
      <w:r w:rsidRPr="00CD11FF">
        <w:rPr>
          <w:sz w:val="22"/>
          <w:szCs w:val="22"/>
        </w:rPr>
        <w:t xml:space="preserve">РЕШИЛИ: назначить </w:t>
      </w:r>
      <w:r w:rsidR="003213CD">
        <w:rPr>
          <w:sz w:val="22"/>
          <w:szCs w:val="22"/>
        </w:rPr>
        <w:t>Лаврентьева Е.С.</w:t>
      </w:r>
      <w:r w:rsidR="003213CD" w:rsidRPr="00CD11FF">
        <w:rPr>
          <w:sz w:val="22"/>
          <w:szCs w:val="22"/>
        </w:rPr>
        <w:t xml:space="preserve">  </w:t>
      </w:r>
      <w:r w:rsidR="003213CD">
        <w:rPr>
          <w:sz w:val="22"/>
          <w:szCs w:val="22"/>
        </w:rPr>
        <w:t xml:space="preserve"> </w:t>
      </w:r>
      <w:r w:rsidRPr="00CD11FF">
        <w:rPr>
          <w:sz w:val="22"/>
          <w:szCs w:val="22"/>
        </w:rPr>
        <w:t xml:space="preserve">секретарем и счетчиком публичных слушаний.  </w:t>
      </w:r>
    </w:p>
    <w:p w:rsidR="003E7513" w:rsidRPr="00CD11FF" w:rsidRDefault="003E7513" w:rsidP="003E7513">
      <w:pPr>
        <w:ind w:right="360"/>
        <w:jc w:val="both"/>
        <w:rPr>
          <w:i/>
          <w:sz w:val="22"/>
          <w:szCs w:val="22"/>
        </w:rPr>
      </w:pPr>
      <w:r w:rsidRPr="00CD11FF">
        <w:rPr>
          <w:i/>
          <w:sz w:val="22"/>
          <w:szCs w:val="22"/>
        </w:rPr>
        <w:t>Кол</w:t>
      </w:r>
      <w:r w:rsidR="00735A09">
        <w:rPr>
          <w:i/>
          <w:sz w:val="22"/>
          <w:szCs w:val="22"/>
        </w:rPr>
        <w:t>ичество проголосовавших «за» - 1</w:t>
      </w:r>
      <w:r w:rsidR="003213CD">
        <w:rPr>
          <w:i/>
          <w:sz w:val="22"/>
          <w:szCs w:val="22"/>
        </w:rPr>
        <w:t>4</w:t>
      </w:r>
      <w:r w:rsidRPr="00CD11FF">
        <w:rPr>
          <w:i/>
          <w:sz w:val="22"/>
          <w:szCs w:val="22"/>
        </w:rPr>
        <w:t xml:space="preserve"> (</w:t>
      </w:r>
      <w:r w:rsidR="00735A09">
        <w:rPr>
          <w:i/>
          <w:sz w:val="22"/>
          <w:szCs w:val="22"/>
        </w:rPr>
        <w:t>тринадцать</w:t>
      </w:r>
      <w:r w:rsidRPr="00CD11FF">
        <w:rPr>
          <w:i/>
          <w:sz w:val="22"/>
          <w:szCs w:val="22"/>
        </w:rPr>
        <w:t>) голосов.</w:t>
      </w:r>
    </w:p>
    <w:p w:rsidR="003E7513" w:rsidRPr="00CD11FF" w:rsidRDefault="003E7513" w:rsidP="003E7513">
      <w:pPr>
        <w:ind w:right="360"/>
        <w:jc w:val="both"/>
        <w:rPr>
          <w:i/>
          <w:sz w:val="22"/>
          <w:szCs w:val="22"/>
        </w:rPr>
      </w:pPr>
      <w:r w:rsidRPr="00CD11FF">
        <w:rPr>
          <w:i/>
          <w:sz w:val="22"/>
          <w:szCs w:val="22"/>
        </w:rPr>
        <w:t xml:space="preserve">Проголосовавших «против» нет. </w:t>
      </w:r>
    </w:p>
    <w:p w:rsidR="003E7513" w:rsidRPr="00CD11FF" w:rsidRDefault="003E7513" w:rsidP="003E7513">
      <w:pPr>
        <w:ind w:right="360"/>
        <w:jc w:val="both"/>
        <w:rPr>
          <w:i/>
          <w:sz w:val="22"/>
          <w:szCs w:val="22"/>
        </w:rPr>
      </w:pPr>
      <w:r w:rsidRPr="00CD11FF">
        <w:rPr>
          <w:i/>
          <w:sz w:val="22"/>
          <w:szCs w:val="22"/>
        </w:rPr>
        <w:t xml:space="preserve">Воздержавшихся нет. </w:t>
      </w:r>
    </w:p>
    <w:p w:rsidR="003E7513" w:rsidRPr="00CD11FF" w:rsidRDefault="003E7513" w:rsidP="003E7513">
      <w:pPr>
        <w:ind w:right="360"/>
        <w:jc w:val="both"/>
        <w:rPr>
          <w:sz w:val="22"/>
          <w:szCs w:val="22"/>
        </w:rPr>
      </w:pPr>
      <w:r w:rsidRPr="00CD11FF">
        <w:rPr>
          <w:sz w:val="22"/>
          <w:szCs w:val="22"/>
        </w:rPr>
        <w:t>СЛУШАЛИ: с</w:t>
      </w:r>
      <w:r w:rsidRPr="00CD11FF">
        <w:rPr>
          <w:b/>
          <w:sz w:val="22"/>
          <w:szCs w:val="22"/>
        </w:rPr>
        <w:t>екретарь публичных слушаний:</w:t>
      </w:r>
      <w:r w:rsidRPr="00CD11FF">
        <w:rPr>
          <w:sz w:val="22"/>
          <w:szCs w:val="22"/>
        </w:rPr>
        <w:t xml:space="preserve"> </w:t>
      </w:r>
    </w:p>
    <w:p w:rsidR="003E7513" w:rsidRPr="00CD11FF" w:rsidRDefault="003E7513" w:rsidP="003E7513">
      <w:pPr>
        <w:ind w:right="360"/>
        <w:jc w:val="both"/>
        <w:rPr>
          <w:sz w:val="22"/>
          <w:szCs w:val="22"/>
        </w:rPr>
      </w:pPr>
      <w:r w:rsidRPr="00CD11FF">
        <w:rPr>
          <w:sz w:val="22"/>
          <w:szCs w:val="22"/>
        </w:rPr>
        <w:t xml:space="preserve"> </w:t>
      </w:r>
      <w:r w:rsidRPr="00CD11FF">
        <w:rPr>
          <w:sz w:val="22"/>
          <w:szCs w:val="22"/>
        </w:rPr>
        <w:tab/>
        <w:t xml:space="preserve">На публичных слушаниях по проекту </w:t>
      </w:r>
      <w:r w:rsidR="00655AB3">
        <w:rPr>
          <w:sz w:val="22"/>
          <w:szCs w:val="22"/>
        </w:rPr>
        <w:t>бюджета Спасского сельского поселения</w:t>
      </w:r>
      <w:r w:rsidR="00655AB3" w:rsidRPr="00CD11FF">
        <w:rPr>
          <w:sz w:val="22"/>
          <w:szCs w:val="22"/>
        </w:rPr>
        <w:t xml:space="preserve"> </w:t>
      </w:r>
      <w:r w:rsidR="00655AB3">
        <w:rPr>
          <w:sz w:val="22"/>
          <w:szCs w:val="22"/>
        </w:rPr>
        <w:t xml:space="preserve">утвержденного Решением Совета </w:t>
      </w:r>
      <w:r w:rsidR="003213CD">
        <w:rPr>
          <w:sz w:val="22"/>
          <w:szCs w:val="22"/>
        </w:rPr>
        <w:t xml:space="preserve">№ 49 от 19.11.2018 </w:t>
      </w:r>
      <w:r w:rsidR="00655AB3">
        <w:rPr>
          <w:sz w:val="22"/>
          <w:szCs w:val="22"/>
        </w:rPr>
        <w:t>в первом чтении  и назначе</w:t>
      </w:r>
      <w:r w:rsidR="003213CD">
        <w:rPr>
          <w:sz w:val="22"/>
          <w:szCs w:val="22"/>
        </w:rPr>
        <w:t>нием публичных слушаний на 10</w:t>
      </w:r>
      <w:r w:rsidR="00655AB3">
        <w:rPr>
          <w:sz w:val="22"/>
          <w:szCs w:val="22"/>
        </w:rPr>
        <w:t>.12</w:t>
      </w:r>
      <w:r w:rsidR="00655AB3" w:rsidRPr="00CD11FF">
        <w:rPr>
          <w:sz w:val="22"/>
          <w:szCs w:val="22"/>
        </w:rPr>
        <w:t xml:space="preserve"> </w:t>
      </w:r>
      <w:r w:rsidR="00655AB3">
        <w:rPr>
          <w:sz w:val="22"/>
          <w:szCs w:val="22"/>
        </w:rPr>
        <w:t>201</w:t>
      </w:r>
      <w:r w:rsidR="003213CD">
        <w:rPr>
          <w:sz w:val="22"/>
          <w:szCs w:val="22"/>
        </w:rPr>
        <w:t>8 зарегистрировано всего 14</w:t>
      </w:r>
      <w:r w:rsidR="00655AB3">
        <w:rPr>
          <w:sz w:val="22"/>
          <w:szCs w:val="22"/>
        </w:rPr>
        <w:t xml:space="preserve"> </w:t>
      </w:r>
      <w:r w:rsidRPr="00CD11FF">
        <w:rPr>
          <w:sz w:val="22"/>
          <w:szCs w:val="22"/>
        </w:rPr>
        <w:t xml:space="preserve"> участников. Из ни</w:t>
      </w:r>
      <w:r w:rsidR="00655AB3">
        <w:rPr>
          <w:sz w:val="22"/>
          <w:szCs w:val="22"/>
        </w:rPr>
        <w:t>х</w:t>
      </w:r>
      <w:r w:rsidR="003213CD">
        <w:rPr>
          <w:sz w:val="22"/>
          <w:szCs w:val="22"/>
        </w:rPr>
        <w:t xml:space="preserve"> право решающего голоса имеют 14</w:t>
      </w:r>
      <w:r w:rsidR="00655AB3">
        <w:rPr>
          <w:sz w:val="22"/>
          <w:szCs w:val="22"/>
        </w:rPr>
        <w:t xml:space="preserve"> человек, в том числе </w:t>
      </w:r>
      <w:r w:rsidRPr="00CD11FF">
        <w:rPr>
          <w:sz w:val="22"/>
          <w:szCs w:val="22"/>
        </w:rPr>
        <w:t xml:space="preserve">жители Спасского сельского поселения – </w:t>
      </w:r>
      <w:r w:rsidR="003213CD">
        <w:rPr>
          <w:sz w:val="22"/>
          <w:szCs w:val="22"/>
        </w:rPr>
        <w:t>14</w:t>
      </w:r>
      <w:r w:rsidRPr="00CD11FF">
        <w:rPr>
          <w:sz w:val="22"/>
          <w:szCs w:val="22"/>
        </w:rPr>
        <w:t xml:space="preserve"> человек, депутаты Совета Спасского сельского поселения – </w:t>
      </w:r>
      <w:r w:rsidR="003213CD">
        <w:rPr>
          <w:sz w:val="22"/>
          <w:szCs w:val="22"/>
        </w:rPr>
        <w:t>6 человек</w:t>
      </w:r>
      <w:proofErr w:type="gramStart"/>
      <w:r w:rsidR="003213CD">
        <w:rPr>
          <w:sz w:val="22"/>
          <w:szCs w:val="22"/>
        </w:rPr>
        <w:t>.</w:t>
      </w:r>
      <w:r w:rsidRPr="00CD11FF">
        <w:rPr>
          <w:sz w:val="22"/>
          <w:szCs w:val="22"/>
        </w:rPr>
        <w:t>.</w:t>
      </w:r>
      <w:proofErr w:type="gramEnd"/>
    </w:p>
    <w:p w:rsidR="003E7513" w:rsidRPr="00CD11FF" w:rsidRDefault="003E7513" w:rsidP="003E7513">
      <w:pPr>
        <w:ind w:right="360"/>
        <w:jc w:val="both"/>
        <w:rPr>
          <w:sz w:val="22"/>
          <w:szCs w:val="22"/>
        </w:rPr>
      </w:pPr>
      <w:r w:rsidRPr="00CD11FF">
        <w:rPr>
          <w:sz w:val="22"/>
          <w:szCs w:val="22"/>
        </w:rPr>
        <w:t>Участники с правом совещательного голоса отсутствуют. Таким образом, мы можем приступить к процедуре публичных слушаний.</w:t>
      </w:r>
    </w:p>
    <w:p w:rsidR="003E7513" w:rsidRPr="00CD11FF" w:rsidRDefault="003E7513" w:rsidP="003E7513">
      <w:pPr>
        <w:ind w:right="360"/>
        <w:jc w:val="both"/>
        <w:rPr>
          <w:sz w:val="22"/>
          <w:szCs w:val="22"/>
        </w:rPr>
      </w:pPr>
      <w:r w:rsidRPr="00CD11FF">
        <w:rPr>
          <w:sz w:val="22"/>
          <w:szCs w:val="22"/>
        </w:rPr>
        <w:t xml:space="preserve">СЛУШАЛИ: </w:t>
      </w:r>
      <w:r w:rsidRPr="00CD11FF">
        <w:rPr>
          <w:b/>
          <w:sz w:val="22"/>
          <w:szCs w:val="22"/>
        </w:rPr>
        <w:t>Организатор:</w:t>
      </w:r>
      <w:r w:rsidRPr="00CD11FF">
        <w:rPr>
          <w:sz w:val="22"/>
          <w:szCs w:val="22"/>
        </w:rPr>
        <w:t xml:space="preserve"> ознакомил присутствующих с регламентом публичных слушаний:</w:t>
      </w:r>
    </w:p>
    <w:p w:rsidR="003E7513" w:rsidRPr="00CD11FF" w:rsidRDefault="003E7513" w:rsidP="003E7513">
      <w:pPr>
        <w:ind w:right="360"/>
        <w:jc w:val="both"/>
        <w:rPr>
          <w:sz w:val="22"/>
          <w:szCs w:val="22"/>
        </w:rPr>
      </w:pPr>
      <w:r w:rsidRPr="00CD11FF">
        <w:rPr>
          <w:sz w:val="22"/>
          <w:szCs w:val="22"/>
        </w:rPr>
        <w:t xml:space="preserve"> - докладчику для основного доклада предоставляется не более 15 минут;</w:t>
      </w:r>
    </w:p>
    <w:p w:rsidR="003E7513" w:rsidRPr="00CD11FF" w:rsidRDefault="003E7513" w:rsidP="003E7513">
      <w:pPr>
        <w:ind w:right="360"/>
        <w:jc w:val="both"/>
        <w:rPr>
          <w:sz w:val="22"/>
          <w:szCs w:val="22"/>
        </w:rPr>
      </w:pPr>
      <w:r w:rsidRPr="00CD11FF">
        <w:rPr>
          <w:sz w:val="22"/>
          <w:szCs w:val="22"/>
        </w:rPr>
        <w:t xml:space="preserve"> - для выступлений по обсуждению проекта Устава – не более 7 минут;</w:t>
      </w:r>
    </w:p>
    <w:p w:rsidR="003E7513" w:rsidRPr="00CD11FF" w:rsidRDefault="003E7513" w:rsidP="003E7513">
      <w:pPr>
        <w:ind w:right="360"/>
        <w:jc w:val="both"/>
        <w:rPr>
          <w:sz w:val="22"/>
          <w:szCs w:val="22"/>
        </w:rPr>
      </w:pPr>
      <w:r w:rsidRPr="00CD11FF">
        <w:rPr>
          <w:sz w:val="22"/>
          <w:szCs w:val="22"/>
        </w:rPr>
        <w:t xml:space="preserve"> - для реплик и замечаний – не более 3 минут.</w:t>
      </w:r>
    </w:p>
    <w:p w:rsidR="003E7513" w:rsidRPr="00CD11FF" w:rsidRDefault="003E7513" w:rsidP="003E7513">
      <w:pPr>
        <w:ind w:right="360"/>
        <w:jc w:val="both"/>
        <w:rPr>
          <w:sz w:val="22"/>
          <w:szCs w:val="22"/>
        </w:rPr>
      </w:pPr>
      <w:r w:rsidRPr="00CD11FF">
        <w:rPr>
          <w:sz w:val="22"/>
          <w:szCs w:val="22"/>
        </w:rPr>
        <w:t>Предложил</w:t>
      </w:r>
      <w:r w:rsidR="00655AB3">
        <w:rPr>
          <w:sz w:val="22"/>
          <w:szCs w:val="22"/>
        </w:rPr>
        <w:t xml:space="preserve"> обсудить проект   Решения </w:t>
      </w:r>
      <w:r w:rsidR="003213CD">
        <w:rPr>
          <w:sz w:val="22"/>
          <w:szCs w:val="22"/>
        </w:rPr>
        <w:t xml:space="preserve">№ 49 от 19.11.2018 </w:t>
      </w:r>
      <w:r w:rsidRPr="00CD11FF">
        <w:rPr>
          <w:sz w:val="22"/>
          <w:szCs w:val="22"/>
        </w:rPr>
        <w:t>«</w:t>
      </w:r>
      <w:r w:rsidR="00FD6F9A">
        <w:rPr>
          <w:sz w:val="22"/>
          <w:szCs w:val="22"/>
        </w:rPr>
        <w:t xml:space="preserve">Об утверждении </w:t>
      </w:r>
      <w:r w:rsidR="00655AB3">
        <w:rPr>
          <w:sz w:val="22"/>
          <w:szCs w:val="22"/>
        </w:rPr>
        <w:t xml:space="preserve">бюджета </w:t>
      </w:r>
      <w:r w:rsidRPr="00CD11FF">
        <w:rPr>
          <w:sz w:val="22"/>
          <w:szCs w:val="22"/>
        </w:rPr>
        <w:t xml:space="preserve"> </w:t>
      </w:r>
      <w:r w:rsidR="00655AB3">
        <w:rPr>
          <w:sz w:val="22"/>
          <w:szCs w:val="22"/>
        </w:rPr>
        <w:t xml:space="preserve"> на 201</w:t>
      </w:r>
      <w:r w:rsidR="003213CD">
        <w:rPr>
          <w:sz w:val="22"/>
          <w:szCs w:val="22"/>
        </w:rPr>
        <w:t>9</w:t>
      </w:r>
      <w:r w:rsidR="00655AB3">
        <w:rPr>
          <w:sz w:val="22"/>
          <w:szCs w:val="22"/>
        </w:rPr>
        <w:t xml:space="preserve"> год </w:t>
      </w:r>
      <w:r w:rsidRPr="00CD11FF">
        <w:rPr>
          <w:sz w:val="22"/>
          <w:szCs w:val="22"/>
        </w:rPr>
        <w:t xml:space="preserve">муниципального образования «Спасское сельское поселение»  </w:t>
      </w:r>
      <w:r w:rsidR="00655AB3" w:rsidRPr="00655AB3">
        <w:rPr>
          <w:sz w:val="22"/>
          <w:szCs w:val="22"/>
        </w:rPr>
        <w:t>в первом чтении</w:t>
      </w:r>
      <w:proofErr w:type="gramStart"/>
      <w:r w:rsidR="00655AB3">
        <w:rPr>
          <w:sz w:val="22"/>
          <w:szCs w:val="22"/>
        </w:rPr>
        <w:t xml:space="preserve"> </w:t>
      </w:r>
      <w:r w:rsidRPr="00CD11FF">
        <w:rPr>
          <w:sz w:val="22"/>
          <w:szCs w:val="22"/>
        </w:rPr>
        <w:t>,</w:t>
      </w:r>
      <w:proofErr w:type="gramEnd"/>
      <w:r w:rsidRPr="00CD11FF">
        <w:rPr>
          <w:sz w:val="22"/>
          <w:szCs w:val="22"/>
        </w:rPr>
        <w:t xml:space="preserve"> а затем принять решение в целом.</w:t>
      </w:r>
    </w:p>
    <w:p w:rsidR="003E7513" w:rsidRPr="00CD11FF" w:rsidRDefault="003E7513" w:rsidP="003E7513">
      <w:pPr>
        <w:ind w:right="360"/>
        <w:jc w:val="both"/>
        <w:rPr>
          <w:sz w:val="22"/>
          <w:szCs w:val="22"/>
        </w:rPr>
      </w:pPr>
      <w:r w:rsidRPr="00CD11FF">
        <w:rPr>
          <w:sz w:val="22"/>
          <w:szCs w:val="22"/>
        </w:rPr>
        <w:t xml:space="preserve">РЕШИЛИ: проводить обсуждение проекта  </w:t>
      </w:r>
      <w:r w:rsidR="00FD6F9A">
        <w:rPr>
          <w:sz w:val="22"/>
          <w:szCs w:val="22"/>
        </w:rPr>
        <w:t xml:space="preserve">Решения </w:t>
      </w:r>
      <w:r w:rsidR="003213CD">
        <w:rPr>
          <w:sz w:val="22"/>
          <w:szCs w:val="22"/>
        </w:rPr>
        <w:t xml:space="preserve">№ 49 от 19.11.2018 </w:t>
      </w:r>
      <w:r w:rsidR="00FD6F9A" w:rsidRPr="00CD11FF">
        <w:rPr>
          <w:sz w:val="22"/>
          <w:szCs w:val="22"/>
        </w:rPr>
        <w:t>«</w:t>
      </w:r>
      <w:r w:rsidR="00FD6F9A">
        <w:rPr>
          <w:sz w:val="22"/>
          <w:szCs w:val="22"/>
        </w:rPr>
        <w:t xml:space="preserve">Об утверждении  бюджета </w:t>
      </w:r>
      <w:r w:rsidR="00FD6F9A" w:rsidRPr="00CD11FF">
        <w:rPr>
          <w:sz w:val="22"/>
          <w:szCs w:val="22"/>
        </w:rPr>
        <w:t xml:space="preserve"> </w:t>
      </w:r>
      <w:r w:rsidR="00FD6F9A">
        <w:rPr>
          <w:sz w:val="22"/>
          <w:szCs w:val="22"/>
        </w:rPr>
        <w:t xml:space="preserve"> на 201</w:t>
      </w:r>
      <w:r w:rsidR="003213CD">
        <w:rPr>
          <w:sz w:val="22"/>
          <w:szCs w:val="22"/>
        </w:rPr>
        <w:t>9</w:t>
      </w:r>
      <w:r w:rsidR="00FD6F9A">
        <w:rPr>
          <w:sz w:val="22"/>
          <w:szCs w:val="22"/>
        </w:rPr>
        <w:t xml:space="preserve"> год в первом чтении»</w:t>
      </w:r>
      <w:r w:rsidRPr="00CD11FF">
        <w:rPr>
          <w:sz w:val="22"/>
          <w:szCs w:val="22"/>
        </w:rPr>
        <w:t>, а затем принять решение в целом.</w:t>
      </w:r>
    </w:p>
    <w:p w:rsidR="003E7513" w:rsidRPr="00CD11FF" w:rsidRDefault="003E7513" w:rsidP="003E7513">
      <w:pPr>
        <w:ind w:right="360"/>
        <w:jc w:val="both"/>
        <w:rPr>
          <w:i/>
          <w:sz w:val="22"/>
          <w:szCs w:val="22"/>
        </w:rPr>
      </w:pPr>
      <w:r w:rsidRPr="00CD11FF">
        <w:rPr>
          <w:i/>
          <w:sz w:val="22"/>
          <w:szCs w:val="22"/>
        </w:rPr>
        <w:t>Количество п</w:t>
      </w:r>
      <w:r w:rsidR="00FD6F9A">
        <w:rPr>
          <w:i/>
          <w:sz w:val="22"/>
          <w:szCs w:val="22"/>
        </w:rPr>
        <w:t>роголосовавших «за» - 1</w:t>
      </w:r>
      <w:r w:rsidR="003213CD">
        <w:rPr>
          <w:i/>
          <w:sz w:val="22"/>
          <w:szCs w:val="22"/>
        </w:rPr>
        <w:t>4 (четырнадцать</w:t>
      </w:r>
      <w:r w:rsidRPr="00CD11FF">
        <w:rPr>
          <w:i/>
          <w:sz w:val="22"/>
          <w:szCs w:val="22"/>
        </w:rPr>
        <w:t>) голосов.</w:t>
      </w:r>
    </w:p>
    <w:p w:rsidR="003E7513" w:rsidRPr="00CD11FF" w:rsidRDefault="003E7513" w:rsidP="003E7513">
      <w:pPr>
        <w:ind w:right="360"/>
        <w:jc w:val="both"/>
        <w:rPr>
          <w:i/>
          <w:sz w:val="22"/>
          <w:szCs w:val="22"/>
        </w:rPr>
      </w:pPr>
      <w:r w:rsidRPr="00CD11FF">
        <w:rPr>
          <w:i/>
          <w:sz w:val="22"/>
          <w:szCs w:val="22"/>
        </w:rPr>
        <w:t xml:space="preserve">Проголосовавших «против» нет. </w:t>
      </w:r>
    </w:p>
    <w:p w:rsidR="003E7513" w:rsidRPr="00CD11FF" w:rsidRDefault="003E7513" w:rsidP="003E7513">
      <w:pPr>
        <w:ind w:right="360"/>
        <w:jc w:val="both"/>
        <w:rPr>
          <w:i/>
          <w:sz w:val="22"/>
          <w:szCs w:val="22"/>
        </w:rPr>
      </w:pPr>
      <w:r w:rsidRPr="00CD11FF">
        <w:rPr>
          <w:i/>
          <w:sz w:val="22"/>
          <w:szCs w:val="22"/>
        </w:rPr>
        <w:t>Воздержавшихся нет.</w:t>
      </w:r>
    </w:p>
    <w:p w:rsidR="003E7513" w:rsidRPr="00CD11FF" w:rsidRDefault="003E7513" w:rsidP="003E7513">
      <w:pPr>
        <w:ind w:right="360"/>
        <w:jc w:val="both"/>
        <w:rPr>
          <w:sz w:val="22"/>
          <w:szCs w:val="22"/>
        </w:rPr>
      </w:pPr>
      <w:r w:rsidRPr="00CD11FF">
        <w:rPr>
          <w:sz w:val="22"/>
          <w:szCs w:val="22"/>
        </w:rPr>
        <w:t xml:space="preserve">СЛУШАЛИ: </w:t>
      </w:r>
      <w:r w:rsidRPr="00CD11FF">
        <w:rPr>
          <w:b/>
          <w:sz w:val="22"/>
          <w:szCs w:val="22"/>
        </w:rPr>
        <w:t>Организатор:</w:t>
      </w:r>
      <w:r w:rsidRPr="00CD11FF">
        <w:rPr>
          <w:sz w:val="22"/>
          <w:szCs w:val="22"/>
        </w:rPr>
        <w:t xml:space="preserve"> </w:t>
      </w:r>
      <w:r w:rsidRPr="00CD11FF">
        <w:rPr>
          <w:b/>
          <w:sz w:val="22"/>
          <w:szCs w:val="22"/>
        </w:rPr>
        <w:t>О поступивших предложениях и замечаниях.</w:t>
      </w:r>
    </w:p>
    <w:p w:rsidR="003E7513" w:rsidRPr="00CD11FF" w:rsidRDefault="003E7513" w:rsidP="003E7513">
      <w:pPr>
        <w:ind w:right="360"/>
        <w:jc w:val="both"/>
        <w:rPr>
          <w:sz w:val="22"/>
          <w:szCs w:val="22"/>
        </w:rPr>
      </w:pPr>
      <w:r w:rsidRPr="00CD11FF">
        <w:rPr>
          <w:sz w:val="22"/>
          <w:szCs w:val="22"/>
        </w:rPr>
        <w:t xml:space="preserve">Проинформировал присутствующих о предложениях и замечаниях, поступивших до дня проведения публичных слушаний: предложений и </w:t>
      </w:r>
      <w:proofErr w:type="gramStart"/>
      <w:r w:rsidRPr="00CD11FF">
        <w:rPr>
          <w:sz w:val="22"/>
          <w:szCs w:val="22"/>
        </w:rPr>
        <w:t>замечаний</w:t>
      </w:r>
      <w:proofErr w:type="gramEnd"/>
      <w:r w:rsidRPr="00CD11FF">
        <w:rPr>
          <w:sz w:val="22"/>
          <w:szCs w:val="22"/>
        </w:rPr>
        <w:t xml:space="preserve"> </w:t>
      </w:r>
      <w:r w:rsidR="003213CD">
        <w:rPr>
          <w:sz w:val="22"/>
          <w:szCs w:val="22"/>
        </w:rPr>
        <w:t xml:space="preserve">письменных и устных </w:t>
      </w:r>
      <w:r w:rsidRPr="00CD11FF">
        <w:rPr>
          <w:sz w:val="22"/>
          <w:szCs w:val="22"/>
        </w:rPr>
        <w:t>не поступило.</w:t>
      </w:r>
    </w:p>
    <w:p w:rsidR="003E7513" w:rsidRPr="00CD11FF" w:rsidRDefault="003E7513" w:rsidP="003E7513">
      <w:pPr>
        <w:ind w:right="360"/>
        <w:jc w:val="both"/>
        <w:rPr>
          <w:sz w:val="22"/>
          <w:szCs w:val="22"/>
        </w:rPr>
      </w:pPr>
      <w:r w:rsidRPr="00CD11FF">
        <w:rPr>
          <w:sz w:val="22"/>
          <w:szCs w:val="22"/>
        </w:rPr>
        <w:t xml:space="preserve">Предложил рассматривать при поступлении  по мере обсуждения </w:t>
      </w:r>
      <w:r w:rsidR="00FD6F9A">
        <w:rPr>
          <w:sz w:val="22"/>
          <w:szCs w:val="22"/>
        </w:rPr>
        <w:t>Проекта Бюджета на 201</w:t>
      </w:r>
      <w:r w:rsidR="003213CD">
        <w:rPr>
          <w:sz w:val="22"/>
          <w:szCs w:val="22"/>
        </w:rPr>
        <w:t>9</w:t>
      </w:r>
      <w:r w:rsidR="00FD6F9A">
        <w:rPr>
          <w:sz w:val="22"/>
          <w:szCs w:val="22"/>
        </w:rPr>
        <w:t xml:space="preserve"> год</w:t>
      </w:r>
    </w:p>
    <w:p w:rsidR="003E7513" w:rsidRPr="00CD11FF" w:rsidRDefault="003E7513" w:rsidP="003E7513">
      <w:pPr>
        <w:ind w:right="360"/>
        <w:jc w:val="both"/>
        <w:rPr>
          <w:i/>
          <w:sz w:val="22"/>
          <w:szCs w:val="22"/>
        </w:rPr>
      </w:pPr>
      <w:r w:rsidRPr="00CD11FF">
        <w:rPr>
          <w:i/>
          <w:sz w:val="22"/>
          <w:szCs w:val="22"/>
        </w:rPr>
        <w:t xml:space="preserve">Количество проголосовавших «за» - </w:t>
      </w:r>
      <w:r w:rsidR="00FD6F9A">
        <w:rPr>
          <w:i/>
          <w:sz w:val="22"/>
          <w:szCs w:val="22"/>
        </w:rPr>
        <w:t>1</w:t>
      </w:r>
      <w:r w:rsidR="003213CD">
        <w:rPr>
          <w:i/>
          <w:sz w:val="22"/>
          <w:szCs w:val="22"/>
        </w:rPr>
        <w:t>4</w:t>
      </w:r>
      <w:r w:rsidR="00FD6F9A">
        <w:rPr>
          <w:i/>
          <w:sz w:val="22"/>
          <w:szCs w:val="22"/>
        </w:rPr>
        <w:t xml:space="preserve"> (</w:t>
      </w:r>
      <w:r w:rsidR="003213CD">
        <w:rPr>
          <w:i/>
          <w:sz w:val="22"/>
          <w:szCs w:val="22"/>
        </w:rPr>
        <w:t>четырнадцать</w:t>
      </w:r>
      <w:r w:rsidRPr="00CD11FF">
        <w:rPr>
          <w:i/>
          <w:sz w:val="22"/>
          <w:szCs w:val="22"/>
        </w:rPr>
        <w:t>) голосов.</w:t>
      </w:r>
    </w:p>
    <w:p w:rsidR="003E7513" w:rsidRPr="00CD11FF" w:rsidRDefault="003E7513" w:rsidP="003E7513">
      <w:pPr>
        <w:ind w:right="360"/>
        <w:jc w:val="both"/>
        <w:rPr>
          <w:i/>
          <w:sz w:val="22"/>
          <w:szCs w:val="22"/>
        </w:rPr>
      </w:pPr>
      <w:r w:rsidRPr="00CD11FF">
        <w:rPr>
          <w:i/>
          <w:sz w:val="22"/>
          <w:szCs w:val="22"/>
        </w:rPr>
        <w:t xml:space="preserve">Проголосовавших «против» нет. </w:t>
      </w:r>
    </w:p>
    <w:p w:rsidR="003E7513" w:rsidRPr="00CD11FF" w:rsidRDefault="003E7513" w:rsidP="003E7513">
      <w:pPr>
        <w:ind w:right="360"/>
        <w:jc w:val="both"/>
        <w:rPr>
          <w:i/>
          <w:sz w:val="22"/>
          <w:szCs w:val="22"/>
        </w:rPr>
      </w:pPr>
      <w:r w:rsidRPr="00CD11FF">
        <w:rPr>
          <w:i/>
          <w:sz w:val="22"/>
          <w:szCs w:val="22"/>
        </w:rPr>
        <w:t xml:space="preserve">Воздержавшихся нет  </w:t>
      </w:r>
    </w:p>
    <w:p w:rsidR="00FD6F9A" w:rsidRDefault="00FD6F9A" w:rsidP="004935D4">
      <w:pPr>
        <w:autoSpaceDE w:val="0"/>
        <w:autoSpaceDN w:val="0"/>
        <w:adjustRightInd w:val="0"/>
        <w:ind w:left="-567" w:firstLine="567"/>
        <w:jc w:val="both"/>
      </w:pPr>
      <w:r>
        <w:t xml:space="preserve">Организатор публичных слушаний предложил пояснить </w:t>
      </w:r>
      <w:r w:rsidR="00735A09">
        <w:t>руководителю</w:t>
      </w:r>
      <w:r>
        <w:t xml:space="preserve"> отдела по бюдже</w:t>
      </w:r>
      <w:r w:rsidR="00735A09">
        <w:t>тно-финансовой политике Глухова</w:t>
      </w:r>
      <w:r>
        <w:t xml:space="preserve"> Е.В. </w:t>
      </w:r>
      <w:r w:rsidR="00735A09">
        <w:t>по Проекту бюджета на 201</w:t>
      </w:r>
      <w:r w:rsidR="003213CD">
        <w:t>9</w:t>
      </w:r>
      <w:r w:rsidR="00735A09">
        <w:t xml:space="preserve"> год:</w:t>
      </w:r>
    </w:p>
    <w:p w:rsidR="003213CD" w:rsidRPr="0094664A" w:rsidRDefault="003213CD" w:rsidP="003213CD">
      <w:pPr>
        <w:spacing w:after="120"/>
        <w:ind w:left="-567" w:firstLine="567"/>
        <w:jc w:val="both"/>
      </w:pPr>
      <w:r w:rsidRPr="0094664A">
        <w:rPr>
          <w:spacing w:val="20"/>
        </w:rPr>
        <w:t>Формирование проекта бюджета Спасского сельского поселения на 201</w:t>
      </w:r>
      <w:r>
        <w:rPr>
          <w:spacing w:val="20"/>
        </w:rPr>
        <w:t>9</w:t>
      </w:r>
      <w:r w:rsidRPr="0094664A">
        <w:rPr>
          <w:spacing w:val="20"/>
        </w:rPr>
        <w:t xml:space="preserve"> год</w:t>
      </w:r>
      <w:r w:rsidRPr="0094664A">
        <w:t xml:space="preserve"> основано на Прогнозе  социально – экономического развития Спасского сельского поселения на 2015-201</w:t>
      </w:r>
      <w:r>
        <w:t>9</w:t>
      </w:r>
      <w:r w:rsidRPr="0094664A">
        <w:t xml:space="preserve"> год, основными направлениями налоговой и бюджетной политики  с учетом оптимизационных мер согласно принятому Плану мероприятий по повышению эффективности (в том числе оптимизации) расходов местных бюджетов.</w:t>
      </w:r>
    </w:p>
    <w:p w:rsidR="003213CD" w:rsidRPr="0094664A" w:rsidRDefault="003213CD" w:rsidP="003213CD">
      <w:pPr>
        <w:ind w:left="-567" w:firstLine="567"/>
        <w:jc w:val="both"/>
      </w:pPr>
      <w:r w:rsidRPr="0094664A">
        <w:t>В 201</w:t>
      </w:r>
      <w:r>
        <w:t>9</w:t>
      </w:r>
      <w:r w:rsidRPr="0094664A">
        <w:t xml:space="preserve"> году в бюджет Спасского сельского поселения подлежат зачислению следующие виды доходов:</w:t>
      </w:r>
    </w:p>
    <w:p w:rsidR="003213CD" w:rsidRPr="0094664A" w:rsidRDefault="003213CD" w:rsidP="003213CD">
      <w:pPr>
        <w:ind w:left="-567" w:firstLine="567"/>
        <w:jc w:val="both"/>
      </w:pPr>
      <w:r w:rsidRPr="0094664A">
        <w:t>- федеральных, региональных и местных  налогов и сборов, налогов, предусмотренных специальными налоговыми режимами, по установленным нормативам:</w:t>
      </w:r>
    </w:p>
    <w:p w:rsidR="003213CD" w:rsidRPr="0094664A" w:rsidRDefault="003213CD" w:rsidP="003213CD">
      <w:pPr>
        <w:ind w:left="-567" w:firstLine="567"/>
        <w:jc w:val="both"/>
      </w:pPr>
      <w:r w:rsidRPr="0094664A">
        <w:lastRenderedPageBreak/>
        <w:t>- налога на доходы физических лиц– 10 процентов;</w:t>
      </w:r>
    </w:p>
    <w:p w:rsidR="003213CD" w:rsidRPr="0094664A" w:rsidRDefault="003213CD" w:rsidP="003213CD">
      <w:pPr>
        <w:ind w:left="-567" w:firstLine="567"/>
        <w:jc w:val="both"/>
      </w:pPr>
      <w:r w:rsidRPr="0094664A">
        <w:t>- единого сельскохозяйственного налога – 35 процентов от контингента;</w:t>
      </w:r>
    </w:p>
    <w:p w:rsidR="003213CD" w:rsidRPr="0094664A" w:rsidRDefault="003213CD" w:rsidP="003213CD">
      <w:pPr>
        <w:ind w:left="-567" w:firstLine="567"/>
        <w:jc w:val="both"/>
      </w:pPr>
      <w:r w:rsidRPr="0094664A">
        <w:t>- земельного налога– 100 процентов;</w:t>
      </w:r>
    </w:p>
    <w:p w:rsidR="003213CD" w:rsidRPr="0094664A" w:rsidRDefault="003213CD" w:rsidP="003213CD">
      <w:pPr>
        <w:ind w:left="-567" w:firstLine="567"/>
        <w:jc w:val="both"/>
      </w:pPr>
      <w:r w:rsidRPr="0094664A">
        <w:t>- налога на имущество физических лиц -100 процентов;</w:t>
      </w:r>
    </w:p>
    <w:p w:rsidR="003213CD" w:rsidRPr="0094664A" w:rsidRDefault="003213CD" w:rsidP="003213CD">
      <w:pPr>
        <w:ind w:left="-567" w:firstLine="567"/>
        <w:jc w:val="both"/>
      </w:pPr>
      <w:r w:rsidRPr="0094664A">
        <w:t>- доходов от сдачи в аренду имущества, находящегося в собствен</w:t>
      </w:r>
      <w:r w:rsidRPr="0094664A">
        <w:softHyphen/>
        <w:t xml:space="preserve">ности муниципального поселения – 100 процентов;  </w:t>
      </w:r>
    </w:p>
    <w:p w:rsidR="003213CD" w:rsidRPr="0094664A" w:rsidRDefault="003213CD" w:rsidP="003213CD">
      <w:pPr>
        <w:ind w:left="-567" w:firstLine="567"/>
        <w:jc w:val="both"/>
      </w:pPr>
      <w:r w:rsidRPr="0094664A">
        <w:t>- доходов от продажи материальных и нематериальных активов, подлежащих зачислению в местный бюджет по нормативам, установленным бюджетным законодательством Российской Федерации;</w:t>
      </w:r>
    </w:p>
    <w:p w:rsidR="003213CD" w:rsidRPr="0094664A" w:rsidRDefault="003213CD" w:rsidP="003213CD">
      <w:pPr>
        <w:ind w:left="-567" w:firstLine="567"/>
        <w:jc w:val="both"/>
      </w:pPr>
      <w:r w:rsidRPr="0094664A">
        <w:t xml:space="preserve">- прочих налогов, сборов, пошлин и других платежей, подлежащих зачислению в местный бюджет в соответствии с законодательством Российской Федерации. </w:t>
      </w:r>
    </w:p>
    <w:p w:rsidR="003213CD" w:rsidRPr="0094664A" w:rsidRDefault="003213CD" w:rsidP="003213CD">
      <w:pPr>
        <w:ind w:left="-567" w:firstLine="567"/>
        <w:jc w:val="both"/>
      </w:pPr>
      <w:r w:rsidRPr="0094664A">
        <w:t>-доходов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бюджеты"</w:t>
      </w:r>
    </w:p>
    <w:p w:rsidR="003213CD" w:rsidRPr="0094664A" w:rsidRDefault="003213CD" w:rsidP="003213CD">
      <w:pPr>
        <w:ind w:left="-567" w:firstLine="567"/>
        <w:jc w:val="both"/>
      </w:pPr>
      <w:r w:rsidRPr="0094664A">
        <w:t>- доходов от уплаты акцизов на моторные масла для дизельных и (или) карбюраторных (</w:t>
      </w:r>
      <w:proofErr w:type="spellStart"/>
      <w:r w:rsidRPr="0094664A">
        <w:t>инжекторных</w:t>
      </w:r>
      <w:proofErr w:type="spellEnd"/>
      <w:r w:rsidRPr="0094664A">
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бюджеты"</w:t>
      </w:r>
    </w:p>
    <w:p w:rsidR="003213CD" w:rsidRPr="0094664A" w:rsidRDefault="003213CD" w:rsidP="003213CD">
      <w:pPr>
        <w:ind w:left="-567" w:firstLine="567"/>
        <w:jc w:val="both"/>
      </w:pPr>
      <w:r w:rsidRPr="0094664A">
        <w:t>-доходов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бюджеты";</w:t>
      </w:r>
    </w:p>
    <w:p w:rsidR="003213CD" w:rsidRPr="0094664A" w:rsidRDefault="003213CD" w:rsidP="003213CD">
      <w:pPr>
        <w:ind w:left="-567" w:firstLine="567"/>
        <w:jc w:val="both"/>
      </w:pPr>
      <w:r w:rsidRPr="0094664A">
        <w:t>-доходов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бюджеты".</w:t>
      </w:r>
    </w:p>
    <w:p w:rsidR="003213CD" w:rsidRPr="0094664A" w:rsidRDefault="003213CD" w:rsidP="003213CD">
      <w:pPr>
        <w:ind w:left="-567" w:firstLine="567"/>
        <w:jc w:val="both"/>
      </w:pPr>
      <w:r w:rsidRPr="0094664A">
        <w:t>- Прочих неналоговых доходов – 100 процентов в бюджет поселения;</w:t>
      </w:r>
    </w:p>
    <w:p w:rsidR="003213CD" w:rsidRPr="0094664A" w:rsidRDefault="003213CD" w:rsidP="003213CD">
      <w:pPr>
        <w:ind w:left="-567" w:firstLine="567"/>
        <w:jc w:val="both"/>
        <w:rPr>
          <w:snapToGrid w:val="0"/>
        </w:rPr>
      </w:pPr>
      <w:r w:rsidRPr="0094664A">
        <w:rPr>
          <w:snapToGrid w:val="0"/>
        </w:rPr>
        <w:t>- Прочие доходы от оказания платных услуг получателями средств бюджетов поселений и компенсации затрат  государства бюджетов поселений – 100 процентов в бюджет поселения;</w:t>
      </w:r>
    </w:p>
    <w:p w:rsidR="003213CD" w:rsidRPr="0094664A" w:rsidRDefault="003213CD" w:rsidP="003213CD">
      <w:pPr>
        <w:ind w:left="-567" w:firstLine="567"/>
        <w:jc w:val="both"/>
      </w:pPr>
      <w:r w:rsidRPr="0094664A">
        <w:t>- Невыясненные поступления – 100 процентов в бюджет поселения;</w:t>
      </w:r>
    </w:p>
    <w:p w:rsidR="003213CD" w:rsidRPr="0094664A" w:rsidRDefault="003213CD" w:rsidP="003213CD">
      <w:pPr>
        <w:ind w:left="-567" w:firstLine="567"/>
        <w:jc w:val="both"/>
      </w:pPr>
      <w:r w:rsidRPr="0094664A">
        <w:t>- 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 – 100 процентов в бюджет поселения;</w:t>
      </w:r>
    </w:p>
    <w:p w:rsidR="003213CD" w:rsidRPr="0094664A" w:rsidRDefault="003213CD" w:rsidP="003213CD">
      <w:pPr>
        <w:keepNext/>
        <w:ind w:left="-567" w:firstLine="567"/>
        <w:jc w:val="center"/>
        <w:outlineLvl w:val="1"/>
        <w:rPr>
          <w:b/>
          <w:bCs/>
          <w:spacing w:val="20"/>
        </w:rPr>
      </w:pPr>
      <w:r w:rsidRPr="0094664A">
        <w:rPr>
          <w:b/>
          <w:bCs/>
          <w:spacing w:val="20"/>
        </w:rPr>
        <w:t>Доходы бюджета в 201</w:t>
      </w:r>
      <w:r>
        <w:rPr>
          <w:b/>
          <w:bCs/>
          <w:spacing w:val="20"/>
        </w:rPr>
        <w:t>9</w:t>
      </w:r>
      <w:r w:rsidRPr="0094664A">
        <w:rPr>
          <w:b/>
          <w:bCs/>
          <w:spacing w:val="20"/>
        </w:rPr>
        <w:t>году</w:t>
      </w:r>
    </w:p>
    <w:p w:rsidR="003213CD" w:rsidRPr="004C05B5" w:rsidRDefault="003213CD" w:rsidP="003213CD">
      <w:pPr>
        <w:spacing w:after="120"/>
        <w:ind w:left="-567" w:firstLine="567"/>
        <w:jc w:val="both"/>
        <w:rPr>
          <w:spacing w:val="20"/>
        </w:rPr>
      </w:pPr>
      <w:r w:rsidRPr="004C05B5">
        <w:rPr>
          <w:spacing w:val="20"/>
        </w:rPr>
        <w:t>Доходы бюджета Спасского сельского поселения на 2019 год составили 15823,00 тыс. рублей.</w:t>
      </w:r>
    </w:p>
    <w:p w:rsidR="003213CD" w:rsidRPr="0094664A" w:rsidRDefault="003213CD" w:rsidP="003213CD">
      <w:pPr>
        <w:spacing w:after="120"/>
        <w:ind w:left="-567" w:firstLine="567"/>
        <w:jc w:val="both"/>
        <w:rPr>
          <w:spacing w:val="20"/>
        </w:rPr>
      </w:pPr>
      <w:r w:rsidRPr="004C05B5">
        <w:rPr>
          <w:spacing w:val="20"/>
        </w:rPr>
        <w:t>Доходы бюджета Спасского сельского поселения на 2019 год без учета финансовой помощи из бюджета Томского района прогнозируются в размере 10493,8 тыс. руб.  или   66,3 % от</w:t>
      </w:r>
      <w:r w:rsidRPr="0094664A">
        <w:rPr>
          <w:spacing w:val="20"/>
        </w:rPr>
        <w:t xml:space="preserve"> общего объема доходов бюджета</w:t>
      </w:r>
    </w:p>
    <w:p w:rsidR="003213CD" w:rsidRDefault="003213CD" w:rsidP="003213CD">
      <w:pPr>
        <w:spacing w:after="120"/>
        <w:ind w:left="-567" w:firstLine="567"/>
        <w:jc w:val="both"/>
        <w:rPr>
          <w:spacing w:val="20"/>
        </w:rPr>
      </w:pPr>
      <w:r w:rsidRPr="0094664A">
        <w:rPr>
          <w:spacing w:val="20"/>
        </w:rPr>
        <w:t>Динамика налоговых и неналоговых доходов  бюджета Спасского сельского поселения  в 201</w:t>
      </w:r>
      <w:r>
        <w:rPr>
          <w:spacing w:val="20"/>
        </w:rPr>
        <w:t>7</w:t>
      </w:r>
      <w:r w:rsidRPr="0094664A">
        <w:rPr>
          <w:spacing w:val="20"/>
        </w:rPr>
        <w:t>-201</w:t>
      </w:r>
      <w:r>
        <w:rPr>
          <w:spacing w:val="20"/>
        </w:rPr>
        <w:t>8</w:t>
      </w:r>
      <w:r w:rsidRPr="0094664A">
        <w:rPr>
          <w:spacing w:val="20"/>
        </w:rPr>
        <w:t xml:space="preserve"> годах представлена на рисунке 1 </w:t>
      </w:r>
    </w:p>
    <w:p w:rsidR="003213CD" w:rsidRPr="0094664A" w:rsidRDefault="003213CD" w:rsidP="003213CD">
      <w:pPr>
        <w:spacing w:after="120"/>
        <w:ind w:left="-567" w:firstLine="567"/>
      </w:pPr>
      <w:r w:rsidRPr="0094664A">
        <w:rPr>
          <w:noProof/>
          <w:color w:val="FF6600"/>
        </w:rPr>
        <w:drawing>
          <wp:inline distT="0" distB="0" distL="0" distR="0" wp14:anchorId="05D7988D" wp14:editId="3B03FB64">
            <wp:extent cx="4743450" cy="2381250"/>
            <wp:effectExtent l="0" t="0" r="0" b="0"/>
            <wp:docPr id="4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213CD" w:rsidRPr="0094664A" w:rsidRDefault="003213CD" w:rsidP="003213CD">
      <w:pPr>
        <w:spacing w:after="120"/>
        <w:ind w:left="-567" w:firstLine="567"/>
        <w:jc w:val="center"/>
      </w:pPr>
      <w:r w:rsidRPr="0094664A">
        <w:t>Рис. 1</w:t>
      </w:r>
    </w:p>
    <w:p w:rsidR="003213CD" w:rsidRPr="001D181B" w:rsidRDefault="003213CD" w:rsidP="003213CD">
      <w:pPr>
        <w:spacing w:after="120"/>
        <w:ind w:left="-567" w:firstLine="567"/>
        <w:jc w:val="both"/>
        <w:rPr>
          <w:spacing w:val="20"/>
        </w:rPr>
      </w:pPr>
      <w:proofErr w:type="gramStart"/>
      <w:r w:rsidRPr="0094664A">
        <w:rPr>
          <w:spacing w:val="20"/>
        </w:rPr>
        <w:lastRenderedPageBreak/>
        <w:t>Согласно оценки</w:t>
      </w:r>
      <w:proofErr w:type="gramEnd"/>
      <w:r w:rsidRPr="0094664A">
        <w:rPr>
          <w:spacing w:val="20"/>
        </w:rPr>
        <w:t xml:space="preserve"> исполнения бюджета Спасского сельского поселения за 201</w:t>
      </w:r>
      <w:r>
        <w:rPr>
          <w:spacing w:val="20"/>
        </w:rPr>
        <w:t>8</w:t>
      </w:r>
      <w:r w:rsidRPr="0094664A">
        <w:rPr>
          <w:spacing w:val="20"/>
        </w:rPr>
        <w:t>г в  201</w:t>
      </w:r>
      <w:r>
        <w:rPr>
          <w:spacing w:val="20"/>
        </w:rPr>
        <w:t>9</w:t>
      </w:r>
      <w:r w:rsidRPr="0094664A">
        <w:rPr>
          <w:spacing w:val="20"/>
        </w:rPr>
        <w:t xml:space="preserve">г  наблюдается </w:t>
      </w:r>
      <w:r>
        <w:rPr>
          <w:spacing w:val="20"/>
        </w:rPr>
        <w:t>увеличение</w:t>
      </w:r>
      <w:r w:rsidRPr="0094664A">
        <w:rPr>
          <w:spacing w:val="20"/>
        </w:rPr>
        <w:t xml:space="preserve"> налоговых и неналоговых доходов бюджета Спасского сельского поселения на </w:t>
      </w:r>
      <w:r>
        <w:rPr>
          <w:spacing w:val="20"/>
        </w:rPr>
        <w:t>1743,9</w:t>
      </w:r>
      <w:r w:rsidRPr="0094664A">
        <w:rPr>
          <w:spacing w:val="20"/>
        </w:rPr>
        <w:t xml:space="preserve"> тыс. руб. (</w:t>
      </w:r>
      <w:r>
        <w:rPr>
          <w:spacing w:val="20"/>
        </w:rPr>
        <w:t>19,9</w:t>
      </w:r>
      <w:r w:rsidRPr="0094664A">
        <w:rPr>
          <w:spacing w:val="20"/>
        </w:rPr>
        <w:t xml:space="preserve">%). Основное </w:t>
      </w:r>
      <w:r w:rsidRPr="001D181B">
        <w:rPr>
          <w:spacing w:val="20"/>
        </w:rPr>
        <w:t xml:space="preserve">изменение связано </w:t>
      </w:r>
      <w:proofErr w:type="gramStart"/>
      <w:r w:rsidRPr="001D181B">
        <w:rPr>
          <w:spacing w:val="20"/>
        </w:rPr>
        <w:t>с</w:t>
      </w:r>
      <w:proofErr w:type="gramEnd"/>
      <w:r w:rsidRPr="001D181B">
        <w:rPr>
          <w:spacing w:val="20"/>
        </w:rPr>
        <w:t>:</w:t>
      </w:r>
    </w:p>
    <w:p w:rsidR="003213CD" w:rsidRPr="001D181B" w:rsidRDefault="003213CD" w:rsidP="003213CD">
      <w:pPr>
        <w:spacing w:after="120"/>
        <w:ind w:left="-567" w:firstLine="567"/>
        <w:jc w:val="both"/>
      </w:pPr>
      <w:r w:rsidRPr="001D181B">
        <w:rPr>
          <w:spacing w:val="20"/>
        </w:rPr>
        <w:t xml:space="preserve">-увеличением объема поступлений </w:t>
      </w:r>
      <w:r w:rsidRPr="001D181B">
        <w:t>земельного налога</w:t>
      </w:r>
      <w:r w:rsidRPr="001D181B">
        <w:rPr>
          <w:spacing w:val="20"/>
        </w:rPr>
        <w:t xml:space="preserve"> - в 2019 году по отношению к 2018г </w:t>
      </w:r>
      <w:r w:rsidRPr="001D181B">
        <w:t xml:space="preserve">в размере </w:t>
      </w:r>
      <w:r w:rsidRPr="001D181B">
        <w:rPr>
          <w:spacing w:val="20"/>
        </w:rPr>
        <w:t xml:space="preserve">1399 </w:t>
      </w:r>
      <w:r w:rsidRPr="001D181B">
        <w:t>тыс. руб., акцизы увеличение составило 549,2 тыс. руб.</w:t>
      </w:r>
    </w:p>
    <w:p w:rsidR="003213CD" w:rsidRPr="001D181B" w:rsidRDefault="003213CD" w:rsidP="003213CD">
      <w:pPr>
        <w:spacing w:after="120"/>
        <w:ind w:left="-567" w:firstLine="567"/>
        <w:jc w:val="both"/>
        <w:rPr>
          <w:spacing w:val="20"/>
        </w:rPr>
      </w:pPr>
      <w:r w:rsidRPr="001D181B">
        <w:t>- увеличение объема доходов: налога на имущество физических лиц на 158</w:t>
      </w:r>
      <w:r w:rsidRPr="001D181B">
        <w:rPr>
          <w:spacing w:val="20"/>
        </w:rPr>
        <w:t xml:space="preserve"> тыс. рублей,  налога на доходы физических лиц в размере 40,4 тыс. рублей. </w:t>
      </w:r>
    </w:p>
    <w:p w:rsidR="003213CD" w:rsidRPr="0094664A" w:rsidRDefault="003213CD" w:rsidP="003213CD">
      <w:pPr>
        <w:spacing w:after="120"/>
        <w:ind w:left="-567" w:firstLine="567"/>
        <w:jc w:val="both"/>
        <w:rPr>
          <w:spacing w:val="20"/>
        </w:rPr>
      </w:pPr>
      <w:r w:rsidRPr="001D181B">
        <w:t>-в тоже время уменьшение объема доходов: единый сельскохозяйственный налог на имущество физических лиц на 13,8</w:t>
      </w:r>
      <w:r w:rsidRPr="001D181B">
        <w:rPr>
          <w:spacing w:val="20"/>
        </w:rPr>
        <w:t xml:space="preserve"> тыс. рублей.</w:t>
      </w:r>
      <w:r w:rsidRPr="0094664A">
        <w:rPr>
          <w:spacing w:val="20"/>
        </w:rPr>
        <w:t xml:space="preserve"> </w:t>
      </w:r>
    </w:p>
    <w:p w:rsidR="003213CD" w:rsidRPr="0094664A" w:rsidRDefault="003213CD" w:rsidP="003213CD">
      <w:pPr>
        <w:keepNext/>
        <w:ind w:left="-567" w:firstLine="567"/>
        <w:jc w:val="center"/>
        <w:outlineLvl w:val="3"/>
        <w:rPr>
          <w:b/>
          <w:spacing w:val="20"/>
        </w:rPr>
      </w:pPr>
      <w:r w:rsidRPr="0094664A">
        <w:rPr>
          <w:b/>
          <w:spacing w:val="20"/>
        </w:rPr>
        <w:t>Особенности</w:t>
      </w:r>
    </w:p>
    <w:p w:rsidR="003213CD" w:rsidRPr="0094664A" w:rsidRDefault="003213CD" w:rsidP="003213CD">
      <w:pPr>
        <w:keepNext/>
        <w:ind w:left="-567" w:firstLine="567"/>
        <w:jc w:val="center"/>
        <w:outlineLvl w:val="3"/>
        <w:rPr>
          <w:b/>
        </w:rPr>
      </w:pPr>
      <w:r w:rsidRPr="0094664A">
        <w:rPr>
          <w:b/>
        </w:rPr>
        <w:t>расчетов поступлений по основным доходным источникам на 201</w:t>
      </w:r>
      <w:r>
        <w:rPr>
          <w:b/>
        </w:rPr>
        <w:t>9</w:t>
      </w:r>
      <w:r w:rsidRPr="0094664A">
        <w:rPr>
          <w:b/>
        </w:rPr>
        <w:t xml:space="preserve"> год </w:t>
      </w:r>
    </w:p>
    <w:p w:rsidR="003213CD" w:rsidRPr="0094664A" w:rsidRDefault="003213CD" w:rsidP="003213CD">
      <w:pPr>
        <w:keepNext/>
        <w:ind w:left="-567" w:firstLine="567"/>
        <w:jc w:val="center"/>
        <w:outlineLvl w:val="1"/>
        <w:rPr>
          <w:b/>
          <w:bCs/>
        </w:rPr>
      </w:pPr>
      <w:r w:rsidRPr="0094664A">
        <w:rPr>
          <w:b/>
          <w:bCs/>
        </w:rPr>
        <w:t>Налог на доходы физических лиц.</w:t>
      </w:r>
    </w:p>
    <w:p w:rsidR="003213CD" w:rsidRPr="0094664A" w:rsidRDefault="003213CD" w:rsidP="003213CD">
      <w:pPr>
        <w:ind w:left="-567" w:firstLine="567"/>
        <w:jc w:val="both"/>
        <w:rPr>
          <w:spacing w:val="20"/>
        </w:rPr>
      </w:pPr>
      <w:r w:rsidRPr="0094664A">
        <w:rPr>
          <w:spacing w:val="20"/>
        </w:rPr>
        <w:t xml:space="preserve"> Прогноз поступлений налога на доходы физических лиц рассчитан в условиях действия главы 23 части второй Налогового Кодекса Российской Федерации с учетом положений федерального закона от 24.07.07 № 216-ФЗ «О внесении изменений в часть вторую Налогового кодекса РФ и некоторые другие законодательные акты Российской Федерации». </w:t>
      </w:r>
    </w:p>
    <w:p w:rsidR="003213CD" w:rsidRPr="0094664A" w:rsidRDefault="003213CD" w:rsidP="003213CD">
      <w:pPr>
        <w:ind w:left="-567" w:firstLine="567"/>
        <w:jc w:val="both"/>
        <w:rPr>
          <w:spacing w:val="20"/>
        </w:rPr>
      </w:pPr>
      <w:r w:rsidRPr="0094664A">
        <w:rPr>
          <w:spacing w:val="20"/>
        </w:rPr>
        <w:t>В расчете прогноза поступлений налога учтены суммы необлагаемых доходов, а также налоговых вычетов (данные отчета о налоговой базе и структуре начислений по налогу на доходы физических лиц за 201</w:t>
      </w:r>
      <w:r>
        <w:rPr>
          <w:spacing w:val="20"/>
        </w:rPr>
        <w:t>8</w:t>
      </w:r>
      <w:r w:rsidRPr="0094664A">
        <w:rPr>
          <w:spacing w:val="20"/>
        </w:rPr>
        <w:t xml:space="preserve"> год по форме 5-НДФЛ).</w:t>
      </w:r>
    </w:p>
    <w:p w:rsidR="003213CD" w:rsidRPr="0094664A" w:rsidRDefault="003213CD" w:rsidP="003213CD">
      <w:pPr>
        <w:ind w:left="-567" w:firstLine="567"/>
        <w:jc w:val="both"/>
        <w:rPr>
          <w:spacing w:val="20"/>
        </w:rPr>
      </w:pPr>
      <w:r w:rsidRPr="0094664A">
        <w:rPr>
          <w:spacing w:val="20"/>
        </w:rPr>
        <w:t>Расчетная сумма налога на доходы физических лиц включает в себя прогнозируемые поступления налога за 201</w:t>
      </w:r>
      <w:r>
        <w:rPr>
          <w:spacing w:val="20"/>
        </w:rPr>
        <w:t>7</w:t>
      </w:r>
      <w:r w:rsidRPr="0094664A">
        <w:rPr>
          <w:spacing w:val="20"/>
        </w:rPr>
        <w:t xml:space="preserve"> год, исчисленные по ставкам 13%, 30% и  35%, рассчитанные с учетом индекса потребительских цен. Учитывается фактическое поступление налога за 6 месяцев 201</w:t>
      </w:r>
      <w:r>
        <w:rPr>
          <w:spacing w:val="20"/>
        </w:rPr>
        <w:t>8</w:t>
      </w:r>
      <w:r w:rsidRPr="0094664A">
        <w:rPr>
          <w:spacing w:val="20"/>
        </w:rPr>
        <w:t>г. В расчете также учтены суммы поступлений от физических лиц, осуществляющих предпринимательскую деятельность без образования юридического лица.</w:t>
      </w:r>
    </w:p>
    <w:p w:rsidR="003213CD" w:rsidRPr="0094664A" w:rsidRDefault="003213CD" w:rsidP="003213CD">
      <w:pPr>
        <w:ind w:left="-567" w:firstLine="567"/>
        <w:jc w:val="both"/>
        <w:rPr>
          <w:spacing w:val="20"/>
        </w:rPr>
      </w:pPr>
      <w:proofErr w:type="gramStart"/>
      <w:r w:rsidRPr="0094664A">
        <w:rPr>
          <w:spacing w:val="20"/>
        </w:rPr>
        <w:t>Поступления налога на доходы физических лиц по нормативам, утвержденным Бюджетным кодексом РФ, прогнозируются на 201</w:t>
      </w:r>
      <w:r>
        <w:rPr>
          <w:spacing w:val="20"/>
        </w:rPr>
        <w:t>9</w:t>
      </w:r>
      <w:r w:rsidRPr="0094664A">
        <w:rPr>
          <w:spacing w:val="20"/>
        </w:rPr>
        <w:t xml:space="preserve"> год в бюджет Спасского сельского поселения в сумме  </w:t>
      </w:r>
      <w:r>
        <w:rPr>
          <w:spacing w:val="20"/>
        </w:rPr>
        <w:t>1484,6</w:t>
      </w:r>
      <w:r w:rsidRPr="0094664A">
        <w:rPr>
          <w:spacing w:val="20"/>
        </w:rPr>
        <w:t xml:space="preserve"> тыс. руб. Наблюдается не значительное увеличение дохода в 201</w:t>
      </w:r>
      <w:r>
        <w:rPr>
          <w:spacing w:val="20"/>
        </w:rPr>
        <w:t>9</w:t>
      </w:r>
      <w:r w:rsidRPr="0094664A">
        <w:rPr>
          <w:spacing w:val="20"/>
        </w:rPr>
        <w:t xml:space="preserve"> году по отношению к 201</w:t>
      </w:r>
      <w:r>
        <w:rPr>
          <w:spacing w:val="20"/>
        </w:rPr>
        <w:t>8</w:t>
      </w:r>
      <w:r w:rsidRPr="0094664A">
        <w:rPr>
          <w:spacing w:val="20"/>
        </w:rPr>
        <w:t xml:space="preserve">году на </w:t>
      </w:r>
      <w:r>
        <w:rPr>
          <w:spacing w:val="20"/>
        </w:rPr>
        <w:t>40,4</w:t>
      </w:r>
      <w:r w:rsidRPr="0094664A">
        <w:rPr>
          <w:spacing w:val="20"/>
        </w:rPr>
        <w:t xml:space="preserve"> тыс. руб. (или на </w:t>
      </w:r>
      <w:r>
        <w:rPr>
          <w:spacing w:val="20"/>
        </w:rPr>
        <w:t>2,8</w:t>
      </w:r>
      <w:r w:rsidRPr="0094664A">
        <w:rPr>
          <w:spacing w:val="20"/>
        </w:rPr>
        <w:t xml:space="preserve"> %),. В структуре налоговых и неналоговых доходов  бюджета Спасского сельского поселения на 201</w:t>
      </w:r>
      <w:r>
        <w:rPr>
          <w:spacing w:val="20"/>
        </w:rPr>
        <w:t>9</w:t>
      </w:r>
      <w:r w:rsidRPr="0094664A">
        <w:rPr>
          <w:spacing w:val="20"/>
        </w:rPr>
        <w:t xml:space="preserve"> год составит  </w:t>
      </w:r>
      <w:r>
        <w:rPr>
          <w:spacing w:val="20"/>
        </w:rPr>
        <w:t>14,2</w:t>
      </w:r>
      <w:r w:rsidRPr="0094664A">
        <w:rPr>
          <w:spacing w:val="20"/>
        </w:rPr>
        <w:t xml:space="preserve"> %. </w:t>
      </w:r>
      <w:proofErr w:type="gramEnd"/>
    </w:p>
    <w:p w:rsidR="003213CD" w:rsidRPr="0094664A" w:rsidRDefault="003213CD" w:rsidP="003213CD">
      <w:pPr>
        <w:keepNext/>
        <w:ind w:left="-567" w:firstLine="567"/>
        <w:jc w:val="center"/>
        <w:outlineLvl w:val="1"/>
        <w:rPr>
          <w:b/>
          <w:bCs/>
        </w:rPr>
      </w:pPr>
      <w:r w:rsidRPr="0094664A">
        <w:rPr>
          <w:b/>
          <w:bCs/>
        </w:rPr>
        <w:t>Земельный  налог</w:t>
      </w:r>
    </w:p>
    <w:p w:rsidR="003213CD" w:rsidRPr="0094664A" w:rsidRDefault="003213CD" w:rsidP="003213CD">
      <w:pPr>
        <w:ind w:left="-567" w:firstLine="567"/>
        <w:jc w:val="both"/>
        <w:rPr>
          <w:spacing w:val="20"/>
        </w:rPr>
      </w:pPr>
      <w:r w:rsidRPr="0094664A">
        <w:rPr>
          <w:spacing w:val="20"/>
        </w:rPr>
        <w:t>Прогноз доходов бюджета Спасского сельского поселения на 201</w:t>
      </w:r>
      <w:r>
        <w:rPr>
          <w:spacing w:val="20"/>
        </w:rPr>
        <w:t>9</w:t>
      </w:r>
      <w:r w:rsidRPr="0094664A">
        <w:rPr>
          <w:spacing w:val="20"/>
        </w:rPr>
        <w:t xml:space="preserve"> год по земельному налогу сформирован в сумме  </w:t>
      </w:r>
      <w:r>
        <w:rPr>
          <w:spacing w:val="20"/>
        </w:rPr>
        <w:t>5772,0</w:t>
      </w:r>
      <w:r w:rsidRPr="0094664A">
        <w:rPr>
          <w:spacing w:val="20"/>
        </w:rPr>
        <w:t xml:space="preserve"> тыс. руб. В соответствии с Бюджетным кодексом Российской Федерации  в бюджет Спасского сельского поселения налог зачисляется по нормативу 100 %. В расчете поступления налога учтены следующие факторы:</w:t>
      </w:r>
    </w:p>
    <w:p w:rsidR="003213CD" w:rsidRPr="0094664A" w:rsidRDefault="003213CD" w:rsidP="003213CD">
      <w:pPr>
        <w:ind w:left="-567" w:firstLine="567"/>
        <w:jc w:val="both"/>
        <w:rPr>
          <w:spacing w:val="20"/>
        </w:rPr>
      </w:pPr>
      <w:r w:rsidRPr="0094664A">
        <w:rPr>
          <w:spacing w:val="20"/>
        </w:rPr>
        <w:t>-уровень собираемости 85-100 %;</w:t>
      </w:r>
    </w:p>
    <w:p w:rsidR="003213CD" w:rsidRPr="0094664A" w:rsidRDefault="003213CD" w:rsidP="003213CD">
      <w:pPr>
        <w:ind w:left="-567" w:firstLine="567"/>
        <w:jc w:val="both"/>
        <w:rPr>
          <w:spacing w:val="20"/>
        </w:rPr>
      </w:pPr>
      <w:r w:rsidRPr="0094664A">
        <w:rPr>
          <w:spacing w:val="20"/>
        </w:rPr>
        <w:t>-предоставление налоговых льгот;</w:t>
      </w:r>
    </w:p>
    <w:p w:rsidR="003213CD" w:rsidRPr="0094664A" w:rsidRDefault="003213CD" w:rsidP="003213CD">
      <w:pPr>
        <w:ind w:left="-567" w:firstLine="567"/>
        <w:jc w:val="both"/>
        <w:rPr>
          <w:spacing w:val="20"/>
        </w:rPr>
      </w:pPr>
      <w:r w:rsidRPr="0094664A">
        <w:rPr>
          <w:spacing w:val="20"/>
        </w:rPr>
        <w:t>В структуре налоговых и неналоговых доходов бюджета указанные платежи составляют в 201</w:t>
      </w:r>
      <w:r>
        <w:rPr>
          <w:spacing w:val="20"/>
        </w:rPr>
        <w:t>9</w:t>
      </w:r>
      <w:r w:rsidRPr="0094664A">
        <w:rPr>
          <w:spacing w:val="20"/>
        </w:rPr>
        <w:t xml:space="preserve"> году – </w:t>
      </w:r>
      <w:r>
        <w:rPr>
          <w:spacing w:val="20"/>
        </w:rPr>
        <w:t>55</w:t>
      </w:r>
      <w:r w:rsidRPr="0094664A">
        <w:rPr>
          <w:spacing w:val="20"/>
        </w:rPr>
        <w:t xml:space="preserve"> %. </w:t>
      </w:r>
    </w:p>
    <w:p w:rsidR="003213CD" w:rsidRPr="0094664A" w:rsidRDefault="003213CD" w:rsidP="003213CD">
      <w:pPr>
        <w:ind w:left="-567" w:firstLine="567"/>
        <w:jc w:val="center"/>
        <w:rPr>
          <w:b/>
        </w:rPr>
      </w:pPr>
      <w:r w:rsidRPr="0094664A">
        <w:rPr>
          <w:b/>
        </w:rPr>
        <w:t>доходы от уплаты акцизов</w:t>
      </w:r>
    </w:p>
    <w:p w:rsidR="003213CD" w:rsidRPr="0094664A" w:rsidRDefault="003213CD" w:rsidP="003213CD">
      <w:pPr>
        <w:spacing w:after="120"/>
        <w:ind w:left="-567" w:firstLine="567"/>
        <w:jc w:val="both"/>
        <w:rPr>
          <w:spacing w:val="20"/>
        </w:rPr>
      </w:pPr>
      <w:proofErr w:type="gramStart"/>
      <w:r w:rsidRPr="0094664A">
        <w:rPr>
          <w:spacing w:val="20"/>
        </w:rPr>
        <w:t xml:space="preserve">Прогноз доходов </w:t>
      </w:r>
      <w:r w:rsidRPr="0094664A">
        <w:t xml:space="preserve">от уплаты акцизов на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</w:r>
      <w:r w:rsidRPr="0094664A">
        <w:rPr>
          <w:spacing w:val="20"/>
        </w:rPr>
        <w:t>на 201</w:t>
      </w:r>
      <w:r>
        <w:rPr>
          <w:spacing w:val="20"/>
        </w:rPr>
        <w:t>8</w:t>
      </w:r>
      <w:r w:rsidRPr="0094664A">
        <w:rPr>
          <w:spacing w:val="20"/>
        </w:rPr>
        <w:t xml:space="preserve"> год сформирован в сумме  </w:t>
      </w:r>
      <w:r>
        <w:rPr>
          <w:spacing w:val="20"/>
        </w:rPr>
        <w:t xml:space="preserve">2731,2 </w:t>
      </w:r>
      <w:r w:rsidRPr="0094664A">
        <w:rPr>
          <w:spacing w:val="20"/>
        </w:rPr>
        <w:t xml:space="preserve"> тыс. руб. %. наблюдается у</w:t>
      </w:r>
      <w:r>
        <w:rPr>
          <w:spacing w:val="20"/>
        </w:rPr>
        <w:t>велич</w:t>
      </w:r>
      <w:r w:rsidRPr="0094664A">
        <w:rPr>
          <w:spacing w:val="20"/>
        </w:rPr>
        <w:t xml:space="preserve">ение </w:t>
      </w:r>
      <w:r w:rsidRPr="0094664A">
        <w:t>доходов от уплаты акцизов на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</w:t>
      </w:r>
      <w:proofErr w:type="gramEnd"/>
      <w:r w:rsidRPr="0094664A">
        <w:t xml:space="preserve"> местные бюджеты в размере </w:t>
      </w:r>
      <w:r>
        <w:t xml:space="preserve">549,2 </w:t>
      </w:r>
      <w:r w:rsidRPr="0094664A">
        <w:t>тыс. руб. Д</w:t>
      </w:r>
      <w:r w:rsidRPr="0094664A">
        <w:rPr>
          <w:spacing w:val="20"/>
        </w:rPr>
        <w:t xml:space="preserve">оля поступлений  в налоговых и неналоговых доходах бюджета поселения незначительна – </w:t>
      </w:r>
      <w:r>
        <w:rPr>
          <w:spacing w:val="20"/>
        </w:rPr>
        <w:t>26</w:t>
      </w:r>
      <w:r w:rsidRPr="0094664A">
        <w:rPr>
          <w:spacing w:val="20"/>
        </w:rPr>
        <w:t xml:space="preserve"> %.</w:t>
      </w:r>
    </w:p>
    <w:p w:rsidR="003213CD" w:rsidRPr="0094664A" w:rsidRDefault="003213CD" w:rsidP="003213CD">
      <w:pPr>
        <w:keepNext/>
        <w:ind w:left="-567" w:firstLine="567"/>
        <w:jc w:val="center"/>
        <w:outlineLvl w:val="1"/>
        <w:rPr>
          <w:b/>
          <w:bCs/>
          <w:spacing w:val="20"/>
        </w:rPr>
      </w:pPr>
      <w:r w:rsidRPr="0094664A">
        <w:rPr>
          <w:b/>
          <w:bCs/>
          <w:spacing w:val="20"/>
        </w:rPr>
        <w:t>Налог на имущество</w:t>
      </w:r>
    </w:p>
    <w:p w:rsidR="003213CD" w:rsidRPr="0094664A" w:rsidRDefault="003213CD" w:rsidP="003213CD">
      <w:pPr>
        <w:ind w:left="-567" w:firstLine="567"/>
        <w:jc w:val="both"/>
        <w:rPr>
          <w:spacing w:val="20"/>
        </w:rPr>
      </w:pPr>
      <w:r w:rsidRPr="0094664A">
        <w:rPr>
          <w:spacing w:val="20"/>
        </w:rPr>
        <w:t>Прогноз доходов бюджета Спасского сельского поселения на 20</w:t>
      </w:r>
      <w:r>
        <w:rPr>
          <w:spacing w:val="20"/>
        </w:rPr>
        <w:t>19</w:t>
      </w:r>
      <w:r w:rsidRPr="0094664A">
        <w:rPr>
          <w:spacing w:val="20"/>
        </w:rPr>
        <w:t xml:space="preserve"> год по налогу  на имущество сформирован в сумме  </w:t>
      </w:r>
      <w:r>
        <w:rPr>
          <w:spacing w:val="20"/>
        </w:rPr>
        <w:t>430,0</w:t>
      </w:r>
      <w:r w:rsidRPr="0094664A">
        <w:rPr>
          <w:spacing w:val="20"/>
        </w:rPr>
        <w:t xml:space="preserve"> тыс. руб. В расчете поступления налога учтены следующие факторы:</w:t>
      </w:r>
    </w:p>
    <w:p w:rsidR="003213CD" w:rsidRPr="0094664A" w:rsidRDefault="003213CD" w:rsidP="003213CD">
      <w:pPr>
        <w:ind w:left="-567" w:firstLine="567"/>
        <w:jc w:val="both"/>
        <w:rPr>
          <w:spacing w:val="20"/>
        </w:rPr>
      </w:pPr>
      <w:r w:rsidRPr="0094664A">
        <w:rPr>
          <w:spacing w:val="20"/>
        </w:rPr>
        <w:lastRenderedPageBreak/>
        <w:t>-уровень собираемости 85-100 %;</w:t>
      </w:r>
    </w:p>
    <w:p w:rsidR="003213CD" w:rsidRPr="0094664A" w:rsidRDefault="003213CD" w:rsidP="003213CD">
      <w:pPr>
        <w:ind w:left="-567" w:firstLine="567"/>
        <w:jc w:val="both"/>
        <w:rPr>
          <w:spacing w:val="20"/>
        </w:rPr>
      </w:pPr>
      <w:r w:rsidRPr="0094664A">
        <w:rPr>
          <w:spacing w:val="20"/>
        </w:rPr>
        <w:t>-рост стоимости имущества, подлежащего налогообложению в пределах индекса потребительских цен.</w:t>
      </w:r>
    </w:p>
    <w:p w:rsidR="003213CD" w:rsidRPr="0094664A" w:rsidRDefault="003213CD" w:rsidP="003213CD">
      <w:pPr>
        <w:spacing w:after="120"/>
        <w:ind w:left="-567" w:firstLine="567"/>
        <w:jc w:val="both"/>
      </w:pPr>
      <w:r w:rsidRPr="0094664A">
        <w:t>Наблюдается значительный рост дохода в 201</w:t>
      </w:r>
      <w:r>
        <w:t>9</w:t>
      </w:r>
      <w:r w:rsidRPr="0094664A">
        <w:t xml:space="preserve"> году по отношению к 201</w:t>
      </w:r>
      <w:r>
        <w:t xml:space="preserve">8 </w:t>
      </w:r>
      <w:r w:rsidRPr="0094664A">
        <w:t xml:space="preserve">году в размере на </w:t>
      </w:r>
      <w:r>
        <w:t>158,0</w:t>
      </w:r>
      <w:r w:rsidRPr="0094664A">
        <w:t xml:space="preserve"> тыс. руб.  Доля поступлений  по налогу  на имущество в налоговых и неналоговых доходах бюджета поселения незначительна – </w:t>
      </w:r>
      <w:r>
        <w:t>4,1</w:t>
      </w:r>
      <w:r w:rsidRPr="0094664A">
        <w:t xml:space="preserve"> %.</w:t>
      </w:r>
    </w:p>
    <w:p w:rsidR="003213CD" w:rsidRPr="0094664A" w:rsidRDefault="003213CD" w:rsidP="003213CD">
      <w:pPr>
        <w:keepNext/>
        <w:ind w:left="-567" w:firstLine="567"/>
        <w:jc w:val="center"/>
        <w:outlineLvl w:val="1"/>
        <w:rPr>
          <w:b/>
          <w:bCs/>
          <w:spacing w:val="20"/>
        </w:rPr>
      </w:pPr>
      <w:r w:rsidRPr="0094664A">
        <w:rPr>
          <w:b/>
          <w:bCs/>
          <w:spacing w:val="20"/>
        </w:rPr>
        <w:t>Доходы от использования имущества, находящегося в муниципальной собственности</w:t>
      </w:r>
    </w:p>
    <w:p w:rsidR="003213CD" w:rsidRPr="0094664A" w:rsidRDefault="003213CD" w:rsidP="003213CD">
      <w:pPr>
        <w:spacing w:after="120"/>
        <w:ind w:left="-567" w:firstLine="567"/>
        <w:jc w:val="both"/>
      </w:pPr>
      <w:r w:rsidRPr="0094664A">
        <w:t>Объем поступлений доходов от использования имущества, находящегося в  муниципальной  собственности в бюджете Спасского сельского поселения прогнозируется на 201</w:t>
      </w:r>
      <w:r>
        <w:t>9</w:t>
      </w:r>
      <w:r w:rsidRPr="0094664A">
        <w:t xml:space="preserve"> год в сумме </w:t>
      </w:r>
      <w:r>
        <w:t xml:space="preserve">39,6 </w:t>
      </w:r>
      <w:r w:rsidRPr="0094664A">
        <w:t>тыс. руб. В целом  в 201</w:t>
      </w:r>
      <w:r>
        <w:t>9</w:t>
      </w:r>
      <w:r w:rsidRPr="0094664A">
        <w:t xml:space="preserve"> году  объем поступлений планируются на уровне 201</w:t>
      </w:r>
      <w:r>
        <w:t>8</w:t>
      </w:r>
      <w:r w:rsidRPr="0094664A">
        <w:t xml:space="preserve"> года.</w:t>
      </w:r>
    </w:p>
    <w:p w:rsidR="003213CD" w:rsidRDefault="003213CD" w:rsidP="003213CD">
      <w:pPr>
        <w:ind w:left="-567" w:firstLine="567"/>
        <w:jc w:val="both"/>
        <w:rPr>
          <w:spacing w:val="20"/>
        </w:rPr>
      </w:pPr>
      <w:r w:rsidRPr="0094664A">
        <w:rPr>
          <w:spacing w:val="20"/>
        </w:rPr>
        <w:t>В структуре налоговых и неналоговых доходов бюджета указанные платежи составляют в 201</w:t>
      </w:r>
      <w:r>
        <w:rPr>
          <w:spacing w:val="20"/>
        </w:rPr>
        <w:t>9</w:t>
      </w:r>
      <w:r w:rsidRPr="0094664A">
        <w:rPr>
          <w:spacing w:val="20"/>
        </w:rPr>
        <w:t xml:space="preserve"> году – </w:t>
      </w:r>
      <w:proofErr w:type="gramStart"/>
      <w:r w:rsidRPr="0094664A">
        <w:rPr>
          <w:spacing w:val="20"/>
        </w:rPr>
        <w:t>0,</w:t>
      </w:r>
      <w:r>
        <w:rPr>
          <w:spacing w:val="20"/>
        </w:rPr>
        <w:t>4</w:t>
      </w:r>
      <w:proofErr w:type="gramEnd"/>
      <w:r w:rsidRPr="0094664A">
        <w:rPr>
          <w:spacing w:val="20"/>
        </w:rPr>
        <w:t xml:space="preserve"> %</w:t>
      </w:r>
      <w:r>
        <w:rPr>
          <w:spacing w:val="20"/>
        </w:rPr>
        <w:t>в том числе доходы,</w:t>
      </w:r>
      <w:r w:rsidRPr="001912AA">
        <w:rPr>
          <w:spacing w:val="20"/>
        </w:rPr>
        <w:t xml:space="preserve"> </w:t>
      </w:r>
      <w:r w:rsidRPr="0094664A">
        <w:rPr>
          <w:spacing w:val="20"/>
        </w:rPr>
        <w:t>входящими в состав раздела</w:t>
      </w:r>
      <w:r w:rsidRPr="001912AA">
        <w:rPr>
          <w:spacing w:val="20"/>
        </w:rPr>
        <w:t>:</w:t>
      </w:r>
    </w:p>
    <w:p w:rsidR="003213CD" w:rsidRPr="0094664A" w:rsidRDefault="003213CD" w:rsidP="003213CD">
      <w:pPr>
        <w:ind w:left="-567" w:firstLine="567"/>
        <w:jc w:val="both"/>
        <w:rPr>
          <w:spacing w:val="20"/>
        </w:rPr>
      </w:pPr>
      <w:proofErr w:type="gramStart"/>
      <w:r>
        <w:rPr>
          <w:spacing w:val="20"/>
        </w:rPr>
        <w:t>-</w:t>
      </w:r>
      <w:r w:rsidRPr="001912AA">
        <w:t xml:space="preserve"> </w:t>
      </w:r>
      <w:r w:rsidRPr="001912AA">
        <w:rPr>
          <w:spacing w:val="20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  <w:r w:rsidRPr="001912AA">
        <w:t xml:space="preserve"> </w:t>
      </w:r>
      <w:r w:rsidRPr="0094664A">
        <w:t>прогнозиру</w:t>
      </w:r>
      <w:r>
        <w:t>ю</w:t>
      </w:r>
      <w:r w:rsidRPr="0094664A">
        <w:t>тся на 201</w:t>
      </w:r>
      <w:r>
        <w:t>9</w:t>
      </w:r>
      <w:r w:rsidRPr="0094664A">
        <w:t xml:space="preserve"> год в сумме </w:t>
      </w:r>
      <w:r>
        <w:t>21,6</w:t>
      </w:r>
      <w:r w:rsidRPr="0094664A">
        <w:t xml:space="preserve"> тыс. руб..</w:t>
      </w:r>
      <w:proofErr w:type="gramEnd"/>
    </w:p>
    <w:p w:rsidR="003213CD" w:rsidRDefault="003213CD" w:rsidP="003213CD">
      <w:pPr>
        <w:ind w:left="-567" w:firstLine="567"/>
        <w:jc w:val="both"/>
      </w:pPr>
      <w:r w:rsidRPr="0094664A">
        <w:t xml:space="preserve">- </w:t>
      </w:r>
      <w:r w:rsidRPr="0094664A">
        <w:rPr>
          <w:spacing w:val="20"/>
        </w:rPr>
        <w:t>Доходы от использования имущества, находящегося в муниципальной собственности» занимают п</w:t>
      </w:r>
      <w:r w:rsidRPr="0094664A">
        <w:t>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(плата за наем)</w:t>
      </w:r>
      <w:r w:rsidRPr="001912AA">
        <w:t xml:space="preserve"> </w:t>
      </w:r>
      <w:r w:rsidRPr="0094664A">
        <w:t>прогнозируется на 201</w:t>
      </w:r>
      <w:r>
        <w:t>9</w:t>
      </w:r>
      <w:r w:rsidRPr="0094664A">
        <w:t xml:space="preserve"> год в сумме </w:t>
      </w:r>
      <w:r>
        <w:t>18</w:t>
      </w:r>
      <w:r w:rsidRPr="0094664A">
        <w:t xml:space="preserve">,0 тыс. руб. </w:t>
      </w:r>
    </w:p>
    <w:p w:rsidR="003213CD" w:rsidRPr="0094664A" w:rsidRDefault="003213CD" w:rsidP="003213CD">
      <w:pPr>
        <w:ind w:left="-567" w:firstLine="567"/>
        <w:jc w:val="center"/>
        <w:rPr>
          <w:b/>
        </w:rPr>
      </w:pPr>
      <w:r w:rsidRPr="0094664A">
        <w:rPr>
          <w:b/>
        </w:rPr>
        <w:t>Единый сельскохозяйственный налог</w:t>
      </w:r>
    </w:p>
    <w:p w:rsidR="003213CD" w:rsidRPr="0094664A" w:rsidRDefault="003213CD" w:rsidP="00211A5A">
      <w:pPr>
        <w:spacing w:after="120"/>
        <w:ind w:left="-567" w:firstLine="567"/>
        <w:jc w:val="both"/>
        <w:rPr>
          <w:spacing w:val="20"/>
        </w:rPr>
      </w:pPr>
      <w:r w:rsidRPr="0094664A">
        <w:t>Объем поступлений доходов в бюджете Спасского сельского поселения прогнозируется на 201</w:t>
      </w:r>
      <w:r>
        <w:t>9</w:t>
      </w:r>
      <w:r w:rsidRPr="0094664A">
        <w:t xml:space="preserve"> год в сумме </w:t>
      </w:r>
      <w:r>
        <w:t>10,4</w:t>
      </w:r>
      <w:r w:rsidRPr="0094664A">
        <w:t xml:space="preserve"> тыс. руб. </w:t>
      </w:r>
      <w:r w:rsidRPr="0094664A">
        <w:rPr>
          <w:spacing w:val="20"/>
        </w:rPr>
        <w:t>В структуре налоговых и неналоговых доходов бюджета указанные платежи составляют в 201</w:t>
      </w:r>
      <w:r>
        <w:rPr>
          <w:spacing w:val="20"/>
        </w:rPr>
        <w:t>9</w:t>
      </w:r>
      <w:r w:rsidRPr="0094664A">
        <w:rPr>
          <w:spacing w:val="20"/>
        </w:rPr>
        <w:t xml:space="preserve"> году – </w:t>
      </w:r>
      <w:r>
        <w:rPr>
          <w:spacing w:val="20"/>
        </w:rPr>
        <w:t>0,1</w:t>
      </w:r>
      <w:r w:rsidRPr="0094664A">
        <w:rPr>
          <w:spacing w:val="20"/>
        </w:rPr>
        <w:t xml:space="preserve"> %.</w:t>
      </w:r>
    </w:p>
    <w:p w:rsidR="003213CD" w:rsidRPr="0094664A" w:rsidRDefault="003213CD" w:rsidP="003213CD">
      <w:pPr>
        <w:ind w:left="-567" w:firstLine="567"/>
        <w:jc w:val="center"/>
        <w:rPr>
          <w:b/>
        </w:rPr>
      </w:pPr>
      <w:r>
        <w:rPr>
          <w:b/>
        </w:rPr>
        <w:t xml:space="preserve">Доходы от продажи нематериальных активов </w:t>
      </w:r>
    </w:p>
    <w:p w:rsidR="003213CD" w:rsidRDefault="003213CD" w:rsidP="00211A5A">
      <w:pPr>
        <w:spacing w:after="120"/>
        <w:ind w:left="-567" w:firstLine="567"/>
        <w:jc w:val="both"/>
        <w:rPr>
          <w:spacing w:val="20"/>
        </w:rPr>
      </w:pPr>
      <w:r w:rsidRPr="0094664A">
        <w:t>Объем поступлений доходов в бюджете Спасского сельского поселения прогнозируется на 201</w:t>
      </w:r>
      <w:r>
        <w:t>9</w:t>
      </w:r>
      <w:r w:rsidRPr="0094664A">
        <w:t xml:space="preserve"> год в сумме </w:t>
      </w:r>
      <w:r>
        <w:t>14,0</w:t>
      </w:r>
      <w:r w:rsidRPr="0094664A">
        <w:t xml:space="preserve"> тыс. руб. </w:t>
      </w:r>
      <w:r w:rsidRPr="0094664A">
        <w:rPr>
          <w:spacing w:val="20"/>
        </w:rPr>
        <w:t>В структуре налоговых и неналоговых доходов бюджета указанные платежи составляют в 201</w:t>
      </w:r>
      <w:r>
        <w:rPr>
          <w:spacing w:val="20"/>
        </w:rPr>
        <w:t>9</w:t>
      </w:r>
      <w:r w:rsidRPr="0094664A">
        <w:rPr>
          <w:spacing w:val="20"/>
        </w:rPr>
        <w:t xml:space="preserve"> году – </w:t>
      </w:r>
      <w:r>
        <w:rPr>
          <w:spacing w:val="20"/>
        </w:rPr>
        <w:t>0,1</w:t>
      </w:r>
      <w:r w:rsidRPr="0094664A">
        <w:rPr>
          <w:spacing w:val="20"/>
        </w:rPr>
        <w:t xml:space="preserve"> %.</w:t>
      </w:r>
    </w:p>
    <w:p w:rsidR="003213CD" w:rsidRPr="0094664A" w:rsidRDefault="003213CD" w:rsidP="003213CD">
      <w:pPr>
        <w:ind w:left="-567" w:firstLine="567"/>
        <w:jc w:val="center"/>
        <w:rPr>
          <w:b/>
        </w:rPr>
      </w:pPr>
      <w:r>
        <w:rPr>
          <w:b/>
        </w:rPr>
        <w:t>Прочие неналоговые доходы</w:t>
      </w:r>
    </w:p>
    <w:p w:rsidR="003213CD" w:rsidRPr="0094664A" w:rsidRDefault="003213CD" w:rsidP="00211A5A">
      <w:pPr>
        <w:spacing w:after="120"/>
        <w:ind w:left="-567" w:firstLine="567"/>
        <w:jc w:val="both"/>
        <w:rPr>
          <w:spacing w:val="20"/>
        </w:rPr>
      </w:pPr>
      <w:r w:rsidRPr="0094664A">
        <w:t>Объем поступлений доходов в бюджете Спасского сельского поселения прогнозируется на 201</w:t>
      </w:r>
      <w:r>
        <w:t>9</w:t>
      </w:r>
      <w:r w:rsidRPr="0094664A">
        <w:t xml:space="preserve"> год в сумме </w:t>
      </w:r>
      <w:r>
        <w:t>12,0</w:t>
      </w:r>
      <w:r w:rsidRPr="0094664A">
        <w:t xml:space="preserve"> тыс. руб. </w:t>
      </w:r>
      <w:r w:rsidRPr="0094664A">
        <w:rPr>
          <w:spacing w:val="20"/>
        </w:rPr>
        <w:t>В структуре налоговых и неналоговых доходов бюджета указанные платежи составляют в 201</w:t>
      </w:r>
      <w:r>
        <w:rPr>
          <w:spacing w:val="20"/>
        </w:rPr>
        <w:t>9</w:t>
      </w:r>
      <w:r w:rsidRPr="0094664A">
        <w:rPr>
          <w:spacing w:val="20"/>
        </w:rPr>
        <w:t xml:space="preserve"> году – </w:t>
      </w:r>
      <w:r>
        <w:rPr>
          <w:spacing w:val="20"/>
        </w:rPr>
        <w:t>0,1</w:t>
      </w:r>
      <w:r w:rsidRPr="0094664A">
        <w:rPr>
          <w:spacing w:val="20"/>
        </w:rPr>
        <w:t xml:space="preserve"> %.</w:t>
      </w:r>
    </w:p>
    <w:p w:rsidR="003213CD" w:rsidRPr="0094664A" w:rsidRDefault="003213CD" w:rsidP="003213CD">
      <w:pPr>
        <w:keepNext/>
        <w:ind w:left="-567" w:firstLine="567"/>
        <w:jc w:val="center"/>
        <w:outlineLvl w:val="1"/>
        <w:rPr>
          <w:b/>
          <w:bCs/>
          <w:spacing w:val="20"/>
        </w:rPr>
      </w:pPr>
    </w:p>
    <w:p w:rsidR="003213CD" w:rsidRPr="0049124C" w:rsidRDefault="003213CD" w:rsidP="003213CD">
      <w:pPr>
        <w:keepNext/>
        <w:ind w:left="-567" w:firstLine="567"/>
        <w:jc w:val="center"/>
        <w:outlineLvl w:val="1"/>
        <w:rPr>
          <w:b/>
          <w:bCs/>
          <w:spacing w:val="20"/>
        </w:rPr>
      </w:pPr>
      <w:r w:rsidRPr="0049124C">
        <w:rPr>
          <w:b/>
          <w:bCs/>
          <w:spacing w:val="20"/>
        </w:rPr>
        <w:t>Безвозмездные поступления из бюджета Томского района</w:t>
      </w:r>
    </w:p>
    <w:p w:rsidR="003213CD" w:rsidRPr="0049124C" w:rsidRDefault="003213CD" w:rsidP="003213CD">
      <w:pPr>
        <w:ind w:left="-567" w:firstLine="567"/>
        <w:rPr>
          <w:spacing w:val="20"/>
        </w:rPr>
      </w:pPr>
      <w:r w:rsidRPr="0049124C">
        <w:rPr>
          <w:spacing w:val="20"/>
        </w:rPr>
        <w:tab/>
        <w:t>На 2018 год планируемый объем безвозмездных поступлений из бюджета Томского района в бюджет Спасского сельского поселения составляет 5329,2 тыс. руб. или 33,7 % от общего объема доходов бюджета.</w:t>
      </w:r>
    </w:p>
    <w:p w:rsidR="00E84C2E" w:rsidRDefault="003213CD" w:rsidP="003213CD">
      <w:pPr>
        <w:ind w:left="-567" w:firstLine="567"/>
        <w:rPr>
          <w:spacing w:val="20"/>
        </w:rPr>
      </w:pPr>
      <w:r w:rsidRPr="0049124C">
        <w:rPr>
          <w:spacing w:val="20"/>
        </w:rPr>
        <w:t>Динамика безвозмездных поступлений из бюджета Томского района в бюджет Спасского сельского поселения в 2017 – 2018 годах представлена на рисунке 2.                       (</w:t>
      </w:r>
      <w:proofErr w:type="spellStart"/>
      <w:r w:rsidRPr="0049124C">
        <w:rPr>
          <w:spacing w:val="20"/>
        </w:rPr>
        <w:t>тыс</w:t>
      </w:r>
      <w:proofErr w:type="gramStart"/>
      <w:r w:rsidRPr="0049124C">
        <w:rPr>
          <w:spacing w:val="20"/>
        </w:rPr>
        <w:t>.р</w:t>
      </w:r>
      <w:proofErr w:type="gramEnd"/>
      <w:r w:rsidRPr="0049124C">
        <w:rPr>
          <w:spacing w:val="20"/>
        </w:rPr>
        <w:t>уб</w:t>
      </w:r>
      <w:proofErr w:type="spellEnd"/>
      <w:r w:rsidRPr="0049124C">
        <w:rPr>
          <w:spacing w:val="20"/>
        </w:rPr>
        <w:t>.)</w:t>
      </w:r>
    </w:p>
    <w:p w:rsidR="00E84C2E" w:rsidRDefault="00E84C2E" w:rsidP="00E84C2E"/>
    <w:p w:rsidR="003213CD" w:rsidRPr="0049124C" w:rsidRDefault="003213CD" w:rsidP="003213CD">
      <w:pPr>
        <w:spacing w:after="120"/>
        <w:ind w:left="-567" w:firstLine="567"/>
      </w:pPr>
      <w:r w:rsidRPr="0049124C">
        <w:rPr>
          <w:noProof/>
          <w:color w:val="FF6600"/>
        </w:rPr>
        <w:lastRenderedPageBreak/>
        <w:drawing>
          <wp:inline distT="0" distB="0" distL="0" distR="0" wp14:anchorId="253AC167" wp14:editId="5A1A5685">
            <wp:extent cx="4743450" cy="238125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49124C">
        <w:t>Рис.2</w:t>
      </w:r>
    </w:p>
    <w:p w:rsidR="003213CD" w:rsidRPr="0049124C" w:rsidRDefault="003213CD" w:rsidP="003213CD">
      <w:pPr>
        <w:spacing w:after="120"/>
        <w:ind w:left="-567" w:firstLine="567"/>
      </w:pPr>
      <w:r w:rsidRPr="0049124C">
        <w:t>В прогнозируемом объеме поступлений из бюджета Томского района  на 2019 год иные межбюджетные трансферты составили  89,0 тыс. рублей в том числе:</w:t>
      </w:r>
    </w:p>
    <w:p w:rsidR="003213CD" w:rsidRPr="0049124C" w:rsidRDefault="003213CD" w:rsidP="003213CD">
      <w:pPr>
        <w:spacing w:after="120"/>
        <w:ind w:left="-567" w:firstLine="567"/>
      </w:pPr>
      <w:r w:rsidRPr="0049124C">
        <w:t>- на обеспечение условий для развития физической культуры и массового спорта -0,0 тыс. рублей</w:t>
      </w:r>
    </w:p>
    <w:p w:rsidR="003213CD" w:rsidRPr="0049124C" w:rsidRDefault="003213CD" w:rsidP="003213CD">
      <w:pPr>
        <w:spacing w:after="120"/>
        <w:ind w:left="-567" w:firstLine="567"/>
      </w:pPr>
      <w:r w:rsidRPr="0049124C">
        <w:t>-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 64,0 тыс. рублей</w:t>
      </w:r>
    </w:p>
    <w:p w:rsidR="003213CD" w:rsidRPr="0049124C" w:rsidRDefault="003213CD" w:rsidP="003213CD">
      <w:pPr>
        <w:spacing w:after="120"/>
        <w:ind w:left="-567" w:firstLine="567"/>
      </w:pPr>
      <w:r w:rsidRPr="0049124C">
        <w:t>- на оказание помощи отдельным категориям граждан из числа ветеранов Великой Отечественной войны и вдов участников войны в ремонте жилых помещений – 25,0 тыс. руб.</w:t>
      </w:r>
    </w:p>
    <w:p w:rsidR="003213CD" w:rsidRPr="0049124C" w:rsidRDefault="003213CD" w:rsidP="003213CD">
      <w:pPr>
        <w:spacing w:after="120"/>
        <w:ind w:left="-567" w:firstLine="567"/>
      </w:pPr>
      <w:r w:rsidRPr="0049124C">
        <w:t>Кроме того, в прогнозируемом объеме поступлений из бюджета Томского района  на 2018г:</w:t>
      </w:r>
    </w:p>
    <w:p w:rsidR="003213CD" w:rsidRPr="0049124C" w:rsidRDefault="003213CD" w:rsidP="003213CD">
      <w:pPr>
        <w:spacing w:after="120"/>
        <w:ind w:left="-567" w:firstLine="567"/>
      </w:pPr>
      <w:r w:rsidRPr="0049124C">
        <w:t xml:space="preserve">- Дотации бюджетам поселений на выравнивание уровня бюджетной обеспеченности </w:t>
      </w:r>
      <w:proofErr w:type="gramStart"/>
      <w:r w:rsidRPr="0049124C">
        <w:rPr>
          <w:lang w:val="en-US"/>
        </w:rPr>
        <w:t>c</w:t>
      </w:r>
      <w:proofErr w:type="gramEnd"/>
      <w:r w:rsidRPr="0049124C">
        <w:t>составили 3586,9 тыс. руб.</w:t>
      </w:r>
    </w:p>
    <w:p w:rsidR="003213CD" w:rsidRDefault="003213CD" w:rsidP="003213CD">
      <w:pPr>
        <w:spacing w:after="120"/>
        <w:ind w:left="-567" w:firstLine="567"/>
        <w:rPr>
          <w:bCs/>
          <w:color w:val="000000"/>
        </w:rPr>
      </w:pPr>
      <w:r w:rsidRPr="0049124C">
        <w:t>- субвенция</w:t>
      </w:r>
      <w:r w:rsidRPr="0049124C">
        <w:rPr>
          <w:bCs/>
          <w:color w:val="000000"/>
        </w:rPr>
        <w:t xml:space="preserve">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– 1653,3 тыс. руб.</w:t>
      </w:r>
    </w:p>
    <w:p w:rsidR="00C35C44" w:rsidRPr="009D57CE" w:rsidRDefault="00C35C44" w:rsidP="00C35C44">
      <w:pPr>
        <w:keepNext/>
        <w:jc w:val="center"/>
        <w:rPr>
          <w:b/>
          <w:bCs/>
        </w:rPr>
      </w:pPr>
      <w:r w:rsidRPr="009D57CE">
        <w:rPr>
          <w:b/>
          <w:bCs/>
        </w:rPr>
        <w:t>Бюджет Спасского сельского поселения на 201</w:t>
      </w:r>
      <w:r>
        <w:rPr>
          <w:b/>
          <w:bCs/>
        </w:rPr>
        <w:t>9</w:t>
      </w:r>
      <w:r w:rsidRPr="009D57CE">
        <w:rPr>
          <w:b/>
          <w:bCs/>
        </w:rPr>
        <w:t xml:space="preserve"> год.</w:t>
      </w:r>
    </w:p>
    <w:p w:rsidR="00C35C44" w:rsidRPr="009D57CE" w:rsidRDefault="00C35C44" w:rsidP="00C35C44">
      <w:pPr>
        <w:keepNext/>
        <w:keepLines/>
        <w:numPr>
          <w:ilvl w:val="0"/>
          <w:numId w:val="19"/>
        </w:numPr>
        <w:tabs>
          <w:tab w:val="clear" w:pos="720"/>
        </w:tabs>
        <w:ind w:left="0" w:firstLine="567"/>
      </w:pPr>
      <w:r w:rsidRPr="009D57CE">
        <w:t>Утвердить основные характеристики бюджета Спасского поселения на 201</w:t>
      </w:r>
      <w:r>
        <w:t>9</w:t>
      </w:r>
      <w:r w:rsidRPr="009D57CE">
        <w:t>год:</w:t>
      </w:r>
    </w:p>
    <w:p w:rsidR="00C35C44" w:rsidRPr="009D57CE" w:rsidRDefault="00C35C44" w:rsidP="00C35C44">
      <w:pPr>
        <w:keepNext/>
        <w:keepLines/>
        <w:ind w:firstLine="567"/>
      </w:pPr>
      <w:r w:rsidRPr="009D57CE">
        <w:t xml:space="preserve">- общий объем  доходов бюджета в сумме   </w:t>
      </w:r>
      <w:r>
        <w:t>15823,0</w:t>
      </w:r>
      <w:r w:rsidRPr="009D57CE">
        <w:t xml:space="preserve"> тыс. руб.; </w:t>
      </w:r>
    </w:p>
    <w:p w:rsidR="00C35C44" w:rsidRPr="009D57CE" w:rsidRDefault="00C35C44" w:rsidP="00C35C44">
      <w:pPr>
        <w:keepNext/>
        <w:keepLines/>
        <w:ind w:firstLine="567"/>
      </w:pPr>
      <w:r w:rsidRPr="009D57CE">
        <w:t xml:space="preserve">- общий объем расходов бюджета в сумме   </w:t>
      </w:r>
      <w:r>
        <w:t>15823,0</w:t>
      </w:r>
      <w:r w:rsidRPr="009D57CE">
        <w:t xml:space="preserve"> тыс. руб.;</w:t>
      </w:r>
    </w:p>
    <w:p w:rsidR="00C35C44" w:rsidRPr="009D57CE" w:rsidRDefault="00C35C44" w:rsidP="00C35C44">
      <w:pPr>
        <w:keepNext/>
        <w:keepLines/>
        <w:ind w:firstLine="567"/>
      </w:pPr>
      <w:r w:rsidRPr="009D57CE">
        <w:t>-дефицит бюджета 0,00;</w:t>
      </w:r>
    </w:p>
    <w:p w:rsidR="00C35C44" w:rsidRPr="009D57CE" w:rsidRDefault="00C35C44" w:rsidP="00C35C44">
      <w:pPr>
        <w:keepNext/>
        <w:keepLines/>
        <w:ind w:firstLine="567"/>
      </w:pPr>
      <w:r w:rsidRPr="009D57CE">
        <w:t xml:space="preserve">-профицит бюджета 0,00.   </w:t>
      </w:r>
      <w:r w:rsidRPr="009D57CE">
        <w:tab/>
      </w:r>
    </w:p>
    <w:p w:rsidR="00C35C44" w:rsidRPr="009D57CE" w:rsidRDefault="00C35C44" w:rsidP="00C35C44">
      <w:pPr>
        <w:pStyle w:val="af1"/>
        <w:keepNext/>
        <w:ind w:firstLine="567"/>
        <w:jc w:val="both"/>
        <w:rPr>
          <w:sz w:val="24"/>
        </w:rPr>
      </w:pPr>
      <w:r w:rsidRPr="009D57CE">
        <w:rPr>
          <w:sz w:val="24"/>
        </w:rPr>
        <w:t>2. Установить, что часть прибыли муниципальных унитарных предприятий, остающихся после уплаты на</w:t>
      </w:r>
      <w:r w:rsidRPr="009D57CE">
        <w:rPr>
          <w:sz w:val="24"/>
        </w:rPr>
        <w:softHyphen/>
        <w:t>логов и иных обязательных платежей, подлежит зачислению  в местный бюджет в размере 10 процентов.</w:t>
      </w:r>
    </w:p>
    <w:p w:rsidR="00C35C44" w:rsidRPr="009D57CE" w:rsidRDefault="00C35C44" w:rsidP="00C35C44">
      <w:pPr>
        <w:pStyle w:val="af1"/>
        <w:keepNext/>
        <w:ind w:firstLine="567"/>
        <w:jc w:val="both"/>
        <w:rPr>
          <w:sz w:val="24"/>
        </w:rPr>
      </w:pPr>
      <w:r w:rsidRPr="009D57CE">
        <w:rPr>
          <w:sz w:val="24"/>
        </w:rPr>
        <w:t xml:space="preserve"> </w:t>
      </w:r>
      <w:r w:rsidRPr="0065188E">
        <w:rPr>
          <w:sz w:val="24"/>
        </w:rPr>
        <w:t>3. Установить, что в 201</w:t>
      </w:r>
      <w:r>
        <w:rPr>
          <w:sz w:val="24"/>
        </w:rPr>
        <w:t>9</w:t>
      </w:r>
      <w:r w:rsidRPr="0065188E">
        <w:rPr>
          <w:sz w:val="24"/>
        </w:rPr>
        <w:t xml:space="preserve"> году суммы денежных взысканий (штрафов) за нарушение бюджетного законодательства в части местного бюджета в размере 100 процентов зачисляются в местный бюджет.</w:t>
      </w:r>
    </w:p>
    <w:p w:rsidR="00C35C44" w:rsidRPr="009D57CE" w:rsidRDefault="00C35C44" w:rsidP="00C35C44">
      <w:pPr>
        <w:keepNext/>
        <w:ind w:firstLine="567"/>
        <w:jc w:val="both"/>
      </w:pPr>
      <w:r w:rsidRPr="009D57CE">
        <w:t xml:space="preserve">4. </w:t>
      </w:r>
      <w:proofErr w:type="gramStart"/>
      <w:r w:rsidRPr="009D57CE">
        <w:t xml:space="preserve">Установить, что остатки средств бюджета поселения на начало текущего финансового года, за исключением остатков бюджетных ассигнований дорожного фонда и неиспользованных межбюджетных трансфертов, полученных из областного бюджета в форме субвенций и субсидий, и иных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бюджета Спасского сельского поселения </w:t>
      </w:r>
      <w:proofErr w:type="gramEnd"/>
    </w:p>
    <w:p w:rsidR="00C35C44" w:rsidRPr="009D57CE" w:rsidRDefault="00C35C44" w:rsidP="00C35C44">
      <w:pPr>
        <w:keepNext/>
        <w:ind w:firstLine="567"/>
        <w:jc w:val="both"/>
      </w:pPr>
      <w:r w:rsidRPr="009D57CE">
        <w:t>5. Установить, что в соответствии с пунктом 3 статьи 217 Бюджетного кодекса Российской Федерации, основанием для внесения в 201</w:t>
      </w:r>
      <w:r>
        <w:t>9</w:t>
      </w:r>
      <w:r w:rsidRPr="009D57CE">
        <w:t xml:space="preserve"> году изменений в показатели сводной бюджетной росписи бюджета Спасского сельского поселения является:</w:t>
      </w:r>
    </w:p>
    <w:p w:rsidR="00C35C44" w:rsidRPr="0065188E" w:rsidRDefault="00C35C44" w:rsidP="00C35C44">
      <w:pPr>
        <w:autoSpaceDE w:val="0"/>
        <w:autoSpaceDN w:val="0"/>
        <w:adjustRightInd w:val="0"/>
        <w:ind w:firstLine="540"/>
        <w:jc w:val="both"/>
      </w:pPr>
      <w:proofErr w:type="gramStart"/>
      <w:r w:rsidRPr="0065188E">
        <w:t xml:space="preserve">- перераспределение бюджетных ассигнований в пределах, предусмотренных главным распорядителям бюджетных средств бюджета поселения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 и субсидий на иные цели, между разделами, подразделами, </w:t>
      </w:r>
      <w:r w:rsidRPr="0065188E">
        <w:lastRenderedPageBreak/>
        <w:t>целевыми статьями (группам и подгруппам) классификации расходов бюджетов, видами расходов классификации расходов бюджетов;</w:t>
      </w:r>
      <w:proofErr w:type="gramEnd"/>
    </w:p>
    <w:p w:rsidR="00C35C44" w:rsidRPr="009D57CE" w:rsidRDefault="00C35C44" w:rsidP="00C35C44">
      <w:pPr>
        <w:autoSpaceDE w:val="0"/>
        <w:autoSpaceDN w:val="0"/>
        <w:adjustRightInd w:val="0"/>
        <w:ind w:firstLine="540"/>
        <w:jc w:val="both"/>
      </w:pPr>
      <w:r w:rsidRPr="0065188E">
        <w:t xml:space="preserve">- перераспределение бюджетных ассигнований между подгруппами и элементами вида расходов классификации расходов бюджетов, в пределах общего объема бюджетных ассигнований, предусмотренных главному распорядителю средств бюджета по соответствующей целевой статье и группе </w:t>
      </w:r>
      <w:proofErr w:type="gramStart"/>
      <w:r w:rsidRPr="0065188E">
        <w:t>вида расходов классификации расходов бюджетов</w:t>
      </w:r>
      <w:proofErr w:type="gramEnd"/>
      <w:r w:rsidRPr="0065188E">
        <w:t>.</w:t>
      </w:r>
    </w:p>
    <w:p w:rsidR="00C35C44" w:rsidRPr="009D57CE" w:rsidRDefault="00C35C44" w:rsidP="00C35C44">
      <w:pPr>
        <w:ind w:firstLine="567"/>
        <w:jc w:val="both"/>
      </w:pPr>
      <w:r w:rsidRPr="009D57CE">
        <w:t xml:space="preserve">6. Утвердить перечень главных администраторов доходов бюджета </w:t>
      </w:r>
      <w:r w:rsidRPr="009D57CE">
        <w:rPr>
          <w:bCs/>
        </w:rPr>
        <w:t xml:space="preserve">Спасского сельского поселения  </w:t>
      </w:r>
      <w:r w:rsidRPr="009D57CE">
        <w:t xml:space="preserve">и </w:t>
      </w:r>
      <w:r w:rsidRPr="009D57CE">
        <w:rPr>
          <w:bCs/>
        </w:rPr>
        <w:t>закрепляемые за ними виды (подвиды) доходов бюджета Спасского сельского поселения  на 201</w:t>
      </w:r>
      <w:r>
        <w:rPr>
          <w:bCs/>
        </w:rPr>
        <w:t>9</w:t>
      </w:r>
      <w:r w:rsidRPr="009D57CE">
        <w:rPr>
          <w:bCs/>
        </w:rPr>
        <w:t xml:space="preserve"> год </w:t>
      </w:r>
      <w:r w:rsidRPr="009D57CE">
        <w:t xml:space="preserve">согласно приложению </w:t>
      </w:r>
      <w:r w:rsidRPr="00AE5552">
        <w:t>1 к настоящему бюджету.</w:t>
      </w:r>
    </w:p>
    <w:p w:rsidR="00C35C44" w:rsidRPr="009D57CE" w:rsidRDefault="00C35C44" w:rsidP="00C35C44">
      <w:pPr>
        <w:ind w:firstLine="567"/>
        <w:jc w:val="both"/>
      </w:pPr>
      <w:r w:rsidRPr="009D57CE">
        <w:t>7. Утвердить в пределах общего объема расходов, установленных пунктом 1 настоящего решения, распределение бюджетных ассигнований бюджета Спасского сельского поселения по разделам, подразделам, целевым статьям, (группам и подгруппам)  видов расходов  классификации расходов бюджетов в ведомственной структуре расходов бюджета Спасского сельского поселения  на 201</w:t>
      </w:r>
      <w:r>
        <w:t>9</w:t>
      </w:r>
      <w:r w:rsidRPr="009D57CE">
        <w:t xml:space="preserve"> год, согласно при</w:t>
      </w:r>
      <w:r w:rsidRPr="009D57CE">
        <w:softHyphen/>
        <w:t xml:space="preserve">ложению 2 </w:t>
      </w:r>
      <w:r w:rsidRPr="00AE5552">
        <w:t>к настоящему бюджету</w:t>
      </w:r>
      <w:r w:rsidRPr="009D57CE">
        <w:t>.</w:t>
      </w:r>
    </w:p>
    <w:p w:rsidR="00C35C44" w:rsidRPr="009D57CE" w:rsidRDefault="00C35C44" w:rsidP="00C35C44">
      <w:pPr>
        <w:pStyle w:val="1"/>
        <w:tabs>
          <w:tab w:val="left" w:pos="7240"/>
        </w:tabs>
        <w:ind w:firstLine="567"/>
        <w:jc w:val="both"/>
        <w:rPr>
          <w:sz w:val="24"/>
        </w:rPr>
      </w:pPr>
      <w:r w:rsidRPr="009D57CE">
        <w:rPr>
          <w:sz w:val="24"/>
        </w:rPr>
        <w:t>8. Утвердить объем межбюджетных трансфертов, субвенций, получаемых бюджетом Спасского  сельского поселения из  бюджета Томского района в 201</w:t>
      </w:r>
      <w:r>
        <w:rPr>
          <w:sz w:val="24"/>
        </w:rPr>
        <w:t>9</w:t>
      </w:r>
      <w:r w:rsidRPr="009D57CE">
        <w:rPr>
          <w:sz w:val="24"/>
        </w:rPr>
        <w:t xml:space="preserve"> году, согласно приложению 3 </w:t>
      </w:r>
      <w:r w:rsidRPr="00AE5552">
        <w:rPr>
          <w:sz w:val="24"/>
        </w:rPr>
        <w:t>к настоящему бюджету</w:t>
      </w:r>
      <w:r w:rsidRPr="009D57CE">
        <w:rPr>
          <w:sz w:val="24"/>
        </w:rPr>
        <w:t>.</w:t>
      </w:r>
    </w:p>
    <w:p w:rsidR="00C35C44" w:rsidRPr="009D57CE" w:rsidRDefault="00C35C44" w:rsidP="00C35C44">
      <w:pPr>
        <w:ind w:firstLine="567"/>
        <w:jc w:val="both"/>
      </w:pPr>
      <w:r w:rsidRPr="009D57CE">
        <w:t>9. Утвердить перечень главных распорядителей средств бюджета Спасского  сельского поселения на 201</w:t>
      </w:r>
      <w:r>
        <w:t>9</w:t>
      </w:r>
      <w:r w:rsidRPr="009D57CE">
        <w:t xml:space="preserve"> год, согласно приложе</w:t>
      </w:r>
      <w:r w:rsidRPr="009D57CE">
        <w:softHyphen/>
        <w:t xml:space="preserve">нию 4 к </w:t>
      </w:r>
      <w:r w:rsidRPr="00AE5552">
        <w:t xml:space="preserve"> настоящему бюджету</w:t>
      </w:r>
      <w:r w:rsidRPr="009D57CE">
        <w:t>.</w:t>
      </w:r>
    </w:p>
    <w:p w:rsidR="00C35C44" w:rsidRPr="009D57CE" w:rsidRDefault="00C35C44" w:rsidP="00C35C44">
      <w:pPr>
        <w:ind w:firstLine="567"/>
        <w:jc w:val="both"/>
      </w:pPr>
      <w:r w:rsidRPr="009D57CE">
        <w:t xml:space="preserve">10. Утвердить объем бюджетных </w:t>
      </w:r>
      <w:proofErr w:type="gramStart"/>
      <w:r w:rsidRPr="009D57CE">
        <w:t>ассигновании</w:t>
      </w:r>
      <w:proofErr w:type="gramEnd"/>
      <w:r w:rsidRPr="009D57CE">
        <w:t>, направляемых на исполнение публичных нормативных обязательств Спасского сельского поселения на 201</w:t>
      </w:r>
      <w:r>
        <w:t>9</w:t>
      </w:r>
      <w:r w:rsidRPr="009D57CE">
        <w:t xml:space="preserve"> год, согласно приложению 5 </w:t>
      </w:r>
      <w:r w:rsidRPr="00AE5552">
        <w:t>к настоящему бюджету</w:t>
      </w:r>
      <w:r w:rsidRPr="009D57CE">
        <w:t>.</w:t>
      </w:r>
    </w:p>
    <w:p w:rsidR="00C35C44" w:rsidRPr="009D57CE" w:rsidRDefault="00C35C44" w:rsidP="00C35C44">
      <w:pPr>
        <w:ind w:firstLine="567"/>
        <w:jc w:val="both"/>
      </w:pPr>
      <w:r w:rsidRPr="009D57CE">
        <w:t>11.  Утвердить объем межбюджетных трансфертов, предоставляемых другим бюджетам бюджетной системы Российской федерации в 201</w:t>
      </w:r>
      <w:r>
        <w:t>9</w:t>
      </w:r>
      <w:r w:rsidRPr="009D57CE">
        <w:t xml:space="preserve"> г., согласно приложению 6 </w:t>
      </w:r>
      <w:r w:rsidRPr="00AE5552">
        <w:t>к настоящему бюджету</w:t>
      </w:r>
      <w:r w:rsidRPr="009D57CE">
        <w:t>.</w:t>
      </w:r>
    </w:p>
    <w:p w:rsidR="00C35C44" w:rsidRPr="009D57CE" w:rsidRDefault="00C35C44" w:rsidP="00C35C44">
      <w:pPr>
        <w:ind w:firstLine="540"/>
        <w:jc w:val="both"/>
      </w:pPr>
      <w:r w:rsidRPr="009D57CE">
        <w:t xml:space="preserve">12. Утвердить перечень главных </w:t>
      </w:r>
      <w:proofErr w:type="gramStart"/>
      <w:r w:rsidRPr="009D57CE">
        <w:t>администраторов источников финансирования дефицита бюджета Спасского сельского поселения</w:t>
      </w:r>
      <w:proofErr w:type="gramEnd"/>
      <w:r w:rsidRPr="009D57CE">
        <w:t xml:space="preserve"> на 201</w:t>
      </w:r>
      <w:r>
        <w:t>9</w:t>
      </w:r>
      <w:r w:rsidRPr="009D57CE">
        <w:t xml:space="preserve"> год согласно приложению 7 </w:t>
      </w:r>
      <w:r w:rsidRPr="00AE5552">
        <w:t>к настоящему бюджету</w:t>
      </w:r>
      <w:r w:rsidRPr="009D57CE">
        <w:t>.</w:t>
      </w:r>
    </w:p>
    <w:p w:rsidR="00C35C44" w:rsidRPr="009D57CE" w:rsidRDefault="00C35C44" w:rsidP="00C35C44">
      <w:pPr>
        <w:ind w:firstLine="540"/>
        <w:jc w:val="both"/>
      </w:pPr>
      <w:r w:rsidRPr="009D57CE">
        <w:t>1</w:t>
      </w:r>
      <w:r>
        <w:t>3</w:t>
      </w:r>
      <w:r w:rsidRPr="009D57CE">
        <w:t xml:space="preserve">. Установить верхний предел государственного (муниципального) долга Спасского сельского поселения </w:t>
      </w:r>
      <w:proofErr w:type="gramStart"/>
      <w:r w:rsidRPr="009D57CE">
        <w:t>на конец</w:t>
      </w:r>
      <w:proofErr w:type="gramEnd"/>
      <w:r w:rsidRPr="009D57CE">
        <w:t xml:space="preserve"> 201</w:t>
      </w:r>
      <w:r>
        <w:t>9</w:t>
      </w:r>
      <w:r w:rsidRPr="009D57CE">
        <w:t xml:space="preserve"> года в сумме 0,00 рублей.</w:t>
      </w:r>
    </w:p>
    <w:p w:rsidR="00C35C44" w:rsidRPr="009D57CE" w:rsidRDefault="00C35C44" w:rsidP="00C35C44">
      <w:pPr>
        <w:ind w:firstLine="540"/>
        <w:jc w:val="both"/>
      </w:pPr>
      <w:r w:rsidRPr="009D57CE">
        <w:t>1</w:t>
      </w:r>
      <w:r>
        <w:t>4</w:t>
      </w:r>
      <w:r w:rsidRPr="009D57CE">
        <w:t>. Установить верхний предел муниципального внутреннего долга Спасского сельского поселения на 1 января 20</w:t>
      </w:r>
      <w:r>
        <w:t>20</w:t>
      </w:r>
      <w:r w:rsidRPr="009D57CE">
        <w:t xml:space="preserve"> года в сумме 0 тыс. руб. </w:t>
      </w:r>
    </w:p>
    <w:p w:rsidR="00C35C44" w:rsidRPr="009D57CE" w:rsidRDefault="00C35C44" w:rsidP="00C35C44">
      <w:pPr>
        <w:ind w:firstLine="540"/>
        <w:jc w:val="both"/>
      </w:pPr>
      <w:r w:rsidRPr="009D57CE">
        <w:t>1</w:t>
      </w:r>
      <w:r>
        <w:t>5</w:t>
      </w:r>
      <w:r w:rsidRPr="009D57CE">
        <w:t>. Установить предельный объем расходов на обслуживание муниципального долга Спасского сельского поселения в 201</w:t>
      </w:r>
      <w:r>
        <w:t>9</w:t>
      </w:r>
      <w:r w:rsidRPr="009D57CE">
        <w:t xml:space="preserve"> году в сумме 0,0 тыс. руб. </w:t>
      </w:r>
    </w:p>
    <w:p w:rsidR="00C35C44" w:rsidRPr="009D57CE" w:rsidRDefault="00C35C44" w:rsidP="00C35C44">
      <w:pPr>
        <w:ind w:firstLine="540"/>
        <w:jc w:val="both"/>
      </w:pPr>
      <w:r w:rsidRPr="009D57CE">
        <w:t>1</w:t>
      </w:r>
      <w:r>
        <w:t>6</w:t>
      </w:r>
      <w:r w:rsidRPr="009D57CE">
        <w:t xml:space="preserve">. Программа муниципальных внутренних заимствований в Спасском </w:t>
      </w:r>
      <w:proofErr w:type="gramStart"/>
      <w:r w:rsidRPr="009D57CE">
        <w:t>сельском</w:t>
      </w:r>
      <w:proofErr w:type="gramEnd"/>
      <w:r w:rsidRPr="009D57CE">
        <w:t xml:space="preserve">  поселения  на 201</w:t>
      </w:r>
      <w:r>
        <w:t>9</w:t>
      </w:r>
      <w:r w:rsidRPr="009D57CE">
        <w:t xml:space="preserve"> год не предусмотрена.</w:t>
      </w:r>
    </w:p>
    <w:p w:rsidR="00C35C44" w:rsidRPr="009D57CE" w:rsidRDefault="00C35C44" w:rsidP="00C35C44">
      <w:pPr>
        <w:ind w:firstLine="540"/>
        <w:jc w:val="both"/>
      </w:pPr>
      <w:r w:rsidRPr="009D57CE">
        <w:t>1</w:t>
      </w:r>
      <w:r>
        <w:t>7</w:t>
      </w:r>
      <w:r w:rsidRPr="009D57CE">
        <w:t>. Установить, что предоставление бюджетных кредитов из бюджета Спасского сельского поселения на 201</w:t>
      </w:r>
      <w:r>
        <w:t>9</w:t>
      </w:r>
      <w:r w:rsidRPr="009D57CE">
        <w:t xml:space="preserve"> год не предусмотрено.</w:t>
      </w:r>
    </w:p>
    <w:p w:rsidR="00C35C44" w:rsidRPr="009D57CE" w:rsidRDefault="00C35C44" w:rsidP="00C35C44">
      <w:pPr>
        <w:ind w:firstLine="540"/>
        <w:jc w:val="both"/>
      </w:pPr>
      <w:r>
        <w:t>18</w:t>
      </w:r>
      <w:r w:rsidRPr="009D57CE">
        <w:t xml:space="preserve">. Программа муниципальных внешних заимствований в Спасском </w:t>
      </w:r>
      <w:proofErr w:type="gramStart"/>
      <w:r w:rsidRPr="009D57CE">
        <w:t>сельском</w:t>
      </w:r>
      <w:proofErr w:type="gramEnd"/>
      <w:r w:rsidRPr="009D57CE">
        <w:t xml:space="preserve">  поселение  на 201</w:t>
      </w:r>
      <w:r>
        <w:t>9</w:t>
      </w:r>
      <w:r w:rsidRPr="009D57CE">
        <w:t xml:space="preserve"> год не предусмотрена.</w:t>
      </w:r>
    </w:p>
    <w:p w:rsidR="00C35C44" w:rsidRPr="009D57CE" w:rsidRDefault="00C35C44" w:rsidP="00C35C44">
      <w:pPr>
        <w:ind w:firstLine="540"/>
        <w:jc w:val="both"/>
      </w:pPr>
      <w:r>
        <w:t>19</w:t>
      </w:r>
      <w:r w:rsidRPr="009D57CE">
        <w:t>.Программа муниципальных гарантий  на 201</w:t>
      </w:r>
      <w:r>
        <w:t>9</w:t>
      </w:r>
      <w:r w:rsidRPr="009D57CE">
        <w:t xml:space="preserve"> год в Спасском </w:t>
      </w:r>
      <w:proofErr w:type="gramStart"/>
      <w:r w:rsidRPr="009D57CE">
        <w:t>сельском</w:t>
      </w:r>
      <w:proofErr w:type="gramEnd"/>
      <w:r w:rsidRPr="009D57CE">
        <w:t xml:space="preserve">  поселение  не предусмотрена.</w:t>
      </w:r>
    </w:p>
    <w:p w:rsidR="00C35C44" w:rsidRPr="009D57CE" w:rsidRDefault="00C35C44" w:rsidP="00C35C44">
      <w:pPr>
        <w:ind w:firstLine="540"/>
        <w:jc w:val="both"/>
      </w:pPr>
      <w:r w:rsidRPr="009D57CE">
        <w:t>2</w:t>
      </w:r>
      <w:r>
        <w:t>0</w:t>
      </w:r>
      <w:r w:rsidRPr="009D57CE">
        <w:t>. Прогнозируемый объем доходов дорожного фонда Спасского сельского поселения на 201</w:t>
      </w:r>
      <w:r>
        <w:t>9</w:t>
      </w:r>
      <w:r w:rsidRPr="009D57CE">
        <w:t xml:space="preserve"> год </w:t>
      </w:r>
      <w:proofErr w:type="gramStart"/>
      <w:r w:rsidRPr="009D57CE">
        <w:t>в</w:t>
      </w:r>
      <w:proofErr w:type="gramEnd"/>
      <w:r w:rsidRPr="009D57CE">
        <w:t xml:space="preserve"> составляет </w:t>
      </w:r>
      <w:r>
        <w:t>2731,2</w:t>
      </w:r>
      <w:r w:rsidRPr="009D57CE">
        <w:t xml:space="preserve"> тыс. руб. от:</w:t>
      </w:r>
    </w:p>
    <w:p w:rsidR="00C35C44" w:rsidRPr="009D57CE" w:rsidRDefault="00C35C44" w:rsidP="00C35C44">
      <w:pPr>
        <w:ind w:firstLine="540"/>
        <w:jc w:val="both"/>
      </w:pPr>
      <w:r w:rsidRPr="009D57CE">
        <w:t>-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9D57CE">
        <w:t>инжекторных</w:t>
      </w:r>
      <w:proofErr w:type="spellEnd"/>
      <w:r w:rsidRPr="009D57CE">
        <w:t xml:space="preserve">) двигателей, производимых на территории Российской Федерации, - в размере </w:t>
      </w:r>
      <w:r>
        <w:t>2731,2</w:t>
      </w:r>
      <w:r w:rsidRPr="009D57CE">
        <w:t xml:space="preserve"> тыс. руб.;</w:t>
      </w:r>
    </w:p>
    <w:p w:rsidR="00C35C44" w:rsidRPr="009D57CE" w:rsidRDefault="00C35C44" w:rsidP="00C35C44">
      <w:pPr>
        <w:ind w:firstLine="708"/>
        <w:jc w:val="both"/>
      </w:pPr>
      <w:r w:rsidRPr="009D57CE">
        <w:t>Утвердить объем бюджетных ассигнований дорожного фонда Спасского сельского поселения на 201</w:t>
      </w:r>
      <w:r>
        <w:t>9</w:t>
      </w:r>
      <w:r w:rsidRPr="009D57CE">
        <w:t xml:space="preserve"> год в сумме </w:t>
      </w:r>
      <w:r>
        <w:t>2731,2</w:t>
      </w:r>
      <w:r w:rsidRPr="009D57CE">
        <w:t xml:space="preserve"> тыс. руб.</w:t>
      </w:r>
    </w:p>
    <w:p w:rsidR="00C35C44" w:rsidRPr="009D57CE" w:rsidRDefault="00C35C44" w:rsidP="00C35C44">
      <w:pPr>
        <w:ind w:firstLine="540"/>
        <w:jc w:val="both"/>
      </w:pPr>
      <w:r w:rsidRPr="009D57CE">
        <w:t>2</w:t>
      </w:r>
      <w:r>
        <w:t>1</w:t>
      </w:r>
      <w:r w:rsidRPr="009D57CE">
        <w:t>. установить, что погашение просроченной кредиторской задолженности муниципальных учреждений  Спасского сельского поселения, органов местного самоуправления поселения, образовавшейся  по состоянию на 1 января 201</w:t>
      </w:r>
      <w:r>
        <w:t>9</w:t>
      </w:r>
      <w:r w:rsidRPr="009D57CE">
        <w:t xml:space="preserve"> года, производится за счет бюджетных ассигнований, предусмотренных настоящим бюджетом, и в пределах доведенных лимитов бюджетных обязательств на 201</w:t>
      </w:r>
      <w:r>
        <w:t>9</w:t>
      </w:r>
      <w:r w:rsidRPr="009D57CE">
        <w:t xml:space="preserve"> год.</w:t>
      </w:r>
    </w:p>
    <w:p w:rsidR="00C35C44" w:rsidRPr="009D57CE" w:rsidRDefault="00C35C44" w:rsidP="00C35C44">
      <w:pPr>
        <w:tabs>
          <w:tab w:val="left" w:pos="540"/>
        </w:tabs>
        <w:ind w:firstLine="540"/>
        <w:jc w:val="both"/>
      </w:pPr>
      <w:r w:rsidRPr="009D57CE">
        <w:t>2</w:t>
      </w:r>
      <w:r>
        <w:t>2</w:t>
      </w:r>
      <w:r w:rsidRPr="009D57CE">
        <w:t>. Установить, что в 201</w:t>
      </w:r>
      <w:r>
        <w:t>9</w:t>
      </w:r>
      <w:r w:rsidRPr="009D57CE">
        <w:t xml:space="preserve"> году, в случае неисполнения доходной части бюджета, в первоочередном порядке из бюджета Спасского сельского поселения финансируются следующие расходы:</w:t>
      </w:r>
    </w:p>
    <w:p w:rsidR="00C35C44" w:rsidRPr="009D57CE" w:rsidRDefault="00C35C44" w:rsidP="00C35C44">
      <w:pPr>
        <w:autoSpaceDE w:val="0"/>
        <w:autoSpaceDN w:val="0"/>
        <w:adjustRightInd w:val="0"/>
        <w:ind w:firstLine="539"/>
        <w:jc w:val="both"/>
      </w:pPr>
      <w:r w:rsidRPr="009D57CE">
        <w:lastRenderedPageBreak/>
        <w:t>оплата труда и начисления на нее;</w:t>
      </w:r>
    </w:p>
    <w:p w:rsidR="00C35C44" w:rsidRPr="009D57CE" w:rsidRDefault="00C35C44" w:rsidP="00C35C44">
      <w:pPr>
        <w:autoSpaceDE w:val="0"/>
        <w:autoSpaceDN w:val="0"/>
        <w:adjustRightInd w:val="0"/>
        <w:ind w:firstLine="539"/>
        <w:jc w:val="both"/>
      </w:pPr>
      <w:r w:rsidRPr="009D57CE">
        <w:t>оплата коммунальных услуг, услуг связи, транспортных услуг;</w:t>
      </w:r>
    </w:p>
    <w:p w:rsidR="00C35C44" w:rsidRPr="009D57CE" w:rsidRDefault="00C35C44" w:rsidP="00C35C44">
      <w:pPr>
        <w:autoSpaceDE w:val="0"/>
        <w:autoSpaceDN w:val="0"/>
        <w:adjustRightInd w:val="0"/>
        <w:ind w:firstLine="539"/>
        <w:jc w:val="both"/>
      </w:pPr>
      <w:r w:rsidRPr="009D57CE">
        <w:t xml:space="preserve">оплата котельно-печного топлива, </w:t>
      </w:r>
      <w:proofErr w:type="spellStart"/>
      <w:r w:rsidRPr="009D57CE">
        <w:t>горючесмазочных</w:t>
      </w:r>
      <w:proofErr w:type="spellEnd"/>
      <w:r w:rsidRPr="009D57CE">
        <w:t xml:space="preserve"> материалов;</w:t>
      </w:r>
    </w:p>
    <w:p w:rsidR="00C35C44" w:rsidRPr="009D57CE" w:rsidRDefault="00C35C44" w:rsidP="00C35C44">
      <w:pPr>
        <w:autoSpaceDE w:val="0"/>
        <w:autoSpaceDN w:val="0"/>
        <w:adjustRightInd w:val="0"/>
        <w:ind w:firstLine="539"/>
        <w:jc w:val="both"/>
      </w:pPr>
      <w:r w:rsidRPr="009D57CE">
        <w:t>уплата налогов и сборов и иных обязательных платежей;</w:t>
      </w:r>
    </w:p>
    <w:p w:rsidR="00C35C44" w:rsidRPr="009D57CE" w:rsidRDefault="00C35C44" w:rsidP="00C35C44">
      <w:pPr>
        <w:autoSpaceDE w:val="0"/>
        <w:autoSpaceDN w:val="0"/>
        <w:adjustRightInd w:val="0"/>
        <w:ind w:firstLine="539"/>
        <w:jc w:val="both"/>
      </w:pPr>
      <w:r w:rsidRPr="009D57CE">
        <w:t>иные межбюджетные трансферты бюджетам муниципальных районов;</w:t>
      </w:r>
    </w:p>
    <w:p w:rsidR="00C35C44" w:rsidRPr="009D57CE" w:rsidRDefault="00C35C44" w:rsidP="00C35C44">
      <w:pPr>
        <w:autoSpaceDE w:val="0"/>
        <w:autoSpaceDN w:val="0"/>
        <w:adjustRightInd w:val="0"/>
        <w:ind w:firstLine="539"/>
        <w:jc w:val="both"/>
      </w:pPr>
      <w:r w:rsidRPr="009D57CE">
        <w:t>субсидии муниципальным бюджетным  и автономным учреждениям;</w:t>
      </w:r>
    </w:p>
    <w:p w:rsidR="00C35C44" w:rsidRPr="009D57CE" w:rsidRDefault="00C35C44" w:rsidP="00C35C44">
      <w:pPr>
        <w:autoSpaceDE w:val="0"/>
        <w:autoSpaceDN w:val="0"/>
        <w:adjustRightInd w:val="0"/>
        <w:ind w:firstLine="539"/>
        <w:jc w:val="both"/>
      </w:pPr>
      <w:r w:rsidRPr="009D57CE">
        <w:t>расходы из резервных фондов Администрации поселения в том числе:</w:t>
      </w:r>
    </w:p>
    <w:p w:rsidR="00C35C44" w:rsidRPr="009D57CE" w:rsidRDefault="00C35C44" w:rsidP="00C35C44">
      <w:pPr>
        <w:autoSpaceDE w:val="0"/>
        <w:autoSpaceDN w:val="0"/>
        <w:adjustRightInd w:val="0"/>
        <w:ind w:firstLine="539"/>
        <w:jc w:val="both"/>
      </w:pPr>
      <w:r w:rsidRPr="009D57CE">
        <w:t>- резервный фонд непредвиденных расходов</w:t>
      </w:r>
    </w:p>
    <w:p w:rsidR="00C35C44" w:rsidRPr="009D57CE" w:rsidRDefault="00C35C44" w:rsidP="00C35C44">
      <w:pPr>
        <w:autoSpaceDE w:val="0"/>
        <w:autoSpaceDN w:val="0"/>
        <w:adjustRightInd w:val="0"/>
        <w:ind w:firstLine="539"/>
        <w:jc w:val="both"/>
      </w:pPr>
      <w:r w:rsidRPr="009D57CE">
        <w:t>- резервный фонд по предупреждению и ликвидации чрезвычайных ситуаций;</w:t>
      </w:r>
    </w:p>
    <w:p w:rsidR="00C35C44" w:rsidRPr="009D57CE" w:rsidRDefault="00C35C44" w:rsidP="00C35C44">
      <w:pPr>
        <w:autoSpaceDE w:val="0"/>
        <w:autoSpaceDN w:val="0"/>
        <w:adjustRightInd w:val="0"/>
        <w:ind w:firstLine="539"/>
        <w:jc w:val="both"/>
      </w:pPr>
      <w:r w:rsidRPr="009D57CE">
        <w:t>расходы на исполнение судебных актов по обращению взыскания на средства поселения;</w:t>
      </w:r>
    </w:p>
    <w:p w:rsidR="00C35C44" w:rsidRDefault="00C35C44" w:rsidP="00C35C44">
      <w:pPr>
        <w:autoSpaceDE w:val="0"/>
        <w:autoSpaceDN w:val="0"/>
        <w:adjustRightInd w:val="0"/>
        <w:ind w:firstLine="539"/>
        <w:jc w:val="both"/>
      </w:pPr>
      <w:r w:rsidRPr="009D57CE">
        <w:t>иные неотложные расходы.</w:t>
      </w:r>
    </w:p>
    <w:p w:rsidR="00C35C44" w:rsidRPr="00E6431B" w:rsidRDefault="00C35C44" w:rsidP="00C35C44">
      <w:pPr>
        <w:ind w:firstLine="567"/>
        <w:jc w:val="both"/>
        <w:rPr>
          <w:color w:val="000000"/>
        </w:rPr>
      </w:pPr>
      <w:r w:rsidRPr="00E6431B">
        <w:t>2</w:t>
      </w:r>
      <w:r>
        <w:t>3</w:t>
      </w:r>
      <w:r w:rsidRPr="00E6431B">
        <w:t>.</w:t>
      </w:r>
      <w:r w:rsidRPr="00E6431B">
        <w:rPr>
          <w:color w:val="000000"/>
        </w:rPr>
        <w:t xml:space="preserve">   </w:t>
      </w:r>
      <w:proofErr w:type="gramStart"/>
      <w:r w:rsidRPr="00E6431B">
        <w:rPr>
          <w:color w:val="000000"/>
        </w:rPr>
        <w:t>Установить, что при заключении гражданско-правового договора (муниципального контракта) предметом которого являются поставка товаров, выполнение работ, оказание услуг,   получатели средств бюджета Спасского сельского поселения, муниципальные бюджетные учреждения Спасского сельского поселения, либо иные юридические лица,  а также муниципальные автономные учреждения Спасского сельского поселения при заключении гражданско-правового договора за счет средств субсидий на иные цели, предоставленных из бюджета Спасского сельского поселения, вправе предусматривать</w:t>
      </w:r>
      <w:proofErr w:type="gramEnd"/>
      <w:r w:rsidRPr="00E6431B">
        <w:rPr>
          <w:color w:val="000000"/>
        </w:rPr>
        <w:t xml:space="preserve"> авансовые платежи:</w:t>
      </w:r>
    </w:p>
    <w:p w:rsidR="00C35C44" w:rsidRPr="00E6431B" w:rsidRDefault="00C35C44" w:rsidP="00C35C44">
      <w:pPr>
        <w:autoSpaceDE w:val="0"/>
        <w:autoSpaceDN w:val="0"/>
        <w:adjustRightInd w:val="0"/>
        <w:ind w:firstLine="567"/>
        <w:jc w:val="both"/>
      </w:pPr>
      <w:r w:rsidRPr="00E6431B">
        <w:t xml:space="preserve"> </w:t>
      </w:r>
      <w:r w:rsidRPr="00E6431B">
        <w:tab/>
      </w:r>
      <w:proofErr w:type="gramStart"/>
      <w:r w:rsidRPr="00E6431B">
        <w:t>в размере до 100 процентов суммы договора (контракта), но не более лимитов бюджетных обязательств, подлежащих исполнению за счет средств бюджета поселения в соответствующем финансовом году, - по договорам (контрактам) об оказании услуг связи, аренды помещений, коммунальных услуг (при необходимости завершения финансового года в соответствии с распоряжением Администрации поселения), об оказании услуг (выполнении работ) об обеспечении участия спортсменов и тренеров сборных команд</w:t>
      </w:r>
      <w:proofErr w:type="gramEnd"/>
      <w:r w:rsidRPr="00E6431B">
        <w:t xml:space="preserve"> </w:t>
      </w:r>
      <w:proofErr w:type="gramStart"/>
      <w:r w:rsidRPr="00E6431B">
        <w:t>в выездных спортивных мероприятиях, о подписке на печатные издания и об их приобретении, обучении на курсах повышения квалификации, услуг по проживанию в период обучения на курсах повышения квалификации и служебных командировок, по договорам обязательного страхования гражданской ответственности владельцев транспортных средств, проведении технического осмотра транспортных средств, на участие в конференциях, семинарах, проведение государственной экспертизы проектной документации, приобретение горюче-смазочных материалов;</w:t>
      </w:r>
      <w:proofErr w:type="gramEnd"/>
    </w:p>
    <w:p w:rsidR="00C35C44" w:rsidRPr="00E6431B" w:rsidRDefault="00C35C44" w:rsidP="00C35C44">
      <w:pPr>
        <w:widowControl w:val="0"/>
        <w:ind w:firstLine="567"/>
        <w:jc w:val="both"/>
      </w:pPr>
      <w:r w:rsidRPr="00E6431B">
        <w:t>в размере до 30 процентов суммы договора (контракта), но не более 30 процентов лимитов бюджетных обязательств, подлежащих исполнению за счет средств  бюджета поселения в соответствующем финансовом году, - по остальным договорам (контрактам), если иное не предусмотрено законодательством Российской Федерации и Томской области.</w:t>
      </w:r>
    </w:p>
    <w:p w:rsidR="00C35C44" w:rsidRPr="00E6431B" w:rsidRDefault="00C35C44" w:rsidP="00C35C44">
      <w:pPr>
        <w:autoSpaceDE w:val="0"/>
        <w:autoSpaceDN w:val="0"/>
        <w:adjustRightInd w:val="0"/>
        <w:ind w:firstLine="539"/>
        <w:jc w:val="both"/>
      </w:pPr>
    </w:p>
    <w:p w:rsidR="00C35C44" w:rsidRPr="00E6431B" w:rsidRDefault="00C35C44" w:rsidP="00C35C44">
      <w:pPr>
        <w:pStyle w:val="1"/>
        <w:tabs>
          <w:tab w:val="left" w:pos="7240"/>
        </w:tabs>
        <w:ind w:firstLine="540"/>
        <w:jc w:val="both"/>
        <w:rPr>
          <w:sz w:val="24"/>
        </w:rPr>
      </w:pPr>
      <w:r w:rsidRPr="00E6431B">
        <w:rPr>
          <w:sz w:val="24"/>
        </w:rPr>
        <w:t>2</w:t>
      </w:r>
      <w:r>
        <w:rPr>
          <w:sz w:val="24"/>
        </w:rPr>
        <w:t>4</w:t>
      </w:r>
      <w:r w:rsidRPr="00E6431B">
        <w:rPr>
          <w:sz w:val="24"/>
        </w:rPr>
        <w:t xml:space="preserve">. Нормативные правовые акты Спасского сельского поселения  подлежат приведению </w:t>
      </w:r>
      <w:proofErr w:type="gramStart"/>
      <w:r w:rsidRPr="00E6431B">
        <w:rPr>
          <w:sz w:val="24"/>
        </w:rPr>
        <w:t>в соответ</w:t>
      </w:r>
      <w:r w:rsidRPr="00E6431B">
        <w:rPr>
          <w:sz w:val="24"/>
        </w:rPr>
        <w:softHyphen/>
        <w:t>ствие с настоящим решением в двухмесячный срок со дня вступления его в силу</w:t>
      </w:r>
      <w:proofErr w:type="gramEnd"/>
      <w:r w:rsidRPr="00E6431B">
        <w:rPr>
          <w:sz w:val="24"/>
        </w:rPr>
        <w:t>.</w:t>
      </w:r>
      <w:r w:rsidRPr="00E6431B">
        <w:rPr>
          <w:sz w:val="24"/>
        </w:rPr>
        <w:tab/>
      </w:r>
    </w:p>
    <w:p w:rsidR="00C35C44" w:rsidRPr="00E6431B" w:rsidRDefault="00C35C44" w:rsidP="00C35C44">
      <w:pPr>
        <w:pStyle w:val="1"/>
        <w:tabs>
          <w:tab w:val="left" w:pos="7240"/>
        </w:tabs>
        <w:jc w:val="both"/>
        <w:rPr>
          <w:sz w:val="24"/>
        </w:rPr>
      </w:pPr>
    </w:p>
    <w:p w:rsidR="00C35C44" w:rsidRPr="00E6431B" w:rsidRDefault="00C35C44" w:rsidP="00C35C44">
      <w:pPr>
        <w:pStyle w:val="1"/>
        <w:ind w:left="708" w:firstLine="708"/>
        <w:jc w:val="both"/>
        <w:rPr>
          <w:i/>
          <w:sz w:val="24"/>
        </w:rPr>
      </w:pPr>
    </w:p>
    <w:p w:rsidR="00C35C44" w:rsidRDefault="00C35C44" w:rsidP="00C35C44">
      <w:pPr>
        <w:ind w:firstLine="540"/>
        <w:rPr>
          <w:i/>
        </w:rPr>
      </w:pPr>
      <w:r w:rsidRPr="00E6431B">
        <w:rPr>
          <w:i/>
        </w:rPr>
        <w:t xml:space="preserve">  </w:t>
      </w:r>
      <w:r>
        <w:rPr>
          <w:i/>
        </w:rPr>
        <w:t xml:space="preserve">Временно </w:t>
      </w:r>
      <w:proofErr w:type="gramStart"/>
      <w:r>
        <w:rPr>
          <w:i/>
        </w:rPr>
        <w:t>исполняющая</w:t>
      </w:r>
      <w:proofErr w:type="gramEnd"/>
      <w:r>
        <w:rPr>
          <w:i/>
        </w:rPr>
        <w:t xml:space="preserve"> полномочия</w:t>
      </w:r>
    </w:p>
    <w:p w:rsidR="00C35C44" w:rsidRPr="009D57CE" w:rsidRDefault="00C35C44" w:rsidP="00C35C44">
      <w:pPr>
        <w:ind w:firstLine="540"/>
        <w:rPr>
          <w:i/>
        </w:rPr>
      </w:pPr>
      <w:r w:rsidRPr="009D57CE">
        <w:rPr>
          <w:i/>
        </w:rPr>
        <w:t>Глав</w:t>
      </w:r>
      <w:r>
        <w:rPr>
          <w:i/>
        </w:rPr>
        <w:t>ы</w:t>
      </w:r>
      <w:r w:rsidRPr="009D57CE">
        <w:rPr>
          <w:i/>
        </w:rPr>
        <w:t xml:space="preserve"> поселения                                                                </w:t>
      </w:r>
      <w:proofErr w:type="spellStart"/>
      <w:r>
        <w:rPr>
          <w:i/>
        </w:rPr>
        <w:t>Е.А.Лущеко</w:t>
      </w:r>
      <w:proofErr w:type="spellEnd"/>
    </w:p>
    <w:p w:rsidR="00C35C44" w:rsidRPr="00C85738" w:rsidRDefault="00C35C44" w:rsidP="00C35C44">
      <w:pPr>
        <w:pStyle w:val="1"/>
        <w:ind w:left="708" w:firstLine="708"/>
        <w:jc w:val="both"/>
        <w:rPr>
          <w:i/>
          <w:sz w:val="24"/>
        </w:rPr>
      </w:pPr>
    </w:p>
    <w:p w:rsidR="00C35C44" w:rsidRPr="00ED640F" w:rsidRDefault="00C35C44" w:rsidP="00C35C44">
      <w:pPr>
        <w:pStyle w:val="23"/>
        <w:spacing w:line="240" w:lineRule="auto"/>
        <w:rPr>
          <w:i/>
        </w:rPr>
      </w:pPr>
      <w:r w:rsidRPr="00ED640F">
        <w:rPr>
          <w:rFonts w:ascii="Times New Roman" w:hAnsi="Times New Roman"/>
          <w:szCs w:val="24"/>
        </w:rPr>
        <w:br w:type="page"/>
      </w:r>
      <w:r>
        <w:rPr>
          <w:rFonts w:ascii="Times New Roman" w:hAnsi="Times New Roman"/>
          <w:szCs w:val="24"/>
        </w:rPr>
        <w:lastRenderedPageBreak/>
        <w:t xml:space="preserve">                                                                 </w:t>
      </w:r>
      <w:r w:rsidRPr="00ED640F">
        <w:rPr>
          <w:i/>
        </w:rPr>
        <w:t>Приложение 1</w:t>
      </w:r>
    </w:p>
    <w:p w:rsidR="00C35C44" w:rsidRPr="00E64739" w:rsidRDefault="00C35C44" w:rsidP="00C35C44">
      <w:pPr>
        <w:pStyle w:val="1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</w:t>
      </w:r>
      <w:r w:rsidRPr="00E64739">
        <w:rPr>
          <w:i/>
          <w:sz w:val="22"/>
          <w:szCs w:val="22"/>
        </w:rPr>
        <w:t xml:space="preserve">к бюджету </w:t>
      </w:r>
      <w:r w:rsidRPr="00ED640F">
        <w:rPr>
          <w:i/>
          <w:sz w:val="24"/>
        </w:rPr>
        <w:t>Спасского сельского поселения</w:t>
      </w:r>
      <w:r>
        <w:rPr>
          <w:i/>
          <w:sz w:val="24"/>
        </w:rPr>
        <w:t xml:space="preserve"> на 2019 год</w:t>
      </w:r>
    </w:p>
    <w:p w:rsidR="00C35C44" w:rsidRPr="00ED640F" w:rsidRDefault="00C35C44" w:rsidP="00C35C44">
      <w:pPr>
        <w:pStyle w:val="1"/>
        <w:tabs>
          <w:tab w:val="left" w:pos="5940"/>
          <w:tab w:val="right" w:pos="10205"/>
        </w:tabs>
        <w:jc w:val="left"/>
        <w:rPr>
          <w:i/>
          <w:sz w:val="24"/>
        </w:rPr>
      </w:pPr>
      <w:r w:rsidRPr="00ED640F">
        <w:rPr>
          <w:i/>
          <w:sz w:val="24"/>
        </w:rPr>
        <w:tab/>
        <w:t xml:space="preserve">                </w:t>
      </w:r>
    </w:p>
    <w:p w:rsidR="00C35C44" w:rsidRPr="004A75D6" w:rsidRDefault="00C35C44" w:rsidP="00C35C4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E279E9">
        <w:rPr>
          <w:b/>
          <w:sz w:val="28"/>
          <w:szCs w:val="28"/>
        </w:rPr>
        <w:t xml:space="preserve">Перечень главных администраторов доходов бюджета </w:t>
      </w:r>
      <w:r>
        <w:rPr>
          <w:b/>
          <w:sz w:val="28"/>
          <w:szCs w:val="28"/>
        </w:rPr>
        <w:t xml:space="preserve">Спасского сельского поселения </w:t>
      </w:r>
      <w:r w:rsidRPr="00E279E9">
        <w:rPr>
          <w:b/>
          <w:sz w:val="28"/>
          <w:szCs w:val="28"/>
        </w:rPr>
        <w:t xml:space="preserve">и </w:t>
      </w:r>
      <w:r w:rsidRPr="00E279E9">
        <w:rPr>
          <w:b/>
          <w:bCs/>
          <w:sz w:val="28"/>
          <w:szCs w:val="28"/>
        </w:rPr>
        <w:t xml:space="preserve">закрепляемые за ними виды (подвиды) доходов </w:t>
      </w:r>
      <w:r>
        <w:rPr>
          <w:b/>
          <w:bCs/>
          <w:sz w:val="28"/>
          <w:szCs w:val="28"/>
        </w:rPr>
        <w:t xml:space="preserve">бюджета </w:t>
      </w:r>
      <w:r>
        <w:rPr>
          <w:b/>
          <w:sz w:val="28"/>
          <w:szCs w:val="28"/>
        </w:rPr>
        <w:t xml:space="preserve">Спасского сельского поселения </w:t>
      </w:r>
      <w:r w:rsidRPr="00E279E9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9</w:t>
      </w:r>
      <w:r w:rsidRPr="00E279E9">
        <w:rPr>
          <w:b/>
          <w:bCs/>
          <w:sz w:val="28"/>
          <w:szCs w:val="28"/>
        </w:rPr>
        <w:t xml:space="preserve"> год</w:t>
      </w:r>
    </w:p>
    <w:p w:rsidR="00C35C44" w:rsidRDefault="00C35C44" w:rsidP="00C35C44">
      <w:pPr>
        <w:jc w:val="center"/>
        <w:rPr>
          <w:b/>
        </w:rPr>
      </w:pPr>
    </w:p>
    <w:tbl>
      <w:tblPr>
        <w:tblW w:w="9601" w:type="dxa"/>
        <w:tblInd w:w="2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0"/>
        <w:gridCol w:w="2520"/>
        <w:gridCol w:w="6181"/>
      </w:tblGrid>
      <w:tr w:rsidR="00C35C44" w:rsidRPr="00ED640F" w:rsidTr="00CB42F2">
        <w:trPr>
          <w:cantSplit/>
          <w:trHeight w:val="2644"/>
        </w:trPr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C44" w:rsidRPr="00ED640F" w:rsidRDefault="00C35C44" w:rsidP="00CB42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35C44" w:rsidRPr="00ED640F" w:rsidRDefault="00C35C44" w:rsidP="00CB42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1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35C44" w:rsidRPr="00ED640F" w:rsidRDefault="00C35C44" w:rsidP="00CB42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35C44" w:rsidRPr="000C0070" w:rsidRDefault="00C35C44" w:rsidP="00CB42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0070">
              <w:rPr>
                <w:color w:val="000000"/>
              </w:rPr>
              <w:t xml:space="preserve">Наименование главных администраторов доходов бюджета </w:t>
            </w:r>
            <w:r w:rsidRPr="000C0070">
              <w:t xml:space="preserve">Спасского сельского поселения и </w:t>
            </w:r>
            <w:r w:rsidRPr="000C0070">
              <w:rPr>
                <w:bCs/>
              </w:rPr>
              <w:t xml:space="preserve">закрепляемые за ними виды (подвиды) доходов бюджета </w:t>
            </w:r>
            <w:r w:rsidRPr="000C0070">
              <w:t>Спасского сельского поселения</w:t>
            </w:r>
          </w:p>
        </w:tc>
      </w:tr>
      <w:tr w:rsidR="00C35C44" w:rsidRPr="00ED640F" w:rsidTr="00CB42F2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C44" w:rsidRPr="00ED640F" w:rsidRDefault="00C35C44" w:rsidP="00CB42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640F">
              <w:rPr>
                <w:color w:val="000000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35C44" w:rsidRPr="00ED640F" w:rsidRDefault="00C35C44" w:rsidP="00CB42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640F">
              <w:rPr>
                <w:color w:val="000000"/>
              </w:rPr>
              <w:t>2</w:t>
            </w:r>
          </w:p>
        </w:tc>
        <w:tc>
          <w:tcPr>
            <w:tcW w:w="61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35C44" w:rsidRPr="00ED640F" w:rsidRDefault="00C35C44" w:rsidP="00CB42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640F">
              <w:rPr>
                <w:color w:val="000000"/>
              </w:rPr>
              <w:t>3</w:t>
            </w:r>
          </w:p>
        </w:tc>
      </w:tr>
      <w:tr w:rsidR="00C35C44" w:rsidRPr="00ED640F" w:rsidTr="00CB42F2">
        <w:trPr>
          <w:trHeight w:val="235"/>
        </w:trPr>
        <w:tc>
          <w:tcPr>
            <w:tcW w:w="96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C44" w:rsidRPr="00FB6768" w:rsidRDefault="00C35C44" w:rsidP="00CB42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B6768">
              <w:rPr>
                <w:b/>
              </w:rPr>
              <w:t>главные администраторы доходов бюджета Спасского сельского поселения – территориальные органы федеральных органов исполнительной власти</w:t>
            </w:r>
          </w:p>
        </w:tc>
      </w:tr>
      <w:tr w:rsidR="00C35C44" w:rsidRPr="00A77356" w:rsidTr="00CB42F2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C44" w:rsidRPr="00A77356" w:rsidRDefault="00C35C44" w:rsidP="00CB42F2">
            <w:pPr>
              <w:jc w:val="center"/>
              <w:rPr>
                <w:b/>
              </w:rPr>
            </w:pPr>
            <w:r w:rsidRPr="00A77356">
              <w:rPr>
                <w:b/>
              </w:rPr>
              <w:t>100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35C44" w:rsidRPr="00A77356" w:rsidRDefault="00C35C44" w:rsidP="00CB42F2">
            <w:pPr>
              <w:rPr>
                <w:b/>
              </w:rPr>
            </w:pPr>
          </w:p>
        </w:tc>
        <w:tc>
          <w:tcPr>
            <w:tcW w:w="61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35C44" w:rsidRPr="00A77356" w:rsidRDefault="00C35C44" w:rsidP="00CB42F2">
            <w:pPr>
              <w:autoSpaceDE w:val="0"/>
              <w:autoSpaceDN w:val="0"/>
              <w:adjustRightInd w:val="0"/>
              <w:rPr>
                <w:b/>
              </w:rPr>
            </w:pPr>
            <w:r w:rsidRPr="00A77356">
              <w:rPr>
                <w:b/>
              </w:rPr>
              <w:t>Управление Федерального казначейства по Томской области</w:t>
            </w:r>
          </w:p>
        </w:tc>
      </w:tr>
      <w:tr w:rsidR="00C35C44" w:rsidRPr="00A77356" w:rsidTr="00CB42F2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C44" w:rsidRPr="00A77356" w:rsidRDefault="00C35C44" w:rsidP="00CB42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7356">
              <w:rPr>
                <w:color w:val="000000"/>
              </w:rPr>
              <w:t>100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35C44" w:rsidRPr="00A77356" w:rsidRDefault="00C35C44" w:rsidP="00CB42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7356">
              <w:t>1 03 02230 01 0000 110</w:t>
            </w:r>
          </w:p>
        </w:tc>
        <w:tc>
          <w:tcPr>
            <w:tcW w:w="61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35C44" w:rsidRPr="00A77356" w:rsidRDefault="00C35C44" w:rsidP="00CB42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7356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бюджеты"</w:t>
            </w:r>
          </w:p>
        </w:tc>
      </w:tr>
      <w:tr w:rsidR="00C35C44" w:rsidRPr="00A77356" w:rsidTr="00CB42F2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C44" w:rsidRPr="00A77356" w:rsidRDefault="00C35C44" w:rsidP="00CB42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7356">
              <w:rPr>
                <w:color w:val="000000"/>
              </w:rPr>
              <w:t>100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35C44" w:rsidRPr="00A77356" w:rsidRDefault="00C35C44" w:rsidP="00CB42F2">
            <w:pPr>
              <w:autoSpaceDE w:val="0"/>
              <w:autoSpaceDN w:val="0"/>
              <w:adjustRightInd w:val="0"/>
              <w:jc w:val="center"/>
            </w:pPr>
            <w:r w:rsidRPr="00A77356">
              <w:t>1 03 02240 01 0000 110</w:t>
            </w:r>
          </w:p>
        </w:tc>
        <w:tc>
          <w:tcPr>
            <w:tcW w:w="61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35C44" w:rsidRPr="00A77356" w:rsidRDefault="00C35C44" w:rsidP="00CB42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7356">
              <w:t>Доходы от уплаты акцизов на моторные масла для дизельных и (или) карбюраторных (</w:t>
            </w:r>
            <w:proofErr w:type="spellStart"/>
            <w:r w:rsidRPr="00A77356">
              <w:t>инжекторных</w:t>
            </w:r>
            <w:proofErr w:type="spellEnd"/>
            <w:r w:rsidRPr="00A77356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бюджеты"</w:t>
            </w:r>
          </w:p>
        </w:tc>
      </w:tr>
      <w:tr w:rsidR="00C35C44" w:rsidRPr="00A77356" w:rsidTr="00CB42F2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C44" w:rsidRPr="00A77356" w:rsidRDefault="00C35C44" w:rsidP="00CB42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7356">
              <w:rPr>
                <w:color w:val="000000"/>
              </w:rPr>
              <w:t>100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35C44" w:rsidRPr="00A77356" w:rsidRDefault="00C35C44" w:rsidP="00CB42F2">
            <w:pPr>
              <w:autoSpaceDE w:val="0"/>
              <w:autoSpaceDN w:val="0"/>
              <w:adjustRightInd w:val="0"/>
              <w:jc w:val="center"/>
            </w:pPr>
            <w:r w:rsidRPr="00A77356">
              <w:t>1 03 02250 01 0000 110</w:t>
            </w:r>
          </w:p>
        </w:tc>
        <w:tc>
          <w:tcPr>
            <w:tcW w:w="61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35C44" w:rsidRPr="00A77356" w:rsidRDefault="00C35C44" w:rsidP="00CB42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7356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</w:tr>
      <w:tr w:rsidR="00C35C44" w:rsidRPr="00ED640F" w:rsidTr="00CB42F2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C44" w:rsidRPr="00A77356" w:rsidRDefault="00C35C44" w:rsidP="00CB42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7356">
              <w:rPr>
                <w:color w:val="000000"/>
              </w:rPr>
              <w:t>100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35C44" w:rsidRPr="00A77356" w:rsidRDefault="00C35C44" w:rsidP="00CB42F2">
            <w:pPr>
              <w:autoSpaceDE w:val="0"/>
              <w:autoSpaceDN w:val="0"/>
              <w:adjustRightInd w:val="0"/>
              <w:jc w:val="center"/>
            </w:pPr>
            <w:r w:rsidRPr="00A77356">
              <w:t>1 03 02260 01 0000 100</w:t>
            </w:r>
          </w:p>
        </w:tc>
        <w:tc>
          <w:tcPr>
            <w:tcW w:w="61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35C44" w:rsidRPr="00ED640F" w:rsidRDefault="00C35C44" w:rsidP="00CB42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7356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бюджеты".</w:t>
            </w:r>
          </w:p>
        </w:tc>
      </w:tr>
      <w:tr w:rsidR="00C35C44" w:rsidRPr="00ED640F" w:rsidTr="00CB42F2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C44" w:rsidRPr="00ED640F" w:rsidRDefault="00C35C44" w:rsidP="00CB42F2">
            <w:pPr>
              <w:jc w:val="center"/>
              <w:rPr>
                <w:b/>
              </w:rPr>
            </w:pPr>
            <w:r w:rsidRPr="00ED640F">
              <w:rPr>
                <w:b/>
              </w:rPr>
              <w:t>161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35C44" w:rsidRPr="00ED640F" w:rsidRDefault="00C35C44" w:rsidP="00CB42F2">
            <w:pPr>
              <w:rPr>
                <w:b/>
                <w:snapToGrid w:val="0"/>
              </w:rPr>
            </w:pPr>
          </w:p>
        </w:tc>
        <w:tc>
          <w:tcPr>
            <w:tcW w:w="61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35C44" w:rsidRPr="00ED640F" w:rsidRDefault="00C35C44" w:rsidP="00CB42F2">
            <w:pPr>
              <w:rPr>
                <w:b/>
              </w:rPr>
            </w:pPr>
            <w:r w:rsidRPr="00ED640F">
              <w:rPr>
                <w:b/>
                <w:bCs/>
                <w:color w:val="000000"/>
              </w:rPr>
              <w:t>Управление Федеральной антимонопольной службы по Томской области</w:t>
            </w:r>
          </w:p>
        </w:tc>
      </w:tr>
      <w:tr w:rsidR="00C35C44" w:rsidRPr="00ED640F" w:rsidTr="00CB42F2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C44" w:rsidRPr="00ED640F" w:rsidRDefault="00C35C44" w:rsidP="00CB42F2">
            <w:pPr>
              <w:jc w:val="center"/>
            </w:pPr>
            <w:r w:rsidRPr="00ED640F">
              <w:t>161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35C44" w:rsidRPr="00ED640F" w:rsidRDefault="00C35C44" w:rsidP="00CB42F2">
            <w:r w:rsidRPr="00ED640F">
              <w:t>116 33050 10 0000 140</w:t>
            </w:r>
          </w:p>
        </w:tc>
        <w:tc>
          <w:tcPr>
            <w:tcW w:w="61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35C44" w:rsidRPr="00ED640F" w:rsidRDefault="00C35C44" w:rsidP="00CB42F2">
            <w:pPr>
              <w:autoSpaceDE w:val="0"/>
              <w:autoSpaceDN w:val="0"/>
              <w:adjustRightInd w:val="0"/>
            </w:pPr>
            <w:r w:rsidRPr="00ED640F">
              <w:t xml:space="preserve"> Денежные    взыскания    (штрафы)    за  нарушение  законодательства  Российской  Федерации  о  размещении   заказов   на   поставки  товаров,  выполнение   работ,                               оказание услуг для нужд поселений</w:t>
            </w:r>
          </w:p>
          <w:p w:rsidR="00C35C44" w:rsidRPr="00ED640F" w:rsidRDefault="00C35C44" w:rsidP="00CB42F2">
            <w:pPr>
              <w:jc w:val="both"/>
            </w:pPr>
          </w:p>
        </w:tc>
      </w:tr>
      <w:tr w:rsidR="00C35C44" w:rsidRPr="00ED640F" w:rsidTr="00CB42F2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C44" w:rsidRPr="00ED640F" w:rsidRDefault="00C35C44" w:rsidP="00CB42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D640F">
              <w:rPr>
                <w:b/>
                <w:bCs/>
                <w:color w:val="000000"/>
              </w:rPr>
              <w:t>182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35C44" w:rsidRPr="00ED640F" w:rsidRDefault="00C35C44" w:rsidP="00CB42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1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35C44" w:rsidRPr="00ED640F" w:rsidRDefault="00C35C44" w:rsidP="00CB42F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D640F">
              <w:rPr>
                <w:b/>
                <w:bCs/>
                <w:color w:val="000000"/>
              </w:rPr>
              <w:t>Управление Федеральной налоговой службы по Томской области</w:t>
            </w:r>
          </w:p>
        </w:tc>
      </w:tr>
      <w:tr w:rsidR="00C35C44" w:rsidRPr="00ED640F" w:rsidTr="00CB42F2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C44" w:rsidRPr="00ED640F" w:rsidRDefault="00C35C44" w:rsidP="00CB42F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D640F">
              <w:rPr>
                <w:bCs/>
                <w:color w:val="000000"/>
              </w:rPr>
              <w:t>182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35C44" w:rsidRPr="00ED640F" w:rsidRDefault="00C35C44" w:rsidP="00CB42F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D640F">
              <w:rPr>
                <w:bCs/>
                <w:color w:val="000000"/>
              </w:rPr>
              <w:t>1 01 02000 01 0000 110</w:t>
            </w:r>
          </w:p>
        </w:tc>
        <w:tc>
          <w:tcPr>
            <w:tcW w:w="61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35C44" w:rsidRPr="00ED640F" w:rsidRDefault="00C35C44" w:rsidP="00CB42F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D640F">
              <w:rPr>
                <w:bCs/>
                <w:color w:val="000000"/>
              </w:rPr>
              <w:t xml:space="preserve">Налог на доходы физических лиц </w:t>
            </w:r>
          </w:p>
        </w:tc>
      </w:tr>
      <w:tr w:rsidR="00C35C44" w:rsidRPr="00ED640F" w:rsidTr="00CB42F2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C44" w:rsidRPr="00ED640F" w:rsidRDefault="00C35C44" w:rsidP="00CB42F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D640F">
              <w:rPr>
                <w:bCs/>
                <w:color w:val="000000"/>
              </w:rPr>
              <w:t>182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35C44" w:rsidRPr="00ED640F" w:rsidRDefault="00C35C44" w:rsidP="00CB42F2">
            <w:pPr>
              <w:jc w:val="center"/>
            </w:pPr>
            <w:r w:rsidRPr="00ED640F">
              <w:t>1 05 030</w:t>
            </w:r>
            <w:r>
              <w:t>1</w:t>
            </w:r>
            <w:r w:rsidRPr="00ED640F">
              <w:t>0 01 0000 110</w:t>
            </w:r>
          </w:p>
        </w:tc>
        <w:tc>
          <w:tcPr>
            <w:tcW w:w="61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5C44" w:rsidRPr="00ED640F" w:rsidRDefault="00C35C44" w:rsidP="00CB42F2">
            <w:r w:rsidRPr="00ED640F">
              <w:t>Единый сельскохозяйственный налог</w:t>
            </w:r>
          </w:p>
        </w:tc>
      </w:tr>
      <w:tr w:rsidR="00C35C44" w:rsidRPr="00ED640F" w:rsidTr="00CB42F2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C44" w:rsidRPr="00ED640F" w:rsidRDefault="00C35C44" w:rsidP="00CB42F2">
            <w:pPr>
              <w:jc w:val="center"/>
            </w:pPr>
            <w:r w:rsidRPr="00ED640F">
              <w:lastRenderedPageBreak/>
              <w:t>182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35C44" w:rsidRPr="00ED640F" w:rsidRDefault="00C35C44" w:rsidP="00CB42F2">
            <w:r w:rsidRPr="00ED640F">
              <w:t xml:space="preserve"> 1 06 01030 10 0000 110</w:t>
            </w:r>
          </w:p>
        </w:tc>
        <w:tc>
          <w:tcPr>
            <w:tcW w:w="61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35C44" w:rsidRPr="00ED640F" w:rsidRDefault="00C35C44" w:rsidP="00CB42F2">
            <w:pPr>
              <w:autoSpaceDE w:val="0"/>
              <w:autoSpaceDN w:val="0"/>
              <w:adjustRightInd w:val="0"/>
            </w:pPr>
            <w:r w:rsidRPr="00ED640F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C35C44" w:rsidRPr="00ED640F" w:rsidTr="00CB42F2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C44" w:rsidRPr="00ED640F" w:rsidRDefault="00C35C44" w:rsidP="00CB42F2">
            <w:pPr>
              <w:jc w:val="center"/>
            </w:pPr>
            <w:r w:rsidRPr="00ED640F">
              <w:t>182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35C44" w:rsidRPr="00ED640F" w:rsidRDefault="00C35C44" w:rsidP="00CB42F2">
            <w:r w:rsidRPr="00ED640F">
              <w:t xml:space="preserve"> 1 06 06013 10 0000 110</w:t>
            </w:r>
          </w:p>
        </w:tc>
        <w:tc>
          <w:tcPr>
            <w:tcW w:w="61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35C44" w:rsidRPr="00ED640F" w:rsidRDefault="00C35C44" w:rsidP="00CB42F2">
            <w:pPr>
              <w:autoSpaceDE w:val="0"/>
              <w:autoSpaceDN w:val="0"/>
              <w:adjustRightInd w:val="0"/>
            </w:pPr>
            <w:r w:rsidRPr="00ED640F"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C35C44" w:rsidRPr="00ED640F" w:rsidTr="00CB42F2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C44" w:rsidRPr="00ED640F" w:rsidRDefault="00C35C44" w:rsidP="00CB42F2">
            <w:pPr>
              <w:jc w:val="center"/>
            </w:pPr>
            <w:r w:rsidRPr="00ED640F">
              <w:t>182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35C44" w:rsidRPr="00ED640F" w:rsidRDefault="00C35C44" w:rsidP="00CB42F2">
            <w:r w:rsidRPr="00ED640F">
              <w:t>1 06 06023 10 0000 110</w:t>
            </w:r>
          </w:p>
        </w:tc>
        <w:tc>
          <w:tcPr>
            <w:tcW w:w="61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35C44" w:rsidRPr="00ED640F" w:rsidRDefault="00C35C44" w:rsidP="00CB42F2">
            <w:pPr>
              <w:autoSpaceDE w:val="0"/>
              <w:autoSpaceDN w:val="0"/>
              <w:adjustRightInd w:val="0"/>
            </w:pPr>
            <w:r w:rsidRPr="00ED640F"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C35C44" w:rsidRPr="00ED640F" w:rsidTr="00CB42F2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C44" w:rsidRPr="00ED640F" w:rsidRDefault="00C35C44" w:rsidP="00CB42F2">
            <w:pPr>
              <w:jc w:val="center"/>
              <w:rPr>
                <w:b/>
              </w:rPr>
            </w:pPr>
            <w:r w:rsidRPr="00ED640F">
              <w:rPr>
                <w:b/>
              </w:rPr>
              <w:t>902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35C44" w:rsidRPr="00ED640F" w:rsidRDefault="00C35C44" w:rsidP="00CB42F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1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35C44" w:rsidRPr="00ED640F" w:rsidRDefault="00C35C44" w:rsidP="00CB42F2">
            <w:pPr>
              <w:autoSpaceDE w:val="0"/>
              <w:autoSpaceDN w:val="0"/>
              <w:adjustRightInd w:val="0"/>
              <w:rPr>
                <w:b/>
              </w:rPr>
            </w:pPr>
            <w:r w:rsidRPr="00ED640F">
              <w:rPr>
                <w:b/>
              </w:rPr>
              <w:t>Администрация Томского района</w:t>
            </w:r>
          </w:p>
        </w:tc>
      </w:tr>
      <w:tr w:rsidR="00C35C44" w:rsidRPr="00ED640F" w:rsidTr="00CB42F2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C44" w:rsidRPr="00ED640F" w:rsidRDefault="00C35C44" w:rsidP="00CB42F2">
            <w:r w:rsidRPr="00ED640F">
              <w:rPr>
                <w:bCs/>
              </w:rPr>
              <w:t>902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35C44" w:rsidRPr="00ED640F" w:rsidRDefault="00C35C44" w:rsidP="00CB42F2">
            <w:pPr>
              <w:rPr>
                <w:snapToGrid w:val="0"/>
              </w:rPr>
            </w:pPr>
            <w:r w:rsidRPr="00ED640F">
              <w:rPr>
                <w:snapToGrid w:val="0"/>
              </w:rPr>
              <w:t>1 11 05013 10 0000 120</w:t>
            </w:r>
          </w:p>
        </w:tc>
        <w:tc>
          <w:tcPr>
            <w:tcW w:w="61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35C44" w:rsidRPr="00ED640F" w:rsidRDefault="00C35C44" w:rsidP="00CB42F2">
            <w:pPr>
              <w:rPr>
                <w:snapToGrid w:val="0"/>
              </w:rPr>
            </w:pPr>
            <w:r w:rsidRPr="00ED640F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35C44" w:rsidRPr="00ED640F" w:rsidTr="00CB42F2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C44" w:rsidRPr="00ED640F" w:rsidRDefault="00C35C44" w:rsidP="00CB42F2">
            <w:pPr>
              <w:rPr>
                <w:bCs/>
              </w:rPr>
            </w:pPr>
            <w:r w:rsidRPr="00ED640F">
              <w:rPr>
                <w:bCs/>
              </w:rPr>
              <w:t>902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35C44" w:rsidRPr="00ED640F" w:rsidRDefault="00C35C44" w:rsidP="00CB42F2">
            <w:pPr>
              <w:rPr>
                <w:snapToGrid w:val="0"/>
              </w:rPr>
            </w:pPr>
            <w:r w:rsidRPr="00ED640F">
              <w:rPr>
                <w:snapToGrid w:val="0"/>
              </w:rPr>
              <w:t>1 14 06013 10 0000 430</w:t>
            </w:r>
          </w:p>
        </w:tc>
        <w:tc>
          <w:tcPr>
            <w:tcW w:w="61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35C44" w:rsidRPr="00ED640F" w:rsidRDefault="00C35C44" w:rsidP="00CB42F2">
            <w:r w:rsidRPr="00ED640F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C35C44" w:rsidRPr="009A37B0" w:rsidTr="00CB42F2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C44" w:rsidRPr="009A37B0" w:rsidRDefault="00C35C44" w:rsidP="00CB42F2">
            <w:pPr>
              <w:rPr>
                <w:b/>
                <w:bCs/>
              </w:rPr>
            </w:pPr>
            <w:r w:rsidRPr="009A37B0">
              <w:rPr>
                <w:b/>
                <w:bCs/>
              </w:rPr>
              <w:t>905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35C44" w:rsidRPr="009A37B0" w:rsidRDefault="00C35C44" w:rsidP="00CB42F2">
            <w:pPr>
              <w:rPr>
                <w:b/>
                <w:snapToGrid w:val="0"/>
              </w:rPr>
            </w:pPr>
          </w:p>
        </w:tc>
        <w:tc>
          <w:tcPr>
            <w:tcW w:w="61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35C44" w:rsidRPr="009A37B0" w:rsidRDefault="00C35C44" w:rsidP="00CB42F2">
            <w:pPr>
              <w:rPr>
                <w:b/>
              </w:rPr>
            </w:pPr>
            <w:r>
              <w:rPr>
                <w:b/>
              </w:rPr>
              <w:t>Управление финансов Администрации Томского района</w:t>
            </w:r>
          </w:p>
        </w:tc>
      </w:tr>
      <w:tr w:rsidR="00C35C44" w:rsidRPr="00ED640F" w:rsidTr="00CB42F2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C44" w:rsidRPr="00ED640F" w:rsidRDefault="00C35C44" w:rsidP="00CB42F2">
            <w:pPr>
              <w:rPr>
                <w:bCs/>
              </w:rPr>
            </w:pPr>
            <w:r>
              <w:rPr>
                <w:bCs/>
              </w:rPr>
              <w:t>905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35C44" w:rsidRPr="00ED640F" w:rsidRDefault="00C35C44" w:rsidP="00CB42F2">
            <w:pPr>
              <w:rPr>
                <w:snapToGrid w:val="0"/>
              </w:rPr>
            </w:pPr>
            <w:r w:rsidRPr="00ED640F">
              <w:rPr>
                <w:snapToGrid w:val="0"/>
              </w:rPr>
              <w:t>1 17 01050 10 0000 180</w:t>
            </w:r>
          </w:p>
        </w:tc>
        <w:tc>
          <w:tcPr>
            <w:tcW w:w="61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35C44" w:rsidRPr="00ED640F" w:rsidRDefault="00C35C44" w:rsidP="00CB42F2">
            <w:pPr>
              <w:rPr>
                <w:snapToGrid w:val="0"/>
              </w:rPr>
            </w:pPr>
            <w:r w:rsidRPr="00ED640F">
              <w:rPr>
                <w:snapToGrid w:val="0"/>
              </w:rPr>
              <w:t>Невыясненные поступления, зачисляемые в бюджеты поселений</w:t>
            </w:r>
          </w:p>
        </w:tc>
      </w:tr>
      <w:tr w:rsidR="00C35C44" w:rsidRPr="00ED640F" w:rsidTr="00CB42F2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C44" w:rsidRPr="00ED640F" w:rsidRDefault="00C35C44" w:rsidP="00CB42F2">
            <w:pPr>
              <w:rPr>
                <w:bCs/>
              </w:rPr>
            </w:pPr>
            <w:r>
              <w:rPr>
                <w:bCs/>
              </w:rPr>
              <w:t>905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35C44" w:rsidRPr="00ED640F" w:rsidRDefault="00C35C44" w:rsidP="00CB42F2">
            <w:pPr>
              <w:rPr>
                <w:snapToGrid w:val="0"/>
              </w:rPr>
            </w:pPr>
            <w:r>
              <w:rPr>
                <w:snapToGrid w:val="0"/>
              </w:rPr>
              <w:t>1 20 80500 01 00000 180</w:t>
            </w:r>
          </w:p>
        </w:tc>
        <w:tc>
          <w:tcPr>
            <w:tcW w:w="61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35C44" w:rsidRPr="00ED640F" w:rsidRDefault="00C35C44" w:rsidP="00CB42F2">
            <w:r>
              <w:rPr>
                <w:rFonts w:cs="Calibri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35C44" w:rsidRPr="00ED640F" w:rsidTr="00CB42F2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44" w:rsidRPr="00ED640F" w:rsidRDefault="00C35C44" w:rsidP="00CB42F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D640F">
              <w:rPr>
                <w:b/>
                <w:bCs/>
              </w:rPr>
              <w:t>947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C44" w:rsidRPr="00ED640F" w:rsidRDefault="00C35C44" w:rsidP="00CB42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C44" w:rsidRPr="00ED640F" w:rsidRDefault="00C35C44" w:rsidP="00CB42F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D640F">
              <w:rPr>
                <w:b/>
                <w:bCs/>
              </w:rPr>
              <w:t>Администрация Спасского сельского поселения</w:t>
            </w:r>
          </w:p>
        </w:tc>
      </w:tr>
      <w:tr w:rsidR="00C35C44" w:rsidRPr="00ED640F" w:rsidTr="00CB42F2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44" w:rsidRPr="00ED640F" w:rsidRDefault="00C35C44" w:rsidP="00CB42F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C44" w:rsidRPr="00ED640F" w:rsidRDefault="00C35C44" w:rsidP="00CB42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1 11 05025 10 0000 120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C44" w:rsidRPr="00DB75BD" w:rsidRDefault="00C35C44" w:rsidP="00CB42F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DB75BD">
              <w:rPr>
                <w:bCs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C35C44" w:rsidRPr="00ED640F" w:rsidTr="00CB42F2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44" w:rsidRPr="00ED640F" w:rsidRDefault="00C35C44" w:rsidP="00CB42F2">
            <w:r w:rsidRPr="00ED640F">
              <w:rPr>
                <w:bCs/>
              </w:rPr>
              <w:t>947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C44" w:rsidRPr="00ED640F" w:rsidRDefault="00C35C44" w:rsidP="00CB42F2">
            <w:pPr>
              <w:rPr>
                <w:snapToGrid w:val="0"/>
              </w:rPr>
            </w:pPr>
            <w:r w:rsidRPr="00ED640F">
              <w:rPr>
                <w:snapToGrid w:val="0"/>
              </w:rPr>
              <w:t>1 11 05035 10 0001 120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C44" w:rsidRPr="00ED640F" w:rsidRDefault="00C35C44" w:rsidP="00CB42F2">
            <w:pPr>
              <w:rPr>
                <w:snapToGrid w:val="0"/>
              </w:rPr>
            </w:pPr>
            <w:r w:rsidRPr="00ED640F">
              <w:rPr>
                <w:snapToGrid w:val="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35C44" w:rsidRPr="00ED640F" w:rsidTr="00CB42F2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44" w:rsidRPr="00ED640F" w:rsidRDefault="00C35C44" w:rsidP="00CB42F2">
            <w:r w:rsidRPr="00ED640F">
              <w:rPr>
                <w:bCs/>
              </w:rPr>
              <w:t>947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C44" w:rsidRPr="00ED640F" w:rsidRDefault="00C35C44" w:rsidP="00CB42F2">
            <w:pPr>
              <w:rPr>
                <w:snapToGrid w:val="0"/>
              </w:rPr>
            </w:pPr>
            <w:r w:rsidRPr="00ED640F">
              <w:rPr>
                <w:snapToGrid w:val="0"/>
              </w:rPr>
              <w:t>1 11 05035 10 0002 120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C44" w:rsidRPr="00ED640F" w:rsidRDefault="00C35C44" w:rsidP="00CB42F2">
            <w:pPr>
              <w:rPr>
                <w:snapToGrid w:val="0"/>
              </w:rPr>
            </w:pPr>
            <w:r w:rsidRPr="00ED640F">
              <w:rPr>
                <w:snapToGrid w:val="0"/>
              </w:rPr>
              <w:t>Доходы от сдачи в аренду имущества ЖКХ, 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35C44" w:rsidRPr="00ED640F" w:rsidTr="00CB42F2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44" w:rsidRPr="00ED640F" w:rsidRDefault="00C35C44" w:rsidP="00CB42F2">
            <w:pPr>
              <w:rPr>
                <w:bCs/>
              </w:rPr>
            </w:pPr>
            <w:r w:rsidRPr="00ED640F">
              <w:rPr>
                <w:bCs/>
              </w:rPr>
              <w:t>947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C44" w:rsidRPr="00ED640F" w:rsidRDefault="00C35C44" w:rsidP="00CB42F2">
            <w:pPr>
              <w:rPr>
                <w:snapToGrid w:val="0"/>
              </w:rPr>
            </w:pPr>
            <w:r w:rsidRPr="00ED640F">
              <w:rPr>
                <w:snapToGrid w:val="0"/>
              </w:rPr>
              <w:t>1 11 09045 10 0000 120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C44" w:rsidRPr="00ED640F" w:rsidRDefault="00C35C44" w:rsidP="00CB42F2">
            <w:pPr>
              <w:rPr>
                <w:snapToGrid w:val="0"/>
              </w:rPr>
            </w:pPr>
            <w:r w:rsidRPr="00ED640F">
              <w:t>Прочие поступления от использования  имущества, находящегося  в собственности  поселений (за исключением имущества муниципальных автономных учреждений, а также имущества  муниципальных унитарных предприятий, в том числе казенных) – наём жилья</w:t>
            </w:r>
          </w:p>
        </w:tc>
      </w:tr>
      <w:tr w:rsidR="00C35C44" w:rsidRPr="00ED640F" w:rsidTr="00CB42F2">
        <w:trPr>
          <w:trHeight w:val="58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44" w:rsidRPr="00ED640F" w:rsidRDefault="00C35C44" w:rsidP="00CB42F2">
            <w:pPr>
              <w:rPr>
                <w:bCs/>
              </w:rPr>
            </w:pPr>
            <w:r w:rsidRPr="00ED640F">
              <w:rPr>
                <w:bCs/>
              </w:rPr>
              <w:lastRenderedPageBreak/>
              <w:t>947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C44" w:rsidRPr="00ED640F" w:rsidRDefault="00C35C44" w:rsidP="00CB42F2">
            <w:pPr>
              <w:rPr>
                <w:snapToGrid w:val="0"/>
              </w:rPr>
            </w:pPr>
            <w:r w:rsidRPr="00ED640F">
              <w:rPr>
                <w:snapToGrid w:val="0"/>
              </w:rPr>
              <w:t>1 13 02995 10 0000 130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C44" w:rsidRPr="00ED640F" w:rsidRDefault="00C35C44" w:rsidP="00CB42F2">
            <w:pPr>
              <w:rPr>
                <w:snapToGrid w:val="0"/>
              </w:rPr>
            </w:pPr>
            <w:r w:rsidRPr="00ED640F">
              <w:rPr>
                <w:snapToGrid w:val="0"/>
              </w:rPr>
              <w:t>Прочие доходы от компенсации затрат бюджетов поселений</w:t>
            </w:r>
          </w:p>
        </w:tc>
      </w:tr>
      <w:tr w:rsidR="00C35C44" w:rsidRPr="00ED640F" w:rsidTr="00CB42F2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44" w:rsidRPr="00ED640F" w:rsidRDefault="00C35C44" w:rsidP="00CB42F2">
            <w:pPr>
              <w:jc w:val="center"/>
              <w:rPr>
                <w:bCs/>
              </w:rPr>
            </w:pPr>
            <w:r w:rsidRPr="00ED640F">
              <w:rPr>
                <w:bCs/>
              </w:rPr>
              <w:t>947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C44" w:rsidRPr="00ED640F" w:rsidRDefault="00C35C44" w:rsidP="00CB42F2">
            <w:pPr>
              <w:rPr>
                <w:snapToGrid w:val="0"/>
              </w:rPr>
            </w:pPr>
            <w:r w:rsidRPr="00ED640F">
              <w:t> 114 02052 10 0000 410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C44" w:rsidRPr="00ED640F" w:rsidRDefault="00C35C44" w:rsidP="00CB42F2">
            <w:pPr>
              <w:rPr>
                <w:snapToGrid w:val="0"/>
              </w:rPr>
            </w:pPr>
            <w:r w:rsidRPr="00ED640F">
              <w:t xml:space="preserve"> 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35C44" w:rsidRPr="00ED640F" w:rsidTr="00CB42F2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44" w:rsidRPr="00ED640F" w:rsidRDefault="00C35C44" w:rsidP="00CB42F2">
            <w:pPr>
              <w:jc w:val="center"/>
              <w:rPr>
                <w:bCs/>
              </w:rPr>
            </w:pPr>
            <w:r w:rsidRPr="00ED640F">
              <w:rPr>
                <w:bCs/>
              </w:rPr>
              <w:t>947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C44" w:rsidRPr="00ED640F" w:rsidRDefault="00C35C44" w:rsidP="00CB42F2">
            <w:r w:rsidRPr="00ED640F">
              <w:t>114 02052 10 0000 440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C44" w:rsidRPr="00ED640F" w:rsidRDefault="00C35C44" w:rsidP="00CB42F2">
            <w:pPr>
              <w:jc w:val="both"/>
            </w:pPr>
            <w:r w:rsidRPr="00ED640F">
              <w:t>Доходы от реализации имущества, находящегося в управлении учреждений,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35C44" w:rsidRPr="00ED640F" w:rsidTr="00CB42F2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44" w:rsidRPr="00ED640F" w:rsidRDefault="00C35C44" w:rsidP="00CB42F2">
            <w:pPr>
              <w:jc w:val="center"/>
              <w:rPr>
                <w:bCs/>
              </w:rPr>
            </w:pPr>
            <w:r w:rsidRPr="00ED640F">
              <w:rPr>
                <w:bCs/>
              </w:rPr>
              <w:t>947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C44" w:rsidRPr="00ED640F" w:rsidRDefault="00C35C44" w:rsidP="00CB42F2">
            <w:r w:rsidRPr="00ED640F">
              <w:t>114 02053 10 0000 410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C44" w:rsidRPr="00ED640F" w:rsidRDefault="00C35C44" w:rsidP="00CB42F2">
            <w:pPr>
              <w:jc w:val="both"/>
            </w:pPr>
            <w:r w:rsidRPr="00ED640F">
              <w:t>Доходы от реализации иного  имущества, находящегося в  собственности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35C44" w:rsidRPr="00ED640F" w:rsidTr="00CB42F2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44" w:rsidRPr="00ED640F" w:rsidRDefault="00C35C44" w:rsidP="00CB42F2">
            <w:pPr>
              <w:jc w:val="center"/>
              <w:rPr>
                <w:bCs/>
              </w:rPr>
            </w:pPr>
            <w:r w:rsidRPr="00ED640F">
              <w:rPr>
                <w:bCs/>
              </w:rPr>
              <w:t>947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C44" w:rsidRPr="00ED640F" w:rsidRDefault="00C35C44" w:rsidP="00CB42F2">
            <w:r w:rsidRPr="00ED640F">
              <w:t>114 02053 10 0000</w:t>
            </w:r>
            <w:r>
              <w:t xml:space="preserve"> </w:t>
            </w:r>
            <w:r w:rsidRPr="00ED640F">
              <w:t>440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C44" w:rsidRPr="00ED640F" w:rsidRDefault="00C35C44" w:rsidP="00CB42F2">
            <w:pPr>
              <w:jc w:val="both"/>
            </w:pPr>
            <w:r w:rsidRPr="00ED640F">
              <w:t>Доходы от реализации иного  имущества, находящегося в  собственности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35C44" w:rsidRPr="00ED640F" w:rsidTr="00CB42F2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44" w:rsidRPr="00874E34" w:rsidRDefault="00C35C44" w:rsidP="00CB42F2">
            <w:pPr>
              <w:jc w:val="center"/>
              <w:rPr>
                <w:bCs/>
              </w:rPr>
            </w:pPr>
            <w:r w:rsidRPr="00874E34">
              <w:rPr>
                <w:bCs/>
              </w:rPr>
              <w:t>947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C44" w:rsidRPr="00874E34" w:rsidRDefault="00C35C44" w:rsidP="00CB42F2">
            <w:r w:rsidRPr="00874E34">
              <w:t>114 06025 10 0000 430</w:t>
            </w:r>
          </w:p>
          <w:p w:rsidR="00C35C44" w:rsidRPr="00874E34" w:rsidRDefault="00C35C44" w:rsidP="00CB42F2"/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C44" w:rsidRPr="00874E34" w:rsidRDefault="00C35C44" w:rsidP="00CB42F2">
            <w:pPr>
              <w:jc w:val="both"/>
            </w:pPr>
            <w:r w:rsidRPr="00874E34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35C44" w:rsidRPr="00ED640F" w:rsidTr="00CB42F2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44" w:rsidRPr="00ED640F" w:rsidRDefault="00C35C44" w:rsidP="00CB42F2">
            <w:pPr>
              <w:jc w:val="center"/>
            </w:pPr>
            <w:r w:rsidRPr="00ED640F">
              <w:rPr>
                <w:bCs/>
              </w:rPr>
              <w:t>947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C44" w:rsidRPr="00ED640F" w:rsidRDefault="00C35C44" w:rsidP="00CB42F2">
            <w:pPr>
              <w:rPr>
                <w:snapToGrid w:val="0"/>
              </w:rPr>
            </w:pPr>
            <w:r w:rsidRPr="00ED640F">
              <w:rPr>
                <w:snapToGrid w:val="0"/>
              </w:rPr>
              <w:t>1 17 01050 10 0000 180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C44" w:rsidRPr="00ED640F" w:rsidRDefault="00C35C44" w:rsidP="00CB42F2">
            <w:pPr>
              <w:rPr>
                <w:snapToGrid w:val="0"/>
              </w:rPr>
            </w:pPr>
            <w:r w:rsidRPr="00ED640F">
              <w:rPr>
                <w:snapToGrid w:val="0"/>
              </w:rPr>
              <w:t>Невыясненные поступления, зачисляемые в бюджеты поселений</w:t>
            </w:r>
          </w:p>
        </w:tc>
      </w:tr>
      <w:tr w:rsidR="00C35C44" w:rsidRPr="00ED640F" w:rsidTr="00CB42F2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44" w:rsidRPr="00ED640F" w:rsidRDefault="00C35C44" w:rsidP="00CB42F2">
            <w:pPr>
              <w:jc w:val="center"/>
              <w:rPr>
                <w:bCs/>
              </w:rPr>
            </w:pPr>
            <w:r w:rsidRPr="00ED640F">
              <w:rPr>
                <w:bCs/>
              </w:rPr>
              <w:t>947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C44" w:rsidRPr="00ED640F" w:rsidRDefault="00C35C44" w:rsidP="00CB42F2">
            <w:pPr>
              <w:rPr>
                <w:snapToGrid w:val="0"/>
              </w:rPr>
            </w:pPr>
            <w:r w:rsidRPr="00ED640F">
              <w:rPr>
                <w:snapToGrid w:val="0"/>
              </w:rPr>
              <w:t>1 17 05050 10 0000 180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C44" w:rsidRPr="00ED640F" w:rsidRDefault="00C35C44" w:rsidP="00CB42F2">
            <w:pPr>
              <w:rPr>
                <w:snapToGrid w:val="0"/>
              </w:rPr>
            </w:pPr>
            <w:r w:rsidRPr="00ED640F">
              <w:rPr>
                <w:snapToGrid w:val="0"/>
              </w:rPr>
              <w:t>Прочие неналоговые доходы бюджетов поселений</w:t>
            </w:r>
          </w:p>
        </w:tc>
      </w:tr>
      <w:tr w:rsidR="00C35C44" w:rsidRPr="00ED640F" w:rsidTr="00CB42F2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44" w:rsidRPr="00ED640F" w:rsidRDefault="00C35C44" w:rsidP="00CB42F2">
            <w:pPr>
              <w:jc w:val="center"/>
              <w:rPr>
                <w:b/>
              </w:rPr>
            </w:pPr>
            <w:r w:rsidRPr="00ED640F">
              <w:rPr>
                <w:b/>
              </w:rPr>
              <w:t>947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C44" w:rsidRPr="00ED640F" w:rsidRDefault="00C35C44" w:rsidP="00CB42F2">
            <w:pPr>
              <w:autoSpaceDE w:val="0"/>
              <w:autoSpaceDN w:val="0"/>
              <w:adjustRightInd w:val="0"/>
              <w:rPr>
                <w:b/>
              </w:rPr>
            </w:pPr>
            <w:r w:rsidRPr="00ED640F">
              <w:rPr>
                <w:b/>
              </w:rPr>
              <w:t>2 00 00000 00 0000 000 *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C44" w:rsidRPr="00ED640F" w:rsidRDefault="00C35C44" w:rsidP="00CB42F2">
            <w:pPr>
              <w:autoSpaceDE w:val="0"/>
              <w:autoSpaceDN w:val="0"/>
              <w:adjustRightInd w:val="0"/>
              <w:rPr>
                <w:b/>
              </w:rPr>
            </w:pPr>
            <w:r w:rsidRPr="00ED640F">
              <w:rPr>
                <w:b/>
              </w:rPr>
              <w:t>Безвозмездные поступления *</w:t>
            </w:r>
          </w:p>
        </w:tc>
      </w:tr>
      <w:tr w:rsidR="00C35C44" w:rsidRPr="00ED640F" w:rsidTr="00CB42F2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44" w:rsidRPr="00ED640F" w:rsidRDefault="00C35C44" w:rsidP="00CB42F2">
            <w:pPr>
              <w:jc w:val="center"/>
            </w:pPr>
            <w:r w:rsidRPr="00ED640F">
              <w:t>947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C44" w:rsidRPr="00ED640F" w:rsidRDefault="00C35C44" w:rsidP="00CB42F2">
            <w:pPr>
              <w:autoSpaceDE w:val="0"/>
              <w:autoSpaceDN w:val="0"/>
              <w:adjustRightInd w:val="0"/>
            </w:pPr>
            <w:r w:rsidRPr="00ED640F">
              <w:t>3 03 01050 10 0000 151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C44" w:rsidRPr="00ED640F" w:rsidRDefault="00C35C44" w:rsidP="00CB42F2">
            <w:pPr>
              <w:autoSpaceDE w:val="0"/>
              <w:autoSpaceDN w:val="0"/>
              <w:adjustRightInd w:val="0"/>
            </w:pPr>
            <w:r w:rsidRPr="00ED640F">
              <w:t>Безвозмездные поступления от бюджетов бюджетной системы учреждениям, находящимся  в ведении органов местного самоуправлении поселений</w:t>
            </w:r>
          </w:p>
        </w:tc>
      </w:tr>
      <w:tr w:rsidR="00C35C44" w:rsidRPr="00ED640F" w:rsidTr="00CB42F2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44" w:rsidRPr="00ED640F" w:rsidRDefault="00C35C44" w:rsidP="00CB42F2">
            <w:pPr>
              <w:jc w:val="center"/>
            </w:pPr>
            <w:r w:rsidRPr="00ED640F">
              <w:t>947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C44" w:rsidRPr="00ED640F" w:rsidRDefault="00C35C44" w:rsidP="00CB42F2">
            <w:pPr>
              <w:autoSpaceDE w:val="0"/>
              <w:autoSpaceDN w:val="0"/>
              <w:adjustRightInd w:val="0"/>
            </w:pPr>
            <w:r w:rsidRPr="00ED640F">
              <w:t>3 03 05050 10 0000 180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C44" w:rsidRPr="00ED640F" w:rsidRDefault="00C35C44" w:rsidP="00CB42F2">
            <w:pPr>
              <w:autoSpaceDE w:val="0"/>
              <w:autoSpaceDN w:val="0"/>
              <w:adjustRightInd w:val="0"/>
            </w:pPr>
            <w:r w:rsidRPr="00ED640F">
              <w:t xml:space="preserve"> Прочие безвозмездные поступления учреждениям, находящимся  в ведении органов местного самоуправлении поселений</w:t>
            </w:r>
          </w:p>
        </w:tc>
      </w:tr>
    </w:tbl>
    <w:p w:rsidR="00C35C44" w:rsidRPr="00ED640F" w:rsidRDefault="00C35C44" w:rsidP="00C35C44">
      <w:pPr>
        <w:jc w:val="center"/>
      </w:pPr>
    </w:p>
    <w:p w:rsidR="00C35C44" w:rsidRPr="00ED640F" w:rsidRDefault="00C35C44" w:rsidP="00C35C44">
      <w:pPr>
        <w:ind w:firstLine="720"/>
        <w:jc w:val="both"/>
      </w:pPr>
      <w:r w:rsidRPr="00ED640F">
        <w:br w:type="page"/>
      </w:r>
      <w:r w:rsidRPr="00ED640F">
        <w:lastRenderedPageBreak/>
        <w:t xml:space="preserve">                                                                                                      Приложение 2</w:t>
      </w:r>
    </w:p>
    <w:p w:rsidR="00C35C44" w:rsidRPr="00ED640F" w:rsidRDefault="00C35C44" w:rsidP="00C35C44">
      <w:pPr>
        <w:pStyle w:val="1"/>
        <w:rPr>
          <w:i/>
          <w:sz w:val="24"/>
        </w:rPr>
      </w:pPr>
      <w:r w:rsidRPr="00ED640F">
        <w:rPr>
          <w:i/>
          <w:sz w:val="24"/>
        </w:rPr>
        <w:t xml:space="preserve">к бюджету Спасского сельского поселения  </w:t>
      </w:r>
    </w:p>
    <w:p w:rsidR="00C35C44" w:rsidRPr="00ED640F" w:rsidRDefault="00C35C44" w:rsidP="00C35C44">
      <w:pPr>
        <w:ind w:firstLine="720"/>
        <w:jc w:val="right"/>
        <w:rPr>
          <w:i/>
        </w:rPr>
      </w:pPr>
      <w:r w:rsidRPr="00ED640F">
        <w:rPr>
          <w:i/>
        </w:rPr>
        <w:t>на 201</w:t>
      </w:r>
      <w:r>
        <w:rPr>
          <w:i/>
        </w:rPr>
        <w:t>9</w:t>
      </w:r>
      <w:r w:rsidRPr="00ED640F">
        <w:rPr>
          <w:i/>
        </w:rPr>
        <w:t xml:space="preserve"> год</w:t>
      </w:r>
    </w:p>
    <w:tbl>
      <w:tblPr>
        <w:tblW w:w="943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850"/>
        <w:gridCol w:w="851"/>
        <w:gridCol w:w="1559"/>
        <w:gridCol w:w="680"/>
        <w:gridCol w:w="1240"/>
      </w:tblGrid>
      <w:tr w:rsidR="00C35C44" w:rsidRPr="00ED640F" w:rsidTr="004F2D98">
        <w:trPr>
          <w:trHeight w:val="5387"/>
        </w:trPr>
        <w:tc>
          <w:tcPr>
            <w:tcW w:w="9433" w:type="dxa"/>
            <w:gridSpan w:val="6"/>
            <w:vAlign w:val="center"/>
          </w:tcPr>
          <w:p w:rsidR="00C35C44" w:rsidRDefault="00C35C44" w:rsidP="00CB42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Распределение бюджетных ассигнований по разделам, </w:t>
            </w:r>
          </w:p>
          <w:p w:rsidR="00C35C44" w:rsidRDefault="00C35C44" w:rsidP="00CB42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подразделам, целевым статьям, (группам и подгруппам) видов расходов</w:t>
            </w:r>
          </w:p>
          <w:p w:rsidR="00C35C44" w:rsidRDefault="00C35C44" w:rsidP="00CB42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классификации расходов бюджетов в ведомственной структуре расходов  бюджета </w:t>
            </w:r>
            <w:r w:rsidRPr="00ED640F">
              <w:rPr>
                <w:b/>
                <w:bCs/>
              </w:rPr>
              <w:t xml:space="preserve">Спасского сельского поселения </w:t>
            </w:r>
            <w:r>
              <w:rPr>
                <w:b/>
                <w:bCs/>
                <w:sz w:val="26"/>
                <w:szCs w:val="26"/>
              </w:rPr>
              <w:t xml:space="preserve">на 2019 год </w:t>
            </w:r>
          </w:p>
          <w:p w:rsidR="00C35C44" w:rsidRDefault="00C35C44" w:rsidP="00CB42F2">
            <w:pPr>
              <w:jc w:val="center"/>
              <w:rPr>
                <w:b/>
                <w:bCs/>
              </w:rPr>
            </w:pPr>
          </w:p>
          <w:tbl>
            <w:tblPr>
              <w:tblW w:w="9464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464"/>
            </w:tblGrid>
            <w:tr w:rsidR="00C35C44" w:rsidRPr="00187D48" w:rsidTr="00CB42F2">
              <w:trPr>
                <w:trHeight w:val="1350"/>
              </w:trPr>
              <w:tc>
                <w:tcPr>
                  <w:tcW w:w="9464" w:type="dxa"/>
                  <w:vAlign w:val="center"/>
                </w:tcPr>
                <w:tbl>
                  <w:tblPr>
                    <w:tblW w:w="8607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787"/>
                    <w:gridCol w:w="850"/>
                    <w:gridCol w:w="851"/>
                    <w:gridCol w:w="1418"/>
                    <w:gridCol w:w="680"/>
                    <w:gridCol w:w="1021"/>
                  </w:tblGrid>
                  <w:tr w:rsidR="00C35C44" w:rsidRPr="00D47FCA" w:rsidTr="00CB42F2">
                    <w:trPr>
                      <w:trHeight w:val="270"/>
                    </w:trPr>
                    <w:tc>
                      <w:tcPr>
                        <w:tcW w:w="3787" w:type="dxa"/>
                        <w:tcBorders>
                          <w:top w:val="nil"/>
                          <w:left w:val="nil"/>
                          <w:bottom w:val="single" w:sz="6" w:space="0" w:color="auto"/>
                          <w:right w:val="nil"/>
                        </w:tcBorders>
                        <w:vAlign w:val="bottom"/>
                      </w:tcPr>
                      <w:p w:rsidR="00C35C44" w:rsidRPr="00D47FCA" w:rsidRDefault="00C35C44" w:rsidP="00CB42F2"/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6" w:space="0" w:color="auto"/>
                          <w:right w:val="nil"/>
                        </w:tcBorders>
                        <w:noWrap/>
                        <w:vAlign w:val="bottom"/>
                      </w:tcPr>
                      <w:p w:rsidR="00C35C44" w:rsidRPr="00D47FCA" w:rsidRDefault="00C35C44" w:rsidP="00CB42F2"/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6" w:space="0" w:color="auto"/>
                          <w:right w:val="nil"/>
                        </w:tcBorders>
                        <w:noWrap/>
                        <w:vAlign w:val="bottom"/>
                      </w:tcPr>
                      <w:p w:rsidR="00C35C44" w:rsidRPr="00D47FCA" w:rsidRDefault="00C35C44" w:rsidP="00CB42F2"/>
                    </w:tc>
                    <w:tc>
                      <w:tcPr>
                        <w:tcW w:w="3119" w:type="dxa"/>
                        <w:gridSpan w:val="3"/>
                        <w:tcBorders>
                          <w:top w:val="nil"/>
                          <w:left w:val="nil"/>
                          <w:bottom w:val="single" w:sz="6" w:space="0" w:color="auto"/>
                          <w:right w:val="nil"/>
                        </w:tcBorders>
                        <w:noWrap/>
                        <w:vAlign w:val="bottom"/>
                      </w:tcPr>
                      <w:p w:rsidR="00C35C44" w:rsidRPr="00D47FCA" w:rsidRDefault="00C35C44" w:rsidP="00CB42F2">
                        <w:r w:rsidRPr="00D47FCA">
                          <w:t>(</w:t>
                        </w:r>
                        <w:proofErr w:type="spellStart"/>
                        <w:r w:rsidRPr="00D47FCA">
                          <w:t>тыс</w:t>
                        </w:r>
                        <w:proofErr w:type="gramStart"/>
                        <w:r w:rsidRPr="00D47FCA">
                          <w:t>.р</w:t>
                        </w:r>
                        <w:proofErr w:type="gramEnd"/>
                        <w:r w:rsidRPr="00D47FCA">
                          <w:t>уб</w:t>
                        </w:r>
                        <w:proofErr w:type="spellEnd"/>
                        <w:r w:rsidRPr="00D47FCA">
                          <w:t>.)</w:t>
                        </w:r>
                      </w:p>
                    </w:tc>
                  </w:tr>
                  <w:tr w:rsidR="00C35C44" w:rsidRPr="00D47FCA" w:rsidTr="00CB42F2">
                    <w:trPr>
                      <w:trHeight w:val="315"/>
                    </w:trPr>
                    <w:tc>
                      <w:tcPr>
                        <w:tcW w:w="37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bottom"/>
                      </w:tcPr>
                      <w:p w:rsidR="00C35C44" w:rsidRPr="00D47FCA" w:rsidRDefault="00C35C44" w:rsidP="00CB42F2">
                        <w:pPr>
                          <w:rPr>
                            <w:b/>
                            <w:bCs/>
                          </w:rPr>
                        </w:pPr>
                        <w:r w:rsidRPr="00D47FCA">
                          <w:rPr>
                            <w:b/>
                            <w:bCs/>
                          </w:rPr>
                          <w:t xml:space="preserve">Наименование 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D47FCA">
                          <w:rPr>
                            <w:b/>
                            <w:bCs/>
                          </w:rPr>
                          <w:t>КВСР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D47FCA">
                          <w:rPr>
                            <w:b/>
                            <w:bCs/>
                          </w:rPr>
                          <w:t>КФСР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D47FCA">
                          <w:rPr>
                            <w:b/>
                            <w:bCs/>
                          </w:rPr>
                          <w:t>ЦСР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D47FCA">
                          <w:rPr>
                            <w:b/>
                            <w:bCs/>
                          </w:rPr>
                          <w:t>ВР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</w:tcPr>
                      <w:p w:rsidR="00C35C44" w:rsidRPr="00D47FCA" w:rsidRDefault="00C35C44" w:rsidP="00CB42F2">
                        <w:pPr>
                          <w:ind w:right="-108"/>
                          <w:jc w:val="right"/>
                          <w:rPr>
                            <w:b/>
                            <w:bCs/>
                          </w:rPr>
                        </w:pPr>
                        <w:r w:rsidRPr="00D47FCA">
                          <w:rPr>
                            <w:b/>
                            <w:bCs/>
                          </w:rPr>
                          <w:t>201</w:t>
                        </w:r>
                        <w:r>
                          <w:rPr>
                            <w:b/>
                            <w:bCs/>
                          </w:rPr>
                          <w:t>9</w:t>
                        </w:r>
                        <w:r w:rsidRPr="00D47FCA">
                          <w:rPr>
                            <w:b/>
                            <w:bCs/>
                          </w:rPr>
                          <w:t xml:space="preserve"> год</w:t>
                        </w:r>
                      </w:p>
                    </w:tc>
                  </w:tr>
                  <w:tr w:rsidR="00C35C44" w:rsidRPr="00D47FCA" w:rsidTr="00CB42F2">
                    <w:trPr>
                      <w:trHeight w:val="315"/>
                    </w:trPr>
                    <w:tc>
                      <w:tcPr>
                        <w:tcW w:w="37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35C44" w:rsidRPr="00D47FCA" w:rsidRDefault="00C35C44" w:rsidP="00CB42F2">
                        <w:pPr>
                          <w:rPr>
                            <w:b/>
                            <w:bCs/>
                          </w:rPr>
                        </w:pPr>
                        <w:r w:rsidRPr="00D47FCA">
                          <w:rPr>
                            <w:b/>
                            <w:bCs/>
                          </w:rPr>
                          <w:t>В С Е Г О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D47FCA">
                          <w:rPr>
                            <w:b/>
                            <w:bCs/>
                          </w:rPr>
                          <w:t>947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0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</w:tcPr>
                      <w:p w:rsidR="00C35C44" w:rsidRPr="001654BE" w:rsidRDefault="00C35C44" w:rsidP="00CB42F2">
                        <w:pPr>
                          <w:ind w:right="-108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15823,0</w:t>
                        </w:r>
                      </w:p>
                    </w:tc>
                  </w:tr>
                  <w:tr w:rsidR="00C35C44" w:rsidRPr="00D47FCA" w:rsidTr="00CB42F2">
                    <w:trPr>
                      <w:trHeight w:val="315"/>
                    </w:trPr>
                    <w:tc>
                      <w:tcPr>
                        <w:tcW w:w="37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35C44" w:rsidRPr="00D47FCA" w:rsidRDefault="00C35C44" w:rsidP="00CB42F2">
                        <w:pPr>
                          <w:rPr>
                            <w:b/>
                            <w:bCs/>
                          </w:rPr>
                        </w:pPr>
                        <w:r w:rsidRPr="00D47FCA">
                          <w:rPr>
                            <w:b/>
                            <w:bCs/>
                          </w:rPr>
                          <w:t>Администрация  Спасского сельского поселения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iCs/>
                          </w:rPr>
                        </w:pPr>
                        <w:r w:rsidRPr="00D47FCA">
                          <w:rPr>
                            <w:iCs/>
                          </w:rPr>
                          <w:t>947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0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</w:tcPr>
                      <w:p w:rsidR="00C35C44" w:rsidRPr="001654BE" w:rsidRDefault="00C35C44" w:rsidP="00CB42F2">
                        <w:pPr>
                          <w:ind w:right="-108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15823,0</w:t>
                        </w:r>
                      </w:p>
                    </w:tc>
                  </w:tr>
                  <w:tr w:rsidR="00C35C44" w:rsidRPr="00D47FCA" w:rsidTr="00CB42F2">
                    <w:trPr>
                      <w:trHeight w:val="315"/>
                    </w:trPr>
                    <w:tc>
                      <w:tcPr>
                        <w:tcW w:w="37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35C44" w:rsidRPr="00D47FCA" w:rsidRDefault="00C35C44" w:rsidP="00CB42F2">
                        <w:pPr>
                          <w:rPr>
                            <w:iCs/>
                          </w:rPr>
                        </w:pPr>
                        <w:r w:rsidRPr="00D47FCA">
                          <w:rPr>
                            <w:iCs/>
                          </w:rPr>
                          <w:t>Общегосударственные вопросы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947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i/>
                            <w:iCs/>
                          </w:rPr>
                        </w:pPr>
                        <w:r w:rsidRPr="00D47FCA">
                          <w:rPr>
                            <w:i/>
                            <w:iCs/>
                          </w:rPr>
                          <w:t>0100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i/>
                            <w:iCs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</w:p>
                    </w:tc>
                    <w:tc>
                      <w:tcPr>
                        <w:tcW w:w="10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</w:tcPr>
                      <w:p w:rsidR="00C35C44" w:rsidRPr="00D47FCA" w:rsidRDefault="00C35C44" w:rsidP="00CB42F2">
                        <w:pPr>
                          <w:ind w:right="-108"/>
                          <w:jc w:val="center"/>
                        </w:pPr>
                        <w:r>
                          <w:t>5811,7</w:t>
                        </w:r>
                      </w:p>
                    </w:tc>
                  </w:tr>
                  <w:tr w:rsidR="00C35C44" w:rsidRPr="006540D5" w:rsidTr="00CB42F2">
                    <w:trPr>
                      <w:trHeight w:val="315"/>
                    </w:trPr>
                    <w:tc>
                      <w:tcPr>
                        <w:tcW w:w="37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35C44" w:rsidRPr="00D47FCA" w:rsidRDefault="00C35C44" w:rsidP="00CB42F2">
                        <w:pPr>
                          <w:rPr>
                            <w:iCs/>
                          </w:rPr>
                        </w:pPr>
                        <w:r w:rsidRPr="00D47FCA">
                          <w:rPr>
                            <w:iCs/>
                          </w:rPr>
                          <w:t>Функционирование высшего должностного лица субъекта Российской Федерации и муниципального образования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947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i/>
                            <w:iCs/>
                          </w:rPr>
                        </w:pPr>
                        <w:r w:rsidRPr="00D47FCA">
                          <w:rPr>
                            <w:i/>
                            <w:iCs/>
                          </w:rPr>
                          <w:t>0102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i/>
                            <w:iCs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</w:p>
                    </w:tc>
                    <w:tc>
                      <w:tcPr>
                        <w:tcW w:w="10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</w:tcPr>
                      <w:p w:rsidR="00C35C44" w:rsidRPr="006540D5" w:rsidRDefault="00C35C44" w:rsidP="00CB42F2">
                        <w:pPr>
                          <w:ind w:right="-108"/>
                          <w:jc w:val="center"/>
                        </w:pPr>
                        <w:r>
                          <w:t>748,3</w:t>
                        </w:r>
                      </w:p>
                    </w:tc>
                  </w:tr>
                  <w:tr w:rsidR="00C35C44" w:rsidRPr="006540D5" w:rsidTr="00CB42F2">
                    <w:trPr>
                      <w:trHeight w:val="315"/>
                    </w:trPr>
                    <w:tc>
                      <w:tcPr>
                        <w:tcW w:w="37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35C44" w:rsidRPr="00D47FCA" w:rsidRDefault="00C35C44" w:rsidP="00CB42F2">
                        <w:r w:rsidRPr="00D47FCA">
                          <w:t>Непрограммное направление расходов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902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0102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9900000000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</w:p>
                    </w:tc>
                    <w:tc>
                      <w:tcPr>
                        <w:tcW w:w="10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</w:tcPr>
                      <w:p w:rsidR="00C35C44" w:rsidRPr="006540D5" w:rsidRDefault="00C35C44" w:rsidP="00CB42F2">
                        <w:pPr>
                          <w:ind w:right="-108"/>
                          <w:jc w:val="center"/>
                        </w:pPr>
                        <w:r>
                          <w:t>748,3</w:t>
                        </w:r>
                      </w:p>
                    </w:tc>
                  </w:tr>
                  <w:tr w:rsidR="00C35C44" w:rsidRPr="006540D5" w:rsidTr="00CB42F2">
                    <w:trPr>
                      <w:trHeight w:val="315"/>
                    </w:trPr>
                    <w:tc>
                      <w:tcPr>
                        <w:tcW w:w="37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35C44" w:rsidRPr="00D47FCA" w:rsidRDefault="00C35C44" w:rsidP="00CB42F2">
                        <w:r w:rsidRPr="00D47FCA">
                          <w:t xml:space="preserve">Руководство и управление в сфере установленных </w:t>
                        </w:r>
                        <w:proofErr w:type="gramStart"/>
                        <w:r w:rsidRPr="00D47FCA">
                          <w:t>функций органов государственной власти субъектов Российской Федерации</w:t>
                        </w:r>
                        <w:proofErr w:type="gramEnd"/>
                        <w:r w:rsidRPr="00D47FCA">
                          <w:t xml:space="preserve">  и органов местного самоуправления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i/>
                          </w:rPr>
                        </w:pPr>
                        <w:r w:rsidRPr="00D47FCA">
                          <w:rPr>
                            <w:i/>
                          </w:rPr>
                          <w:t>947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i/>
                            <w:iCs/>
                          </w:rPr>
                        </w:pPr>
                        <w:r w:rsidRPr="00D47FCA">
                          <w:rPr>
                            <w:i/>
                            <w:iCs/>
                          </w:rPr>
                          <w:t>0102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9900100000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</w:p>
                    </w:tc>
                    <w:tc>
                      <w:tcPr>
                        <w:tcW w:w="10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</w:tcPr>
                      <w:p w:rsidR="00C35C44" w:rsidRPr="006540D5" w:rsidRDefault="00C35C44" w:rsidP="00CB42F2">
                        <w:pPr>
                          <w:ind w:right="-108"/>
                          <w:jc w:val="center"/>
                        </w:pPr>
                        <w:r>
                          <w:t>748,3</w:t>
                        </w:r>
                      </w:p>
                    </w:tc>
                  </w:tr>
                  <w:tr w:rsidR="00C35C44" w:rsidRPr="006540D5" w:rsidTr="00CB42F2">
                    <w:trPr>
                      <w:trHeight w:val="315"/>
                    </w:trPr>
                    <w:tc>
                      <w:tcPr>
                        <w:tcW w:w="37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35C44" w:rsidRPr="00D47FCA" w:rsidRDefault="00C35C44" w:rsidP="00CB42F2">
                        <w:r w:rsidRPr="00D47FCA"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i/>
                          </w:rPr>
                        </w:pPr>
                        <w:r w:rsidRPr="00D47FCA">
                          <w:rPr>
                            <w:i/>
                          </w:rPr>
                          <w:t>947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i/>
                            <w:iCs/>
                          </w:rPr>
                        </w:pPr>
                        <w:r w:rsidRPr="00D47FCA">
                          <w:rPr>
                            <w:i/>
                            <w:iCs/>
                          </w:rPr>
                          <w:t>0102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9900100000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100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</w:tcPr>
                      <w:p w:rsidR="00C35C44" w:rsidRPr="006540D5" w:rsidRDefault="00C35C44" w:rsidP="00CB42F2">
                        <w:pPr>
                          <w:ind w:right="-108"/>
                          <w:jc w:val="center"/>
                        </w:pPr>
                        <w:r>
                          <w:t>748,3</w:t>
                        </w:r>
                      </w:p>
                    </w:tc>
                  </w:tr>
                  <w:tr w:rsidR="00C35C44" w:rsidRPr="006540D5" w:rsidTr="00CB42F2">
                    <w:trPr>
                      <w:trHeight w:val="315"/>
                    </w:trPr>
                    <w:tc>
                      <w:tcPr>
                        <w:tcW w:w="37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35C44" w:rsidRPr="00D47FCA" w:rsidRDefault="00C35C44" w:rsidP="00CB42F2">
                        <w:r w:rsidRPr="00D47FCA"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i/>
                          </w:rPr>
                        </w:pPr>
                        <w:r w:rsidRPr="00D47FCA">
                          <w:rPr>
                            <w:i/>
                          </w:rPr>
                          <w:t>947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i/>
                            <w:iCs/>
                          </w:rPr>
                        </w:pPr>
                        <w:r w:rsidRPr="00D47FCA">
                          <w:rPr>
                            <w:i/>
                            <w:iCs/>
                          </w:rPr>
                          <w:t>0102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9900100000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120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</w:tcPr>
                      <w:p w:rsidR="00C35C44" w:rsidRPr="006540D5" w:rsidRDefault="00C35C44" w:rsidP="00CB42F2">
                        <w:pPr>
                          <w:ind w:right="-108"/>
                          <w:jc w:val="center"/>
                        </w:pPr>
                        <w:r>
                          <w:t>748,3</w:t>
                        </w:r>
                      </w:p>
                    </w:tc>
                  </w:tr>
                  <w:tr w:rsidR="00C35C44" w:rsidRPr="006540D5" w:rsidTr="00CB42F2">
                    <w:trPr>
                      <w:trHeight w:val="630"/>
                    </w:trPr>
                    <w:tc>
                      <w:tcPr>
                        <w:tcW w:w="37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35C44" w:rsidRPr="00D47FCA" w:rsidRDefault="00C35C44" w:rsidP="00CB42F2">
                        <w:pPr>
                          <w:rPr>
                            <w:i/>
                          </w:rPr>
                        </w:pPr>
                        <w:r w:rsidRPr="00D47FCA">
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i/>
                          </w:rPr>
                        </w:pPr>
                        <w:r w:rsidRPr="00D47FCA">
                          <w:rPr>
                            <w:i/>
                          </w:rPr>
                          <w:t>947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i/>
                          </w:rPr>
                        </w:pPr>
                        <w:r w:rsidRPr="00D47FCA">
                          <w:rPr>
                            <w:i/>
                          </w:rPr>
                          <w:t>0104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i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i/>
                          </w:rPr>
                        </w:pPr>
                      </w:p>
                    </w:tc>
                    <w:tc>
                      <w:tcPr>
                        <w:tcW w:w="10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</w:tcPr>
                      <w:p w:rsidR="00C35C44" w:rsidRPr="006540D5" w:rsidRDefault="00C35C44" w:rsidP="00CB42F2">
                        <w:pPr>
                          <w:ind w:right="-108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4637,4</w:t>
                        </w:r>
                      </w:p>
                    </w:tc>
                  </w:tr>
                  <w:tr w:rsidR="00C35C44" w:rsidRPr="00D47FCA" w:rsidTr="00CB42F2">
                    <w:trPr>
                      <w:trHeight w:val="630"/>
                    </w:trPr>
                    <w:tc>
                      <w:tcPr>
                        <w:tcW w:w="37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35C44" w:rsidRPr="00D47FCA" w:rsidRDefault="00C35C44" w:rsidP="00CB42F2">
                        <w:r w:rsidRPr="00D47FCA">
                          <w:t>Непрограммное направление расходов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947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0104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9900000000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</w:p>
                    </w:tc>
                    <w:tc>
                      <w:tcPr>
                        <w:tcW w:w="10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</w:tcPr>
                      <w:p w:rsidR="00C35C44" w:rsidRPr="00D47FCA" w:rsidRDefault="00C35C44" w:rsidP="00CB42F2">
                        <w:pPr>
                          <w:ind w:right="-108"/>
                          <w:jc w:val="center"/>
                        </w:pPr>
                        <w:r>
                          <w:t>4637,4</w:t>
                        </w:r>
                      </w:p>
                    </w:tc>
                  </w:tr>
                  <w:tr w:rsidR="00C35C44" w:rsidRPr="00D47FCA" w:rsidTr="00CB42F2">
                    <w:trPr>
                      <w:trHeight w:val="318"/>
                    </w:trPr>
                    <w:tc>
                      <w:tcPr>
                        <w:tcW w:w="37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35C44" w:rsidRPr="00D47FCA" w:rsidRDefault="00C35C44" w:rsidP="00CB42F2">
                        <w:r w:rsidRPr="00D47FCA">
                          <w:t xml:space="preserve">Руководство и управление в сфере установленных </w:t>
                        </w:r>
                        <w:proofErr w:type="gramStart"/>
                        <w:r w:rsidRPr="00D47FCA">
                          <w:t>функций органов государственной власти субъектов Российской Федерации</w:t>
                        </w:r>
                        <w:proofErr w:type="gramEnd"/>
                        <w:r w:rsidRPr="00D47FCA">
                          <w:t xml:space="preserve">  и органов местного самоуправления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947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0104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9900100000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</w:p>
                    </w:tc>
                    <w:tc>
                      <w:tcPr>
                        <w:tcW w:w="10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</w:tcPr>
                      <w:p w:rsidR="00C35C44" w:rsidRPr="00D47FCA" w:rsidRDefault="00C35C44" w:rsidP="00CB42F2">
                        <w:pPr>
                          <w:ind w:right="-108"/>
                          <w:jc w:val="center"/>
                        </w:pPr>
                        <w:r>
                          <w:t>4637,4</w:t>
                        </w:r>
                      </w:p>
                    </w:tc>
                  </w:tr>
                  <w:tr w:rsidR="00C35C44" w:rsidRPr="00D47FCA" w:rsidTr="00CB42F2">
                    <w:trPr>
                      <w:trHeight w:val="315"/>
                    </w:trPr>
                    <w:tc>
                      <w:tcPr>
                        <w:tcW w:w="37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35C44" w:rsidRPr="00D47FCA" w:rsidRDefault="00C35C44" w:rsidP="00CB42F2">
                        <w:r w:rsidRPr="00D47FCA">
                          <w:t xml:space="preserve">Расходы на выплаты персоналу в целях обеспечения выполнения </w:t>
                        </w:r>
                        <w:r w:rsidRPr="00D47FCA">
                          <w:lastRenderedPageBreak/>
            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lastRenderedPageBreak/>
                          <w:t>947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0104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9900100000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100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</w:tcPr>
                      <w:p w:rsidR="00C35C44" w:rsidRPr="00D47FCA" w:rsidRDefault="00C35C44" w:rsidP="00CB42F2">
                        <w:pPr>
                          <w:ind w:right="-108"/>
                          <w:jc w:val="center"/>
                        </w:pPr>
                        <w:r>
                          <w:t>3264,3</w:t>
                        </w:r>
                      </w:p>
                    </w:tc>
                  </w:tr>
                  <w:tr w:rsidR="00C35C44" w:rsidRPr="00D47FCA" w:rsidTr="00CB42F2">
                    <w:trPr>
                      <w:trHeight w:val="315"/>
                    </w:trPr>
                    <w:tc>
                      <w:tcPr>
                        <w:tcW w:w="37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35C44" w:rsidRPr="00D47FCA" w:rsidRDefault="00C35C44" w:rsidP="00CB42F2">
                        <w:r w:rsidRPr="00D47FCA">
                          <w:lastRenderedPageBreak/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947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0104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9900100000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120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</w:tcPr>
                      <w:p w:rsidR="00C35C44" w:rsidRPr="00D47FCA" w:rsidRDefault="00C35C44" w:rsidP="00CB42F2">
                        <w:pPr>
                          <w:ind w:right="-108"/>
                          <w:jc w:val="center"/>
                        </w:pPr>
                        <w:r>
                          <w:t>3264,3</w:t>
                        </w:r>
                      </w:p>
                    </w:tc>
                  </w:tr>
                  <w:tr w:rsidR="00C35C44" w:rsidRPr="00D47FCA" w:rsidTr="00CB42F2">
                    <w:trPr>
                      <w:trHeight w:val="315"/>
                    </w:trPr>
                    <w:tc>
                      <w:tcPr>
                        <w:tcW w:w="37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35C44" w:rsidRPr="00D47FCA" w:rsidRDefault="00C35C44" w:rsidP="00CB42F2">
                        <w:r w:rsidRPr="00D47FCA">
                          <w:t>Закупка товаров, работ и услуг для обеспечения государственных (муниципальных) нужд"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947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0104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9900100000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200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</w:tcPr>
                      <w:p w:rsidR="00C35C44" w:rsidRPr="00D47FCA" w:rsidRDefault="00C35C44" w:rsidP="00CB42F2">
                        <w:pPr>
                          <w:ind w:right="-108"/>
                          <w:jc w:val="center"/>
                        </w:pPr>
                        <w:r>
                          <w:t>1355,8</w:t>
                        </w:r>
                      </w:p>
                    </w:tc>
                  </w:tr>
                  <w:tr w:rsidR="00C35C44" w:rsidRPr="00D47FCA" w:rsidTr="00CB42F2">
                    <w:trPr>
                      <w:trHeight w:val="315"/>
                    </w:trPr>
                    <w:tc>
                      <w:tcPr>
                        <w:tcW w:w="37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35C44" w:rsidRPr="00D47FCA" w:rsidRDefault="00C35C44" w:rsidP="00CB42F2">
                        <w:r w:rsidRPr="00D47FCA"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947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0104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9900100000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240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</w:tcPr>
                      <w:p w:rsidR="00C35C44" w:rsidRPr="00D47FCA" w:rsidRDefault="00C35C44" w:rsidP="00CB42F2">
                        <w:pPr>
                          <w:ind w:right="-108"/>
                          <w:jc w:val="center"/>
                        </w:pPr>
                        <w:r>
                          <w:t>1355,8</w:t>
                        </w:r>
                      </w:p>
                    </w:tc>
                  </w:tr>
                  <w:tr w:rsidR="00C35C44" w:rsidRPr="00D47FCA" w:rsidTr="00CB42F2">
                    <w:trPr>
                      <w:trHeight w:val="315"/>
                    </w:trPr>
                    <w:tc>
                      <w:tcPr>
                        <w:tcW w:w="37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35C44" w:rsidRPr="00D47FCA" w:rsidRDefault="00C35C44" w:rsidP="00CB42F2">
                        <w:r w:rsidRPr="00D47FCA">
                          <w:t>Иные бюджетные ассигнования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947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0104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9900100000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800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</w:tcPr>
                      <w:p w:rsidR="00C35C44" w:rsidRPr="00D47FCA" w:rsidRDefault="00C35C44" w:rsidP="00CB42F2">
                        <w:pPr>
                          <w:ind w:right="-108"/>
                          <w:jc w:val="center"/>
                        </w:pPr>
                        <w:r>
                          <w:t>17,3</w:t>
                        </w:r>
                      </w:p>
                    </w:tc>
                  </w:tr>
                  <w:tr w:rsidR="00C35C44" w:rsidRPr="00D47FCA" w:rsidTr="00CB42F2">
                    <w:trPr>
                      <w:trHeight w:val="315"/>
                    </w:trPr>
                    <w:tc>
                      <w:tcPr>
                        <w:tcW w:w="37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35C44" w:rsidRPr="00D47FCA" w:rsidRDefault="00C35C44" w:rsidP="00CB42F2">
                        <w:r w:rsidRPr="00D47FCA"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947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0104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9900100000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850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</w:tcPr>
                      <w:p w:rsidR="00C35C44" w:rsidRPr="00D47FCA" w:rsidRDefault="00C35C44" w:rsidP="00CB42F2">
                        <w:pPr>
                          <w:ind w:right="-108"/>
                          <w:jc w:val="center"/>
                        </w:pPr>
                        <w:r>
                          <w:t>17,3</w:t>
                        </w:r>
                      </w:p>
                    </w:tc>
                  </w:tr>
                  <w:tr w:rsidR="00C35C44" w:rsidRPr="00D47FCA" w:rsidTr="00CB42F2">
                    <w:trPr>
                      <w:trHeight w:val="315"/>
                    </w:trPr>
                    <w:tc>
                      <w:tcPr>
                        <w:tcW w:w="37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35C44" w:rsidRPr="00D47FCA" w:rsidRDefault="00C35C44" w:rsidP="00CB42F2">
                        <w:pPr>
                          <w:rPr>
                            <w:iCs/>
                          </w:rPr>
                        </w:pPr>
                        <w:r w:rsidRPr="00D47FCA">
                          <w:rPr>
                            <w:iCs/>
                          </w:rPr>
                          <w:t>Резервные фонды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947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iCs/>
                          </w:rPr>
                        </w:pPr>
                        <w:r w:rsidRPr="00D47FCA">
                          <w:rPr>
                            <w:iCs/>
                          </w:rPr>
                          <w:t>0111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i/>
                            <w:iCs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</w:p>
                    </w:tc>
                    <w:tc>
                      <w:tcPr>
                        <w:tcW w:w="10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</w:tcPr>
                      <w:p w:rsidR="00C35C44" w:rsidRPr="00D47FCA" w:rsidRDefault="00C35C44" w:rsidP="00CB42F2">
                        <w:pPr>
                          <w:ind w:right="-108"/>
                          <w:jc w:val="center"/>
                        </w:pPr>
                        <w:r>
                          <w:t>100,0</w:t>
                        </w:r>
                      </w:p>
                    </w:tc>
                  </w:tr>
                  <w:tr w:rsidR="00C35C44" w:rsidRPr="00D47FCA" w:rsidTr="00CB42F2">
                    <w:trPr>
                      <w:trHeight w:val="315"/>
                    </w:trPr>
                    <w:tc>
                      <w:tcPr>
                        <w:tcW w:w="37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35C44" w:rsidRPr="00D47FCA" w:rsidRDefault="00C35C44" w:rsidP="00CB42F2">
                        <w:pPr>
                          <w:rPr>
                            <w:iCs/>
                          </w:rPr>
                        </w:pPr>
                        <w:r w:rsidRPr="00D47FCA">
                          <w:t>Непрограммное направление расходов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947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iCs/>
                          </w:rPr>
                        </w:pPr>
                        <w:r w:rsidRPr="00D47FCA">
                          <w:rPr>
                            <w:iCs/>
                          </w:rPr>
                          <w:t>0111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ind w:left="124" w:hanging="124"/>
                          <w:jc w:val="center"/>
                          <w:rPr>
                            <w:iCs/>
                          </w:rPr>
                        </w:pPr>
                        <w:r w:rsidRPr="00D47FCA">
                          <w:rPr>
                            <w:iCs/>
                          </w:rPr>
                          <w:t>9900000000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</w:p>
                    </w:tc>
                    <w:tc>
                      <w:tcPr>
                        <w:tcW w:w="10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</w:tcPr>
                      <w:p w:rsidR="00C35C44" w:rsidRPr="00D47FCA" w:rsidRDefault="00C35C44" w:rsidP="00CB42F2">
                        <w:pPr>
                          <w:ind w:right="-108"/>
                          <w:jc w:val="center"/>
                        </w:pPr>
                        <w:r>
                          <w:t>100,0</w:t>
                        </w:r>
                      </w:p>
                    </w:tc>
                  </w:tr>
                  <w:tr w:rsidR="00C35C44" w:rsidRPr="00D47FCA" w:rsidTr="00CB42F2">
                    <w:trPr>
                      <w:trHeight w:val="315"/>
                    </w:trPr>
                    <w:tc>
                      <w:tcPr>
                        <w:tcW w:w="37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35C44" w:rsidRPr="00D47FCA" w:rsidRDefault="00C35C44" w:rsidP="00CB42F2">
                        <w:pPr>
                          <w:rPr>
                            <w:iCs/>
                          </w:rPr>
                        </w:pPr>
                        <w:r w:rsidRPr="00D47FCA">
                          <w:rPr>
                            <w:iCs/>
                          </w:rPr>
                          <w:t>Резервные фонды местных администраций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947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iCs/>
                          </w:rPr>
                        </w:pPr>
                        <w:r w:rsidRPr="00D47FCA">
                          <w:rPr>
                            <w:iCs/>
                          </w:rPr>
                          <w:t>0111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iCs/>
                          </w:rPr>
                        </w:pPr>
                        <w:r w:rsidRPr="00D47FCA">
                          <w:rPr>
                            <w:iCs/>
                          </w:rPr>
                          <w:t>9900000700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</w:p>
                    </w:tc>
                    <w:tc>
                      <w:tcPr>
                        <w:tcW w:w="10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</w:tcPr>
                      <w:p w:rsidR="00C35C44" w:rsidRPr="00D47FCA" w:rsidRDefault="00C35C44" w:rsidP="00CB42F2">
                        <w:pPr>
                          <w:ind w:right="-108"/>
                          <w:jc w:val="center"/>
                        </w:pPr>
                        <w:r>
                          <w:t>100,0</w:t>
                        </w:r>
                      </w:p>
                    </w:tc>
                  </w:tr>
                  <w:tr w:rsidR="00C35C44" w:rsidRPr="00D47FCA" w:rsidTr="00CB42F2">
                    <w:trPr>
                      <w:trHeight w:val="315"/>
                    </w:trPr>
                    <w:tc>
                      <w:tcPr>
                        <w:tcW w:w="37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35C44" w:rsidRPr="00D47FCA" w:rsidRDefault="00C35C44" w:rsidP="00CB42F2">
                        <w:pPr>
                          <w:rPr>
                            <w:iCs/>
                          </w:rPr>
                        </w:pPr>
                        <w:r w:rsidRPr="00D47FCA">
                          <w:rPr>
                            <w:iCs/>
                          </w:rPr>
                          <w:t>Фонд непредвиденных расходов Администрации поселения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947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iCs/>
                          </w:rPr>
                        </w:pPr>
                        <w:r w:rsidRPr="00D47FCA">
                          <w:rPr>
                            <w:iCs/>
                          </w:rPr>
                          <w:t>0111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iCs/>
                          </w:rPr>
                        </w:pPr>
                        <w:r w:rsidRPr="00D47FCA">
                          <w:rPr>
                            <w:iCs/>
                          </w:rPr>
                          <w:t>9900000730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</w:p>
                    </w:tc>
                    <w:tc>
                      <w:tcPr>
                        <w:tcW w:w="10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</w:tcPr>
                      <w:p w:rsidR="00C35C44" w:rsidRPr="00D47FCA" w:rsidRDefault="00C35C44" w:rsidP="00CB42F2">
                        <w:pPr>
                          <w:ind w:right="-108"/>
                          <w:jc w:val="center"/>
                        </w:pPr>
                        <w:r>
                          <w:t>100,0</w:t>
                        </w:r>
                      </w:p>
                    </w:tc>
                  </w:tr>
                  <w:tr w:rsidR="00C35C44" w:rsidRPr="00D47FCA" w:rsidTr="00CB42F2">
                    <w:trPr>
                      <w:trHeight w:val="315"/>
                    </w:trPr>
                    <w:tc>
                      <w:tcPr>
                        <w:tcW w:w="37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35C44" w:rsidRPr="00D47FCA" w:rsidRDefault="00C35C44" w:rsidP="00CB42F2">
                        <w:r w:rsidRPr="00D47FCA">
                          <w:t>Иные бюджетные ассигнования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947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iCs/>
                          </w:rPr>
                        </w:pPr>
                        <w:r w:rsidRPr="00D47FCA">
                          <w:rPr>
                            <w:iCs/>
                          </w:rPr>
                          <w:t>0111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iCs/>
                          </w:rPr>
                        </w:pPr>
                        <w:r w:rsidRPr="00D47FCA">
                          <w:rPr>
                            <w:iCs/>
                          </w:rPr>
                          <w:t>9900000730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800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</w:tcPr>
                      <w:p w:rsidR="00C35C44" w:rsidRPr="00D47FCA" w:rsidRDefault="00C35C44" w:rsidP="00CB42F2">
                        <w:pPr>
                          <w:ind w:right="-108"/>
                          <w:jc w:val="center"/>
                        </w:pPr>
                        <w:r>
                          <w:t>100,0</w:t>
                        </w:r>
                      </w:p>
                    </w:tc>
                  </w:tr>
                  <w:tr w:rsidR="00C35C44" w:rsidRPr="00D47FCA" w:rsidTr="00CB42F2">
                    <w:trPr>
                      <w:trHeight w:val="315"/>
                    </w:trPr>
                    <w:tc>
                      <w:tcPr>
                        <w:tcW w:w="37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35C44" w:rsidRPr="00D47FCA" w:rsidRDefault="00C35C44" w:rsidP="00CB42F2">
                        <w:r w:rsidRPr="00D47FCA">
                          <w:t>Резервные средства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947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iCs/>
                          </w:rPr>
                        </w:pPr>
                        <w:r w:rsidRPr="00D47FCA">
                          <w:rPr>
                            <w:iCs/>
                          </w:rPr>
                          <w:t>0111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iCs/>
                          </w:rPr>
                        </w:pPr>
                        <w:r w:rsidRPr="00D47FCA">
                          <w:rPr>
                            <w:iCs/>
                          </w:rPr>
                          <w:t>9900000730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870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</w:tcPr>
                      <w:p w:rsidR="00C35C44" w:rsidRPr="00D47FCA" w:rsidRDefault="00C35C44" w:rsidP="00CB42F2">
                        <w:pPr>
                          <w:ind w:right="-108"/>
                          <w:jc w:val="center"/>
                        </w:pPr>
                        <w:r>
                          <w:t>100,0</w:t>
                        </w:r>
                      </w:p>
                    </w:tc>
                  </w:tr>
                  <w:tr w:rsidR="00C35C44" w:rsidRPr="00D47FCA" w:rsidTr="00CB42F2">
                    <w:trPr>
                      <w:trHeight w:val="315"/>
                    </w:trPr>
                    <w:tc>
                      <w:tcPr>
                        <w:tcW w:w="37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35C44" w:rsidRPr="00D47FCA" w:rsidRDefault="00C35C44" w:rsidP="00CB42F2">
                        <w:pPr>
                          <w:rPr>
                            <w:i/>
                            <w:iCs/>
                          </w:rPr>
                        </w:pPr>
                        <w:r w:rsidRPr="00D47FCA">
                          <w:rPr>
                            <w:i/>
                            <w:iCs/>
                          </w:rPr>
                          <w:t>Другие общегосударственные вопросы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i/>
                          </w:rPr>
                        </w:pPr>
                        <w:r w:rsidRPr="00D47FCA">
                          <w:rPr>
                            <w:i/>
                          </w:rPr>
                          <w:t>947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i/>
                            <w:iCs/>
                          </w:rPr>
                        </w:pPr>
                        <w:r w:rsidRPr="00D47FCA">
                          <w:rPr>
                            <w:i/>
                            <w:iCs/>
                          </w:rPr>
                          <w:t>0113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i/>
                            <w:iCs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i/>
                          </w:rPr>
                        </w:pPr>
                      </w:p>
                    </w:tc>
                    <w:tc>
                      <w:tcPr>
                        <w:tcW w:w="10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</w:tcPr>
                      <w:p w:rsidR="00C35C44" w:rsidRPr="00D47FCA" w:rsidRDefault="00C35C44" w:rsidP="00CB42F2">
                        <w:pPr>
                          <w:ind w:right="-108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326,0</w:t>
                        </w:r>
                      </w:p>
                    </w:tc>
                  </w:tr>
                  <w:tr w:rsidR="00C35C44" w:rsidRPr="00D47FCA" w:rsidTr="00CB42F2">
                    <w:trPr>
                      <w:trHeight w:val="315"/>
                    </w:trPr>
                    <w:tc>
                      <w:tcPr>
                        <w:tcW w:w="37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35C44" w:rsidRPr="00D47FCA" w:rsidRDefault="00C35C44" w:rsidP="00CB42F2">
                        <w:pPr>
                          <w:rPr>
                            <w:iCs/>
                          </w:rPr>
                        </w:pPr>
                        <w:r w:rsidRPr="00D47FCA">
                          <w:t>Непрограммное направление расходов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947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iCs/>
                          </w:rPr>
                        </w:pPr>
                        <w:r w:rsidRPr="00D47FCA">
                          <w:rPr>
                            <w:iCs/>
                          </w:rPr>
                          <w:t>0113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iCs/>
                          </w:rPr>
                        </w:pPr>
                        <w:r w:rsidRPr="00D47FCA">
                          <w:rPr>
                            <w:iCs/>
                          </w:rPr>
                          <w:t>9900000000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</w:p>
                    </w:tc>
                    <w:tc>
                      <w:tcPr>
                        <w:tcW w:w="10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</w:tcPr>
                      <w:p w:rsidR="00C35C44" w:rsidRPr="00D47FCA" w:rsidRDefault="00C35C44" w:rsidP="00CB42F2">
                        <w:pPr>
                          <w:ind w:right="-108"/>
                          <w:jc w:val="center"/>
                        </w:pPr>
                        <w:r>
                          <w:t>661,6</w:t>
                        </w:r>
                      </w:p>
                    </w:tc>
                  </w:tr>
                  <w:tr w:rsidR="00C35C44" w:rsidRPr="00D47FCA" w:rsidTr="00CB42F2">
                    <w:trPr>
                      <w:trHeight w:val="315"/>
                    </w:trPr>
                    <w:tc>
                      <w:tcPr>
                        <w:tcW w:w="37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35C44" w:rsidRPr="00D47FCA" w:rsidRDefault="00C35C44" w:rsidP="00CB42F2">
                        <w:pPr>
                          <w:rPr>
                            <w:iCs/>
                          </w:rPr>
                        </w:pPr>
                        <w:r w:rsidRPr="00D47FCA">
                          <w:rPr>
                            <w:iCs/>
                          </w:rPr>
                          <w:t>Оценка недвижимости, признание прав и регулирование отношений по государственной и муниципальной собственности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947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iCs/>
                          </w:rPr>
                        </w:pPr>
                        <w:r w:rsidRPr="00D47FCA">
                          <w:rPr>
                            <w:iCs/>
                          </w:rPr>
                          <w:t>0113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iCs/>
                          </w:rPr>
                        </w:pPr>
                        <w:r w:rsidRPr="00D47FCA">
                          <w:rPr>
                            <w:iCs/>
                          </w:rPr>
                          <w:t>9900000110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</w:p>
                    </w:tc>
                    <w:tc>
                      <w:tcPr>
                        <w:tcW w:w="10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</w:tcPr>
                      <w:p w:rsidR="00C35C44" w:rsidRPr="00D47FCA" w:rsidRDefault="00C35C44" w:rsidP="00CB42F2">
                        <w:pPr>
                          <w:ind w:right="-108"/>
                          <w:jc w:val="center"/>
                        </w:pPr>
                        <w:r>
                          <w:t>100,0</w:t>
                        </w:r>
                      </w:p>
                    </w:tc>
                  </w:tr>
                  <w:tr w:rsidR="00C35C44" w:rsidRPr="00D47FCA" w:rsidTr="00CB42F2">
                    <w:trPr>
                      <w:trHeight w:val="315"/>
                    </w:trPr>
                    <w:tc>
                      <w:tcPr>
                        <w:tcW w:w="37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35C44" w:rsidRPr="00D47FCA" w:rsidRDefault="00C35C44" w:rsidP="00CB42F2">
                        <w:r w:rsidRPr="00D47FCA"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947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iCs/>
                          </w:rPr>
                        </w:pPr>
                        <w:r w:rsidRPr="00D47FCA">
                          <w:rPr>
                            <w:iCs/>
                          </w:rPr>
                          <w:t>0113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rPr>
                            <w:iCs/>
                          </w:rPr>
                          <w:t>9900000110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200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</w:tcPr>
                      <w:p w:rsidR="00C35C44" w:rsidRPr="00D47FCA" w:rsidRDefault="00C35C44" w:rsidP="00CB42F2">
                        <w:pPr>
                          <w:ind w:right="-108"/>
                          <w:jc w:val="center"/>
                        </w:pPr>
                        <w:r>
                          <w:t>100,0</w:t>
                        </w:r>
                      </w:p>
                    </w:tc>
                  </w:tr>
                  <w:tr w:rsidR="00C35C44" w:rsidRPr="00D47FCA" w:rsidTr="00CB42F2">
                    <w:trPr>
                      <w:trHeight w:val="315"/>
                    </w:trPr>
                    <w:tc>
                      <w:tcPr>
                        <w:tcW w:w="37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35C44" w:rsidRPr="00D47FCA" w:rsidRDefault="00C35C44" w:rsidP="00CB42F2">
                        <w:r w:rsidRPr="00D47FCA"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947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iCs/>
                          </w:rPr>
                        </w:pPr>
                        <w:r w:rsidRPr="00D47FCA">
                          <w:rPr>
                            <w:iCs/>
                          </w:rPr>
                          <w:t>0113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rPr>
                            <w:iCs/>
                          </w:rPr>
                          <w:t>9900000110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240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</w:tcPr>
                      <w:p w:rsidR="00C35C44" w:rsidRPr="00D47FCA" w:rsidRDefault="00C35C44" w:rsidP="00CB42F2">
                        <w:pPr>
                          <w:ind w:right="-108"/>
                          <w:jc w:val="center"/>
                        </w:pPr>
                        <w:r>
                          <w:t>100,0</w:t>
                        </w:r>
                      </w:p>
                    </w:tc>
                  </w:tr>
                  <w:tr w:rsidR="00C35C44" w:rsidRPr="00D47FCA" w:rsidTr="00CB42F2">
                    <w:trPr>
                      <w:trHeight w:val="315"/>
                    </w:trPr>
                    <w:tc>
                      <w:tcPr>
                        <w:tcW w:w="37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35C44" w:rsidRPr="00D47FCA" w:rsidRDefault="00C35C44" w:rsidP="00CB42F2">
                        <w:r w:rsidRPr="00D47FCA">
                          <w:t>Выполнение других обязательств государства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947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iCs/>
                          </w:rPr>
                        </w:pPr>
                        <w:r w:rsidRPr="00D47FCA">
                          <w:rPr>
                            <w:iCs/>
                          </w:rPr>
                          <w:t>0113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iCs/>
                          </w:rPr>
                        </w:pPr>
                        <w:r w:rsidRPr="00D47FCA">
                          <w:rPr>
                            <w:iCs/>
                          </w:rPr>
                          <w:t>9900000120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</w:p>
                    </w:tc>
                    <w:tc>
                      <w:tcPr>
                        <w:tcW w:w="10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</w:tcPr>
                      <w:p w:rsidR="00C35C44" w:rsidRPr="00D47FCA" w:rsidRDefault="00C35C44" w:rsidP="00CB42F2">
                        <w:pPr>
                          <w:ind w:right="-108"/>
                          <w:jc w:val="center"/>
                        </w:pPr>
                        <w:r>
                          <w:t>226,0</w:t>
                        </w:r>
                      </w:p>
                    </w:tc>
                  </w:tr>
                  <w:tr w:rsidR="00C35C44" w:rsidRPr="00D47FCA" w:rsidTr="00CB42F2">
                    <w:trPr>
                      <w:trHeight w:val="315"/>
                    </w:trPr>
                    <w:tc>
                      <w:tcPr>
                        <w:tcW w:w="37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35C44" w:rsidRPr="00D47FCA" w:rsidRDefault="00C35C44" w:rsidP="00CB42F2">
                        <w:r w:rsidRPr="00D47FCA"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947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iCs/>
                          </w:rPr>
                        </w:pPr>
                        <w:r w:rsidRPr="00D47FCA">
                          <w:rPr>
                            <w:iCs/>
                          </w:rPr>
                          <w:t>0113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iCs/>
                          </w:rPr>
                        </w:pPr>
                        <w:r w:rsidRPr="00D47FCA">
                          <w:rPr>
                            <w:iCs/>
                          </w:rPr>
                          <w:t>9900000120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200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</w:tcPr>
                      <w:p w:rsidR="00C35C44" w:rsidRPr="00D47FCA" w:rsidRDefault="00C35C44" w:rsidP="00CB42F2">
                        <w:pPr>
                          <w:ind w:right="-108"/>
                          <w:jc w:val="center"/>
                        </w:pPr>
                        <w:r>
                          <w:t>226,0</w:t>
                        </w:r>
                      </w:p>
                    </w:tc>
                  </w:tr>
                  <w:tr w:rsidR="00C35C44" w:rsidRPr="00D47FCA" w:rsidTr="00CB42F2">
                    <w:trPr>
                      <w:trHeight w:val="315"/>
                    </w:trPr>
                    <w:tc>
                      <w:tcPr>
                        <w:tcW w:w="37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35C44" w:rsidRPr="00D47FCA" w:rsidRDefault="00C35C44" w:rsidP="00CB42F2">
                        <w:r w:rsidRPr="00D47FCA"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947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iCs/>
                          </w:rPr>
                        </w:pPr>
                        <w:r w:rsidRPr="00D47FCA">
                          <w:rPr>
                            <w:iCs/>
                          </w:rPr>
                          <w:t>0113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iCs/>
                          </w:rPr>
                        </w:pPr>
                        <w:r w:rsidRPr="00D47FCA">
                          <w:rPr>
                            <w:iCs/>
                          </w:rPr>
                          <w:t>9900000120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240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</w:tcPr>
                      <w:p w:rsidR="00C35C44" w:rsidRPr="00D47FCA" w:rsidRDefault="00C35C44" w:rsidP="00CB42F2">
                        <w:pPr>
                          <w:ind w:right="-108"/>
                          <w:jc w:val="center"/>
                        </w:pPr>
                        <w:r>
                          <w:t>226,0</w:t>
                        </w:r>
                      </w:p>
                    </w:tc>
                  </w:tr>
                  <w:tr w:rsidR="00C35C44" w:rsidRPr="00D47FCA" w:rsidTr="00CB42F2">
                    <w:trPr>
                      <w:trHeight w:val="315"/>
                    </w:trPr>
                    <w:tc>
                      <w:tcPr>
                        <w:tcW w:w="37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35C44" w:rsidRPr="00D47FCA" w:rsidRDefault="00C35C44" w:rsidP="00CB42F2">
                        <w:r w:rsidRPr="00D47FCA">
                          <w:t>Иные бюджетные ассигнования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947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iCs/>
                          </w:rPr>
                        </w:pPr>
                        <w:r w:rsidRPr="00D47FCA">
                          <w:rPr>
                            <w:iCs/>
                          </w:rPr>
                          <w:t>0113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iCs/>
                          </w:rPr>
                        </w:pPr>
                        <w:r w:rsidRPr="00D47FCA">
                          <w:rPr>
                            <w:iCs/>
                          </w:rPr>
                          <w:t>9900000120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800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</w:tcPr>
                      <w:p w:rsidR="00C35C44" w:rsidRPr="00D47FCA" w:rsidRDefault="00C35C44" w:rsidP="00CB42F2">
                        <w:pPr>
                          <w:ind w:right="-108"/>
                          <w:jc w:val="center"/>
                        </w:pPr>
                        <w:r>
                          <w:t>0,0</w:t>
                        </w:r>
                      </w:p>
                    </w:tc>
                  </w:tr>
                  <w:tr w:rsidR="00C35C44" w:rsidRPr="00D47FCA" w:rsidTr="00CB42F2">
                    <w:trPr>
                      <w:trHeight w:val="315"/>
                    </w:trPr>
                    <w:tc>
                      <w:tcPr>
                        <w:tcW w:w="37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35C44" w:rsidRPr="00D47FCA" w:rsidRDefault="00C35C44" w:rsidP="00CB42F2">
                        <w:r w:rsidRPr="00D47FCA">
                          <w:lastRenderedPageBreak/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947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iCs/>
                          </w:rPr>
                        </w:pPr>
                        <w:r w:rsidRPr="00D47FCA">
                          <w:rPr>
                            <w:iCs/>
                          </w:rPr>
                          <w:t>0113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iCs/>
                          </w:rPr>
                        </w:pPr>
                        <w:r w:rsidRPr="00D47FCA">
                          <w:rPr>
                            <w:iCs/>
                          </w:rPr>
                          <w:t>9900000120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850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</w:tcPr>
                      <w:p w:rsidR="00C35C44" w:rsidRPr="00D47FCA" w:rsidRDefault="00C35C44" w:rsidP="00CB42F2">
                        <w:pPr>
                          <w:ind w:right="-108"/>
                          <w:jc w:val="center"/>
                        </w:pPr>
                        <w:r>
                          <w:t>0,0</w:t>
                        </w:r>
                      </w:p>
                    </w:tc>
                  </w:tr>
                  <w:tr w:rsidR="00C35C44" w:rsidRPr="00D47FCA" w:rsidTr="00CB42F2">
                    <w:trPr>
                      <w:trHeight w:val="315"/>
                    </w:trPr>
                    <w:tc>
                      <w:tcPr>
                        <w:tcW w:w="37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35C44" w:rsidRPr="00D47FCA" w:rsidRDefault="00C35C44" w:rsidP="00CB42F2">
                        <w:pPr>
                          <w:rPr>
                            <w:b/>
                            <w:iCs/>
                          </w:rPr>
                        </w:pPr>
                        <w:r w:rsidRPr="00D47FCA">
                          <w:rPr>
                            <w:b/>
                            <w:iCs/>
                          </w:rPr>
                          <w:t>Национальная безопасность и правоохранительная деятельность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b/>
                          </w:rPr>
                        </w:pPr>
                        <w:r w:rsidRPr="00D47FCA">
                          <w:rPr>
                            <w:b/>
                          </w:rPr>
                          <w:t>947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b/>
                          </w:rPr>
                        </w:pPr>
                        <w:r w:rsidRPr="00D47FCA">
                          <w:rPr>
                            <w:b/>
                          </w:rPr>
                          <w:t>0300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0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</w:tcPr>
                      <w:p w:rsidR="00C35C44" w:rsidRPr="00D47FCA" w:rsidRDefault="00C35C44" w:rsidP="00CB42F2">
                        <w:pPr>
                          <w:ind w:right="-10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60,0</w:t>
                        </w:r>
                      </w:p>
                    </w:tc>
                  </w:tr>
                  <w:tr w:rsidR="00C35C44" w:rsidRPr="00D47FCA" w:rsidTr="00CB42F2">
                    <w:trPr>
                      <w:trHeight w:val="315"/>
                    </w:trPr>
                    <w:tc>
                      <w:tcPr>
                        <w:tcW w:w="37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35C44" w:rsidRPr="00D47FCA" w:rsidRDefault="00C35C44" w:rsidP="00CB42F2">
                        <w:pPr>
                          <w:rPr>
                            <w:iCs/>
                          </w:rPr>
                        </w:pPr>
                        <w:r w:rsidRPr="00D47FCA">
                          <w:rPr>
                            <w:iCs/>
                          </w:rPr>
                          <w:t>Защита населения и территории от чрезвычайных ситуаций природного и техногенного характера, гражданская оборона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947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0309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</w:p>
                    </w:tc>
                    <w:tc>
                      <w:tcPr>
                        <w:tcW w:w="10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</w:tcPr>
                      <w:p w:rsidR="00C35C44" w:rsidRPr="00D47FCA" w:rsidRDefault="00C35C44" w:rsidP="00CB42F2">
                        <w:pPr>
                          <w:ind w:right="-108"/>
                          <w:jc w:val="center"/>
                        </w:pPr>
                        <w:r>
                          <w:t>60,0</w:t>
                        </w:r>
                      </w:p>
                    </w:tc>
                  </w:tr>
                  <w:tr w:rsidR="00C35C44" w:rsidRPr="00D47FCA" w:rsidTr="00CB42F2">
                    <w:trPr>
                      <w:trHeight w:val="315"/>
                    </w:trPr>
                    <w:tc>
                      <w:tcPr>
                        <w:tcW w:w="37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35C44" w:rsidRPr="00D47FCA" w:rsidRDefault="00C35C44" w:rsidP="00CB42F2">
                        <w:pPr>
                          <w:rPr>
                            <w:iCs/>
                          </w:rPr>
                        </w:pPr>
                        <w:r w:rsidRPr="00D47FCA">
                          <w:t>Непрограммное направление расходов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947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0309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9900000000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</w:p>
                    </w:tc>
                    <w:tc>
                      <w:tcPr>
                        <w:tcW w:w="10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</w:tcPr>
                      <w:p w:rsidR="00C35C44" w:rsidRPr="00D47FCA" w:rsidRDefault="00C35C44" w:rsidP="00CB42F2">
                        <w:pPr>
                          <w:ind w:right="-108"/>
                          <w:jc w:val="center"/>
                        </w:pPr>
                        <w:r>
                          <w:t>60,0</w:t>
                        </w:r>
                      </w:p>
                    </w:tc>
                  </w:tr>
                  <w:tr w:rsidR="00C35C44" w:rsidRPr="00D47FCA" w:rsidTr="00CB42F2">
                    <w:trPr>
                      <w:trHeight w:val="315"/>
                    </w:trPr>
                    <w:tc>
                      <w:tcPr>
                        <w:tcW w:w="37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35C44" w:rsidRPr="00D47FCA" w:rsidRDefault="00C35C44" w:rsidP="00CB42F2">
                        <w:pPr>
                          <w:rPr>
                            <w:iCs/>
                          </w:rPr>
                        </w:pPr>
                        <w:r w:rsidRPr="00D47FCA">
                          <w:rPr>
                            <w:iCs/>
                          </w:rPr>
                          <w:t>Мероприятия по предупреждению и ликвидации последствий чрезвычайных ситуаций и стихийных бедствий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947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0309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9900000200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</w:p>
                    </w:tc>
                    <w:tc>
                      <w:tcPr>
                        <w:tcW w:w="10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</w:tcPr>
                      <w:p w:rsidR="00C35C44" w:rsidRPr="00D47FCA" w:rsidRDefault="00C35C44" w:rsidP="00CB42F2">
                        <w:pPr>
                          <w:ind w:right="-108"/>
                          <w:jc w:val="center"/>
                        </w:pPr>
                        <w:r>
                          <w:t>60,0</w:t>
                        </w:r>
                      </w:p>
                    </w:tc>
                  </w:tr>
                  <w:tr w:rsidR="00C35C44" w:rsidRPr="00D47FCA" w:rsidTr="00CB42F2">
                    <w:trPr>
                      <w:trHeight w:val="315"/>
                    </w:trPr>
                    <w:tc>
                      <w:tcPr>
                        <w:tcW w:w="37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35C44" w:rsidRPr="00D47FCA" w:rsidRDefault="00C35C44" w:rsidP="00CB42F2">
                        <w:r w:rsidRPr="00D47FCA"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947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0309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9900000200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200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</w:tcPr>
                      <w:p w:rsidR="00C35C44" w:rsidRPr="00D47FCA" w:rsidRDefault="00C35C44" w:rsidP="00CB42F2">
                        <w:pPr>
                          <w:ind w:right="-108"/>
                          <w:jc w:val="center"/>
                        </w:pPr>
                        <w:r>
                          <w:t>60,0</w:t>
                        </w:r>
                      </w:p>
                    </w:tc>
                  </w:tr>
                  <w:tr w:rsidR="00C35C44" w:rsidRPr="00D47FCA" w:rsidTr="00CB42F2">
                    <w:trPr>
                      <w:trHeight w:val="315"/>
                    </w:trPr>
                    <w:tc>
                      <w:tcPr>
                        <w:tcW w:w="37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35C44" w:rsidRPr="00D47FCA" w:rsidRDefault="00C35C44" w:rsidP="00CB42F2">
                        <w:r w:rsidRPr="00D47FCA"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947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0309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9900000200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240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</w:tcPr>
                      <w:p w:rsidR="00C35C44" w:rsidRPr="00D47FCA" w:rsidRDefault="00C35C44" w:rsidP="00CB42F2">
                        <w:pPr>
                          <w:ind w:right="-108"/>
                          <w:jc w:val="center"/>
                        </w:pPr>
                        <w:r>
                          <w:t>60,0</w:t>
                        </w:r>
                      </w:p>
                    </w:tc>
                  </w:tr>
                  <w:tr w:rsidR="00C35C44" w:rsidRPr="00D47FCA" w:rsidTr="00CB42F2">
                    <w:trPr>
                      <w:trHeight w:val="315"/>
                    </w:trPr>
                    <w:tc>
                      <w:tcPr>
                        <w:tcW w:w="37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35C44" w:rsidRPr="00D47FCA" w:rsidRDefault="00C35C44" w:rsidP="00CB42F2">
                        <w:pPr>
                          <w:rPr>
                            <w:b/>
                            <w:iCs/>
                          </w:rPr>
                        </w:pPr>
                        <w:r w:rsidRPr="00D47FCA">
                          <w:rPr>
                            <w:b/>
                            <w:iCs/>
                          </w:rPr>
                          <w:t>Национальная экономика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b/>
                          </w:rPr>
                        </w:pPr>
                        <w:r w:rsidRPr="00D47FCA">
                          <w:rPr>
                            <w:b/>
                          </w:rPr>
                          <w:t>947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b/>
                          </w:rPr>
                        </w:pPr>
                        <w:r w:rsidRPr="00D47FCA">
                          <w:rPr>
                            <w:b/>
                          </w:rPr>
                          <w:t>0400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0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</w:tcPr>
                      <w:p w:rsidR="00C35C44" w:rsidRPr="00D47FCA" w:rsidRDefault="00C35C44" w:rsidP="00CB42F2">
                        <w:pPr>
                          <w:ind w:right="-10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2731,2</w:t>
                        </w:r>
                      </w:p>
                    </w:tc>
                  </w:tr>
                  <w:tr w:rsidR="00C35C44" w:rsidRPr="00D47FCA" w:rsidTr="00CB42F2">
                    <w:trPr>
                      <w:trHeight w:val="315"/>
                    </w:trPr>
                    <w:tc>
                      <w:tcPr>
                        <w:tcW w:w="37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35C44" w:rsidRPr="00D47FCA" w:rsidRDefault="00C35C44" w:rsidP="00CB42F2">
                        <w:pPr>
                          <w:rPr>
                            <w:iCs/>
                          </w:rPr>
                        </w:pPr>
                        <w:r w:rsidRPr="00D47FCA">
                          <w:rPr>
                            <w:iCs/>
                          </w:rPr>
                          <w:t>Дорожное хозяйство (дорожные фонды)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947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0409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</w:p>
                    </w:tc>
                    <w:tc>
                      <w:tcPr>
                        <w:tcW w:w="10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</w:tcPr>
                      <w:p w:rsidR="00C35C44" w:rsidRPr="00D47FCA" w:rsidRDefault="00C35C44" w:rsidP="00CB42F2">
                        <w:pPr>
                          <w:ind w:right="-108"/>
                          <w:jc w:val="center"/>
                        </w:pPr>
                        <w:r>
                          <w:t>2731,2</w:t>
                        </w:r>
                      </w:p>
                    </w:tc>
                  </w:tr>
                  <w:tr w:rsidR="00C35C44" w:rsidRPr="00D47FCA" w:rsidTr="00CB42F2">
                    <w:trPr>
                      <w:trHeight w:val="315"/>
                    </w:trPr>
                    <w:tc>
                      <w:tcPr>
                        <w:tcW w:w="37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35C44" w:rsidRPr="00D47FCA" w:rsidRDefault="00C35C44" w:rsidP="00CB42F2">
                        <w:r w:rsidRPr="00D47FCA">
                          <w:t>Непрограммное направление расходов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947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0409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9900000000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</w:p>
                    </w:tc>
                    <w:tc>
                      <w:tcPr>
                        <w:tcW w:w="10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</w:tcPr>
                      <w:p w:rsidR="00C35C44" w:rsidRPr="00D47FCA" w:rsidRDefault="00C35C44" w:rsidP="00CB42F2">
                        <w:pPr>
                          <w:ind w:right="-108"/>
                          <w:jc w:val="center"/>
                        </w:pPr>
                        <w:r>
                          <w:t>2731,2</w:t>
                        </w:r>
                      </w:p>
                    </w:tc>
                  </w:tr>
                  <w:tr w:rsidR="00C35C44" w:rsidRPr="00D47FCA" w:rsidTr="00CB42F2">
                    <w:trPr>
                      <w:trHeight w:val="315"/>
                    </w:trPr>
                    <w:tc>
                      <w:tcPr>
                        <w:tcW w:w="37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35C44" w:rsidRPr="00D47FCA" w:rsidRDefault="00C35C44" w:rsidP="00CB42F2">
                        <w:r w:rsidRPr="00D47FCA">
                          <w:rPr>
                            <w:iCs/>
                          </w:rPr>
                          <w:t>Дорожное хозяйство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947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0409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9900000400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</w:p>
                    </w:tc>
                    <w:tc>
                      <w:tcPr>
                        <w:tcW w:w="10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</w:tcPr>
                      <w:p w:rsidR="00C35C44" w:rsidRPr="00D47FCA" w:rsidRDefault="00C35C44" w:rsidP="00CB42F2">
                        <w:pPr>
                          <w:ind w:right="-108"/>
                          <w:jc w:val="center"/>
                        </w:pPr>
                        <w:r>
                          <w:t>2731,2</w:t>
                        </w:r>
                      </w:p>
                    </w:tc>
                  </w:tr>
                  <w:tr w:rsidR="00C35C44" w:rsidRPr="00D47FCA" w:rsidTr="00CB42F2">
                    <w:trPr>
                      <w:trHeight w:val="315"/>
                    </w:trPr>
                    <w:tc>
                      <w:tcPr>
                        <w:tcW w:w="37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35C44" w:rsidRPr="00D47FCA" w:rsidRDefault="00C35C44" w:rsidP="00CB42F2">
                        <w:pPr>
                          <w:rPr>
                            <w:iCs/>
                          </w:rPr>
                        </w:pPr>
                        <w:r w:rsidRPr="00D47FCA">
                          <w:rPr>
                            <w:iCs/>
                          </w:rPr>
                          <w:t>Поддержка дорожного хозяйства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947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0409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9900000410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</w:p>
                    </w:tc>
                    <w:tc>
                      <w:tcPr>
                        <w:tcW w:w="10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</w:tcPr>
                      <w:p w:rsidR="00C35C44" w:rsidRPr="00D47FCA" w:rsidRDefault="00C35C44" w:rsidP="00CB42F2">
                        <w:pPr>
                          <w:ind w:right="-108"/>
                          <w:jc w:val="center"/>
                        </w:pPr>
                        <w:r w:rsidRPr="00D47FCA">
                          <w:t>2858,4</w:t>
                        </w:r>
                      </w:p>
                    </w:tc>
                  </w:tr>
                  <w:tr w:rsidR="00C35C44" w:rsidRPr="00D47FCA" w:rsidTr="00CB42F2">
                    <w:trPr>
                      <w:trHeight w:val="315"/>
                    </w:trPr>
                    <w:tc>
                      <w:tcPr>
                        <w:tcW w:w="37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35C44" w:rsidRPr="00D47FCA" w:rsidRDefault="00C35C44" w:rsidP="00CB42F2">
                        <w:r w:rsidRPr="00D47FCA">
                          <w:t>Содержание автомобильных дорог в границах населенных пунктов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iCs/>
                          </w:rPr>
                        </w:pPr>
                        <w:r w:rsidRPr="00D47FCA">
                          <w:rPr>
                            <w:iCs/>
                          </w:rPr>
                          <w:t>947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0409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9900000411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</w:p>
                    </w:tc>
                    <w:tc>
                      <w:tcPr>
                        <w:tcW w:w="10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</w:tcPr>
                      <w:p w:rsidR="00C35C44" w:rsidRPr="00D47FCA" w:rsidRDefault="00C35C44" w:rsidP="00CB42F2">
                        <w:pPr>
                          <w:ind w:right="-108"/>
                          <w:jc w:val="center"/>
                        </w:pPr>
                        <w:r>
                          <w:t>1800,0</w:t>
                        </w:r>
                      </w:p>
                    </w:tc>
                  </w:tr>
                  <w:tr w:rsidR="00C35C44" w:rsidRPr="00D47FCA" w:rsidTr="00CB42F2">
                    <w:trPr>
                      <w:trHeight w:val="315"/>
                    </w:trPr>
                    <w:tc>
                      <w:tcPr>
                        <w:tcW w:w="37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35C44" w:rsidRPr="00D47FCA" w:rsidRDefault="00C35C44" w:rsidP="00CB42F2">
                        <w:r w:rsidRPr="00D47FCA"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iCs/>
                          </w:rPr>
                        </w:pPr>
                        <w:r w:rsidRPr="00D47FCA">
                          <w:rPr>
                            <w:iCs/>
                          </w:rPr>
                          <w:t>947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0409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9900000411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200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</w:tcPr>
                      <w:p w:rsidR="00C35C44" w:rsidRPr="00D47FCA" w:rsidRDefault="00C35C44" w:rsidP="00CB42F2">
                        <w:pPr>
                          <w:ind w:right="-108"/>
                          <w:jc w:val="center"/>
                        </w:pPr>
                        <w:r>
                          <w:t>1800,0</w:t>
                        </w:r>
                      </w:p>
                    </w:tc>
                  </w:tr>
                  <w:tr w:rsidR="00C35C44" w:rsidRPr="00D47FCA" w:rsidTr="00CB42F2">
                    <w:trPr>
                      <w:trHeight w:val="315"/>
                    </w:trPr>
                    <w:tc>
                      <w:tcPr>
                        <w:tcW w:w="37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35C44" w:rsidRPr="00D47FCA" w:rsidRDefault="00C35C44" w:rsidP="00CB42F2">
                        <w:r w:rsidRPr="00D47FCA"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iCs/>
                          </w:rPr>
                        </w:pPr>
                        <w:r w:rsidRPr="00D47FCA">
                          <w:rPr>
                            <w:iCs/>
                          </w:rPr>
                          <w:t>947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0409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9900000411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240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</w:tcPr>
                      <w:p w:rsidR="00C35C44" w:rsidRPr="00D47FCA" w:rsidRDefault="00C35C44" w:rsidP="00CB42F2">
                        <w:pPr>
                          <w:ind w:right="-108"/>
                          <w:jc w:val="center"/>
                        </w:pPr>
                        <w:r>
                          <w:t>1800,0</w:t>
                        </w:r>
                      </w:p>
                    </w:tc>
                  </w:tr>
                  <w:tr w:rsidR="00C35C44" w:rsidRPr="00D47FCA" w:rsidTr="00CB42F2">
                    <w:trPr>
                      <w:trHeight w:val="315"/>
                    </w:trPr>
                    <w:tc>
                      <w:tcPr>
                        <w:tcW w:w="37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35C44" w:rsidRPr="00D47FCA" w:rsidRDefault="00C35C44" w:rsidP="00CB42F2">
                        <w:pPr>
                          <w:rPr>
                            <w:iCs/>
                          </w:rPr>
                        </w:pPr>
                        <w:r w:rsidRPr="00D47FCA">
                          <w:rPr>
                            <w:iCs/>
                          </w:rPr>
                          <w:t>Капитальный ремонт (ремонт) автомобильных дорог в границах населенных пунктов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iCs/>
                          </w:rPr>
                        </w:pPr>
                        <w:r w:rsidRPr="00D47FCA">
                          <w:rPr>
                            <w:iCs/>
                          </w:rPr>
                          <w:t>947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0409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9900000412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</w:p>
                    </w:tc>
                    <w:tc>
                      <w:tcPr>
                        <w:tcW w:w="10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</w:tcPr>
                      <w:p w:rsidR="00C35C44" w:rsidRPr="00D47FCA" w:rsidRDefault="00C35C44" w:rsidP="00CB42F2">
                        <w:pPr>
                          <w:ind w:right="-108"/>
                          <w:jc w:val="center"/>
                        </w:pPr>
                        <w:r>
                          <w:t>931,2</w:t>
                        </w:r>
                      </w:p>
                    </w:tc>
                  </w:tr>
                  <w:tr w:rsidR="00C35C44" w:rsidRPr="00D47FCA" w:rsidTr="00CB42F2">
                    <w:trPr>
                      <w:trHeight w:val="315"/>
                    </w:trPr>
                    <w:tc>
                      <w:tcPr>
                        <w:tcW w:w="37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35C44" w:rsidRPr="00D47FCA" w:rsidRDefault="00C35C44" w:rsidP="00CB42F2">
                        <w:r w:rsidRPr="00D47FCA"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iCs/>
                          </w:rPr>
                        </w:pPr>
                        <w:r w:rsidRPr="00D47FCA">
                          <w:rPr>
                            <w:iCs/>
                          </w:rPr>
                          <w:t>947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0409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9900000412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200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</w:tcPr>
                      <w:p w:rsidR="00C35C44" w:rsidRPr="00D47FCA" w:rsidRDefault="00C35C44" w:rsidP="00CB42F2">
                        <w:pPr>
                          <w:ind w:right="-108"/>
                          <w:jc w:val="center"/>
                        </w:pPr>
                        <w:r>
                          <w:t>931,2</w:t>
                        </w:r>
                      </w:p>
                    </w:tc>
                  </w:tr>
                  <w:tr w:rsidR="00C35C44" w:rsidRPr="00D47FCA" w:rsidTr="00CB42F2">
                    <w:trPr>
                      <w:trHeight w:val="315"/>
                    </w:trPr>
                    <w:tc>
                      <w:tcPr>
                        <w:tcW w:w="37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35C44" w:rsidRPr="00D47FCA" w:rsidRDefault="00C35C44" w:rsidP="00CB42F2">
                        <w:r w:rsidRPr="00D47FCA"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iCs/>
                          </w:rPr>
                        </w:pPr>
                        <w:r w:rsidRPr="00D47FCA">
                          <w:rPr>
                            <w:iCs/>
                          </w:rPr>
                          <w:t>947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0409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9900000412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240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</w:tcPr>
                      <w:p w:rsidR="00C35C44" w:rsidRPr="00D47FCA" w:rsidRDefault="00C35C44" w:rsidP="00CB42F2">
                        <w:pPr>
                          <w:ind w:right="-108"/>
                          <w:jc w:val="center"/>
                        </w:pPr>
                        <w:r>
                          <w:t>931,2</w:t>
                        </w:r>
                      </w:p>
                    </w:tc>
                  </w:tr>
                  <w:tr w:rsidR="00C35C44" w:rsidRPr="00D47FCA" w:rsidTr="00CB42F2">
                    <w:trPr>
                      <w:trHeight w:val="228"/>
                    </w:trPr>
                    <w:tc>
                      <w:tcPr>
                        <w:tcW w:w="37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35C44" w:rsidRPr="00D47FCA" w:rsidRDefault="00C35C44" w:rsidP="00CB42F2">
                        <w:pPr>
                          <w:rPr>
                            <w:b/>
                            <w:bCs/>
                          </w:rPr>
                        </w:pPr>
                        <w:r w:rsidRPr="00D47FCA">
                          <w:rPr>
                            <w:b/>
                            <w:bCs/>
                          </w:rPr>
                          <w:t>жилищно-коммунальное хозяйство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D47FCA">
                          <w:rPr>
                            <w:b/>
                            <w:bCs/>
                          </w:rPr>
                          <w:t>947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D47FCA">
                          <w:rPr>
                            <w:b/>
                            <w:bCs/>
                          </w:rPr>
                          <w:t>0500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0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</w:tcPr>
                      <w:p w:rsidR="00C35C44" w:rsidRPr="00D47FCA" w:rsidRDefault="00C35C44" w:rsidP="00CB42F2">
                        <w:pPr>
                          <w:ind w:right="-108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3185,2</w:t>
                        </w:r>
                      </w:p>
                    </w:tc>
                  </w:tr>
                  <w:tr w:rsidR="00C35C44" w:rsidRPr="00D47FCA" w:rsidTr="00CB42F2">
                    <w:trPr>
                      <w:trHeight w:val="315"/>
                    </w:trPr>
                    <w:tc>
                      <w:tcPr>
                        <w:tcW w:w="37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35C44" w:rsidRPr="00D47FCA" w:rsidRDefault="00C35C44" w:rsidP="00CB42F2">
                        <w:pPr>
                          <w:rPr>
                            <w:bCs/>
                            <w:i/>
                          </w:rPr>
                        </w:pPr>
                        <w:r w:rsidRPr="00D47FCA">
                          <w:rPr>
                            <w:bCs/>
                            <w:i/>
                          </w:rPr>
                          <w:t>Жилищное хозяйство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947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i/>
                            <w:iCs/>
                          </w:rPr>
                        </w:pPr>
                        <w:r w:rsidRPr="00D47FCA">
                          <w:rPr>
                            <w:i/>
                            <w:iCs/>
                          </w:rPr>
                          <w:t>0501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i/>
                            <w:iCs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i/>
                            <w:iCs/>
                          </w:rPr>
                        </w:pPr>
                      </w:p>
                    </w:tc>
                    <w:tc>
                      <w:tcPr>
                        <w:tcW w:w="10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</w:tcPr>
                      <w:p w:rsidR="00C35C44" w:rsidRPr="00D47FCA" w:rsidRDefault="00C35C44" w:rsidP="00CB42F2">
                        <w:pPr>
                          <w:ind w:right="-108"/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>20,1</w:t>
                        </w:r>
                      </w:p>
                    </w:tc>
                  </w:tr>
                  <w:tr w:rsidR="00C35C44" w:rsidRPr="00D47FCA" w:rsidTr="00CB42F2">
                    <w:trPr>
                      <w:trHeight w:val="315"/>
                    </w:trPr>
                    <w:tc>
                      <w:tcPr>
                        <w:tcW w:w="37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35C44" w:rsidRPr="00D47FCA" w:rsidRDefault="00C35C44" w:rsidP="00CB42F2">
                        <w:pPr>
                          <w:rPr>
                            <w:bCs/>
                          </w:rPr>
                        </w:pPr>
                        <w:r w:rsidRPr="00D47FCA">
                          <w:t xml:space="preserve">Непрограммное направление </w:t>
                        </w:r>
                        <w:r w:rsidRPr="00D47FCA">
                          <w:lastRenderedPageBreak/>
                          <w:t>расходов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lastRenderedPageBreak/>
                          <w:t>947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i/>
                            <w:iCs/>
                          </w:rPr>
                        </w:pPr>
                        <w:r w:rsidRPr="00D47FCA">
                          <w:rPr>
                            <w:i/>
                            <w:iCs/>
                          </w:rPr>
                          <w:t>0501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i/>
                            <w:iCs/>
                          </w:rPr>
                        </w:pPr>
                        <w:r w:rsidRPr="00D47FCA">
                          <w:rPr>
                            <w:i/>
                            <w:iCs/>
                          </w:rPr>
                          <w:t>9900000000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i/>
                            <w:iCs/>
                          </w:rPr>
                        </w:pPr>
                      </w:p>
                    </w:tc>
                    <w:tc>
                      <w:tcPr>
                        <w:tcW w:w="10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</w:tcPr>
                      <w:p w:rsidR="00C35C44" w:rsidRPr="00D47FCA" w:rsidRDefault="00C35C44" w:rsidP="00CB42F2">
                        <w:pPr>
                          <w:ind w:right="-108"/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>20,1</w:t>
                        </w:r>
                      </w:p>
                    </w:tc>
                  </w:tr>
                  <w:tr w:rsidR="00C35C44" w:rsidRPr="00D47FCA" w:rsidTr="00CB42F2">
                    <w:trPr>
                      <w:trHeight w:val="315"/>
                    </w:trPr>
                    <w:tc>
                      <w:tcPr>
                        <w:tcW w:w="37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35C44" w:rsidRPr="00D47FCA" w:rsidRDefault="00C35C44" w:rsidP="00CB42F2">
                        <w:pPr>
                          <w:rPr>
                            <w:bCs/>
                          </w:rPr>
                        </w:pPr>
                        <w:r w:rsidRPr="00D47FCA">
                          <w:rPr>
                            <w:bCs/>
                          </w:rPr>
                          <w:lastRenderedPageBreak/>
                          <w:t>Поддержка жилищного хозяйства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947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i/>
                            <w:iCs/>
                          </w:rPr>
                        </w:pPr>
                        <w:r w:rsidRPr="00D47FCA">
                          <w:rPr>
                            <w:i/>
                            <w:iCs/>
                          </w:rPr>
                          <w:t>0501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i/>
                            <w:iCs/>
                          </w:rPr>
                        </w:pPr>
                        <w:r w:rsidRPr="00D47FCA">
                          <w:rPr>
                            <w:i/>
                            <w:iCs/>
                          </w:rPr>
                          <w:t>9900000500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i/>
                            <w:iCs/>
                          </w:rPr>
                        </w:pPr>
                      </w:p>
                    </w:tc>
                    <w:tc>
                      <w:tcPr>
                        <w:tcW w:w="10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</w:tcPr>
                      <w:p w:rsidR="00C35C44" w:rsidRPr="00D47FCA" w:rsidRDefault="00C35C44" w:rsidP="00CB42F2">
                        <w:pPr>
                          <w:ind w:right="-108"/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>20,1</w:t>
                        </w:r>
                      </w:p>
                    </w:tc>
                  </w:tr>
                  <w:tr w:rsidR="00C35C44" w:rsidRPr="00D47FCA" w:rsidTr="00CB42F2">
                    <w:trPr>
                      <w:trHeight w:val="315"/>
                    </w:trPr>
                    <w:tc>
                      <w:tcPr>
                        <w:tcW w:w="37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35C44" w:rsidRPr="00D47FCA" w:rsidRDefault="00C35C44" w:rsidP="00CB42F2">
                        <w:pPr>
                          <w:rPr>
                            <w:iCs/>
                          </w:rPr>
                        </w:pPr>
                        <w:r w:rsidRPr="00D47FCA">
                          <w:rPr>
                            <w:iCs/>
                          </w:rPr>
                          <w:t>Мероприятия в области жилищного хозяйства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947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0501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9900000510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</w:p>
                    </w:tc>
                    <w:tc>
                      <w:tcPr>
                        <w:tcW w:w="10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</w:tcPr>
                      <w:p w:rsidR="00C35C44" w:rsidRPr="00D47FCA" w:rsidRDefault="00C35C44" w:rsidP="00CB42F2">
                        <w:pPr>
                          <w:ind w:right="-108"/>
                          <w:jc w:val="center"/>
                        </w:pPr>
                        <w:r>
                          <w:t>20,1</w:t>
                        </w:r>
                      </w:p>
                    </w:tc>
                  </w:tr>
                  <w:tr w:rsidR="00C35C44" w:rsidRPr="00D47FCA" w:rsidTr="00CB42F2">
                    <w:trPr>
                      <w:trHeight w:val="315"/>
                    </w:trPr>
                    <w:tc>
                      <w:tcPr>
                        <w:tcW w:w="37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35C44" w:rsidRPr="00D47FCA" w:rsidRDefault="00C35C44" w:rsidP="00CB42F2">
                        <w:pPr>
                          <w:rPr>
                            <w:iCs/>
                          </w:rPr>
                        </w:pPr>
                        <w:r w:rsidRPr="00D47FCA">
                          <w:rPr>
                            <w:iCs/>
                          </w:rPr>
                          <w:t>Взносы на капитальный ремонт жилых и нежилых помещений в многоквартирных домах, находящихся в муниципальной собственности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947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0501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9900000511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</w:p>
                    </w:tc>
                    <w:tc>
                      <w:tcPr>
                        <w:tcW w:w="10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</w:tcPr>
                      <w:p w:rsidR="00C35C44" w:rsidRPr="00D47FCA" w:rsidRDefault="00C35C44" w:rsidP="00CB42F2">
                        <w:pPr>
                          <w:ind w:right="-108"/>
                          <w:jc w:val="center"/>
                        </w:pPr>
                        <w:r>
                          <w:t>10,8</w:t>
                        </w:r>
                      </w:p>
                    </w:tc>
                  </w:tr>
                  <w:tr w:rsidR="00C35C44" w:rsidRPr="00D47FCA" w:rsidTr="00CB42F2">
                    <w:trPr>
                      <w:trHeight w:val="315"/>
                    </w:trPr>
                    <w:tc>
                      <w:tcPr>
                        <w:tcW w:w="37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35C44" w:rsidRPr="00D47FCA" w:rsidRDefault="00C35C44" w:rsidP="00CB42F2">
                        <w:r w:rsidRPr="00D47FCA"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947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0501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9900000511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200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</w:tcPr>
                      <w:p w:rsidR="00C35C44" w:rsidRPr="00D47FCA" w:rsidRDefault="00C35C44" w:rsidP="00CB42F2">
                        <w:pPr>
                          <w:ind w:right="-108"/>
                          <w:jc w:val="center"/>
                        </w:pPr>
                        <w:r>
                          <w:t>10,8</w:t>
                        </w:r>
                      </w:p>
                    </w:tc>
                  </w:tr>
                  <w:tr w:rsidR="00C35C44" w:rsidRPr="00D47FCA" w:rsidTr="00CB42F2">
                    <w:trPr>
                      <w:trHeight w:val="315"/>
                    </w:trPr>
                    <w:tc>
                      <w:tcPr>
                        <w:tcW w:w="37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35C44" w:rsidRPr="00D47FCA" w:rsidRDefault="00C35C44" w:rsidP="00CB42F2">
                        <w:r w:rsidRPr="00D47FCA"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947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0501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9900000511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240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</w:tcPr>
                      <w:p w:rsidR="00C35C44" w:rsidRPr="00D47FCA" w:rsidRDefault="00C35C44" w:rsidP="00CB42F2">
                        <w:pPr>
                          <w:ind w:right="-108"/>
                          <w:jc w:val="center"/>
                        </w:pPr>
                        <w:r>
                          <w:t>10,8</w:t>
                        </w:r>
                      </w:p>
                    </w:tc>
                  </w:tr>
                  <w:tr w:rsidR="00C35C44" w:rsidRPr="00D47FCA" w:rsidTr="00CB42F2">
                    <w:trPr>
                      <w:trHeight w:val="315"/>
                    </w:trPr>
                    <w:tc>
                      <w:tcPr>
                        <w:tcW w:w="37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35C44" w:rsidRPr="00D47FCA" w:rsidRDefault="00C35C44" w:rsidP="00CB42F2">
                        <w:r w:rsidRPr="00D47FCA">
                          <w:t>Прочие мероприятия в области жилищного хозяйства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947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0501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9900000512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</w:p>
                    </w:tc>
                    <w:tc>
                      <w:tcPr>
                        <w:tcW w:w="10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</w:tcPr>
                      <w:p w:rsidR="00C35C44" w:rsidRPr="00D47FCA" w:rsidRDefault="00C35C44" w:rsidP="00CB42F2">
                        <w:pPr>
                          <w:ind w:right="-108"/>
                          <w:jc w:val="center"/>
                        </w:pPr>
                        <w:r w:rsidRPr="00D47FCA">
                          <w:t>9,</w:t>
                        </w:r>
                        <w:r>
                          <w:t>3</w:t>
                        </w:r>
                      </w:p>
                    </w:tc>
                  </w:tr>
                  <w:tr w:rsidR="00C35C44" w:rsidRPr="00D47FCA" w:rsidTr="00CB42F2">
                    <w:trPr>
                      <w:trHeight w:val="315"/>
                    </w:trPr>
                    <w:tc>
                      <w:tcPr>
                        <w:tcW w:w="37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35C44" w:rsidRPr="00D47FCA" w:rsidRDefault="00C35C44" w:rsidP="00CB42F2">
                        <w:r w:rsidRPr="00D47FCA"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947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0501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9900000512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200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</w:tcPr>
                      <w:p w:rsidR="00C35C44" w:rsidRPr="00D47FCA" w:rsidRDefault="00C35C44" w:rsidP="00CB42F2">
                        <w:pPr>
                          <w:ind w:right="-108"/>
                          <w:jc w:val="center"/>
                        </w:pPr>
                        <w:r w:rsidRPr="00D47FCA">
                          <w:t>9,</w:t>
                        </w:r>
                        <w:r>
                          <w:t>3</w:t>
                        </w:r>
                      </w:p>
                    </w:tc>
                  </w:tr>
                  <w:tr w:rsidR="00C35C44" w:rsidRPr="00D47FCA" w:rsidTr="00CB42F2">
                    <w:trPr>
                      <w:trHeight w:val="315"/>
                    </w:trPr>
                    <w:tc>
                      <w:tcPr>
                        <w:tcW w:w="37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35C44" w:rsidRPr="00D47FCA" w:rsidRDefault="00C35C44" w:rsidP="00CB42F2">
                        <w:r w:rsidRPr="00D47FCA"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947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0501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9900000512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240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</w:tcPr>
                      <w:p w:rsidR="00C35C44" w:rsidRPr="00D47FCA" w:rsidRDefault="00C35C44" w:rsidP="00CB42F2">
                        <w:pPr>
                          <w:ind w:right="-108"/>
                          <w:jc w:val="center"/>
                        </w:pPr>
                        <w:r w:rsidRPr="00D47FCA">
                          <w:t>9,</w:t>
                        </w:r>
                        <w:r>
                          <w:t>3</w:t>
                        </w:r>
                      </w:p>
                    </w:tc>
                  </w:tr>
                  <w:tr w:rsidR="00C35C44" w:rsidRPr="00D47FCA" w:rsidTr="00CB42F2">
                    <w:trPr>
                      <w:trHeight w:val="315"/>
                    </w:trPr>
                    <w:tc>
                      <w:tcPr>
                        <w:tcW w:w="37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35C44" w:rsidRPr="00D47FCA" w:rsidRDefault="00C35C44" w:rsidP="00CB42F2">
                        <w:pPr>
                          <w:rPr>
                            <w:i/>
                            <w:iCs/>
                          </w:rPr>
                        </w:pPr>
                        <w:r w:rsidRPr="00D47FCA">
                          <w:rPr>
                            <w:i/>
                            <w:iCs/>
                          </w:rPr>
                          <w:t>Коммунальное хозяйство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i/>
                          </w:rPr>
                        </w:pPr>
                        <w:r w:rsidRPr="00D47FCA">
                          <w:rPr>
                            <w:i/>
                          </w:rPr>
                          <w:t>947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i/>
                          </w:rPr>
                        </w:pPr>
                        <w:r w:rsidRPr="00D47FCA">
                          <w:rPr>
                            <w:i/>
                          </w:rPr>
                          <w:t>0502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i/>
                          </w:rPr>
                        </w:pPr>
                        <w:r w:rsidRPr="00D47FCA">
                          <w:rPr>
                            <w:i/>
                          </w:rPr>
                          <w:t>9900000000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i/>
                          </w:rPr>
                        </w:pPr>
                      </w:p>
                    </w:tc>
                    <w:tc>
                      <w:tcPr>
                        <w:tcW w:w="10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</w:tcPr>
                      <w:p w:rsidR="00C35C44" w:rsidRPr="00D47FCA" w:rsidRDefault="00C35C44" w:rsidP="00CB42F2">
                        <w:pPr>
                          <w:ind w:right="-108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500,0</w:t>
                        </w:r>
                      </w:p>
                    </w:tc>
                  </w:tr>
                  <w:tr w:rsidR="00C35C44" w:rsidRPr="00D47FCA" w:rsidTr="00CB42F2">
                    <w:trPr>
                      <w:trHeight w:val="315"/>
                    </w:trPr>
                    <w:tc>
                      <w:tcPr>
                        <w:tcW w:w="37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35C44" w:rsidRPr="00D47FCA" w:rsidRDefault="00C35C44" w:rsidP="00CB42F2">
                        <w:pPr>
                          <w:rPr>
                            <w:bCs/>
                          </w:rPr>
                        </w:pPr>
                        <w:r w:rsidRPr="00D47FCA">
                          <w:t>Непрограммное направление расходов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i/>
                          </w:rPr>
                        </w:pPr>
                        <w:r w:rsidRPr="00D47FCA">
                          <w:rPr>
                            <w:i/>
                          </w:rPr>
                          <w:t>947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i/>
                          </w:rPr>
                        </w:pPr>
                        <w:r w:rsidRPr="00D47FCA">
                          <w:rPr>
                            <w:i/>
                          </w:rPr>
                          <w:t>0502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i/>
                          </w:rPr>
                        </w:pPr>
                        <w:r w:rsidRPr="00D47FCA">
                          <w:rPr>
                            <w:i/>
                          </w:rPr>
                          <w:t>9900000000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i/>
                          </w:rPr>
                        </w:pPr>
                      </w:p>
                    </w:tc>
                    <w:tc>
                      <w:tcPr>
                        <w:tcW w:w="10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</w:tcPr>
                      <w:p w:rsidR="00C35C44" w:rsidRPr="00D47FCA" w:rsidRDefault="00C35C44" w:rsidP="00CB42F2">
                        <w:pPr>
                          <w:ind w:right="-108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500,0</w:t>
                        </w:r>
                      </w:p>
                    </w:tc>
                  </w:tr>
                  <w:tr w:rsidR="00C35C44" w:rsidRPr="00D47FCA" w:rsidTr="00CB42F2">
                    <w:trPr>
                      <w:trHeight w:val="315"/>
                    </w:trPr>
                    <w:tc>
                      <w:tcPr>
                        <w:tcW w:w="37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35C44" w:rsidRPr="00D47FCA" w:rsidRDefault="00C35C44" w:rsidP="00CB42F2">
                        <w:pPr>
                          <w:rPr>
                            <w:iCs/>
                          </w:rPr>
                        </w:pPr>
                        <w:r w:rsidRPr="00D47FCA">
                          <w:rPr>
                            <w:iCs/>
                          </w:rPr>
                          <w:t>Мероприятия в области  коммунального хозяйства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947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0502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9900000520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</w:p>
                    </w:tc>
                    <w:tc>
                      <w:tcPr>
                        <w:tcW w:w="10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</w:tcPr>
                      <w:p w:rsidR="00C35C44" w:rsidRPr="00D47FCA" w:rsidRDefault="00C35C44" w:rsidP="00CB42F2">
                        <w:pPr>
                          <w:ind w:right="-108"/>
                          <w:jc w:val="center"/>
                        </w:pPr>
                        <w:r>
                          <w:t>500,0</w:t>
                        </w:r>
                      </w:p>
                    </w:tc>
                  </w:tr>
                  <w:tr w:rsidR="00C35C44" w:rsidRPr="00D47FCA" w:rsidTr="00CB42F2">
                    <w:trPr>
                      <w:trHeight w:val="315"/>
                    </w:trPr>
                    <w:tc>
                      <w:tcPr>
                        <w:tcW w:w="37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35C44" w:rsidRPr="00D47FCA" w:rsidRDefault="00C35C44" w:rsidP="00CB42F2">
                        <w:r w:rsidRPr="00D47FCA">
                          <w:t>Капитальный ремонт (ремонт) объектов коммунального хозяйства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947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0502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9900000521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</w:p>
                    </w:tc>
                    <w:tc>
                      <w:tcPr>
                        <w:tcW w:w="10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</w:tcPr>
                      <w:p w:rsidR="00C35C44" w:rsidRPr="00D47FCA" w:rsidRDefault="00C35C44" w:rsidP="00CB42F2">
                        <w:pPr>
                          <w:ind w:right="-108"/>
                          <w:jc w:val="center"/>
                        </w:pPr>
                        <w:r>
                          <w:t>500,0</w:t>
                        </w:r>
                      </w:p>
                    </w:tc>
                  </w:tr>
                  <w:tr w:rsidR="00C35C44" w:rsidRPr="00D47FCA" w:rsidTr="00CB42F2">
                    <w:trPr>
                      <w:trHeight w:val="315"/>
                    </w:trPr>
                    <w:tc>
                      <w:tcPr>
                        <w:tcW w:w="37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35C44" w:rsidRPr="00D47FCA" w:rsidRDefault="00C35C44" w:rsidP="00CB42F2">
                        <w:r w:rsidRPr="00D47FCA"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947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0502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9900000521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200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</w:tcPr>
                      <w:p w:rsidR="00C35C44" w:rsidRPr="00D47FCA" w:rsidRDefault="00C35C44" w:rsidP="00CB42F2">
                        <w:pPr>
                          <w:ind w:right="-108"/>
                          <w:jc w:val="center"/>
                        </w:pPr>
                        <w:r>
                          <w:t>500,0</w:t>
                        </w:r>
                      </w:p>
                    </w:tc>
                  </w:tr>
                  <w:tr w:rsidR="00C35C44" w:rsidRPr="00D47FCA" w:rsidTr="00CB42F2">
                    <w:trPr>
                      <w:trHeight w:val="315"/>
                    </w:trPr>
                    <w:tc>
                      <w:tcPr>
                        <w:tcW w:w="37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35C44" w:rsidRPr="00D47FCA" w:rsidRDefault="00C35C44" w:rsidP="00CB42F2">
                        <w:r w:rsidRPr="00D47FCA"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947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0502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9900000521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240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</w:tcPr>
                      <w:p w:rsidR="00C35C44" w:rsidRPr="00D47FCA" w:rsidRDefault="00C35C44" w:rsidP="00CB42F2">
                        <w:pPr>
                          <w:ind w:right="-108"/>
                          <w:jc w:val="center"/>
                        </w:pPr>
                        <w:r>
                          <w:t>500,0</w:t>
                        </w:r>
                      </w:p>
                    </w:tc>
                  </w:tr>
                  <w:tr w:rsidR="00C35C44" w:rsidRPr="00D47FCA" w:rsidTr="00CB42F2">
                    <w:trPr>
                      <w:trHeight w:val="315"/>
                    </w:trPr>
                    <w:tc>
                      <w:tcPr>
                        <w:tcW w:w="37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35C44" w:rsidRPr="00D47FCA" w:rsidRDefault="00C35C44" w:rsidP="00CB42F2">
                        <w:r w:rsidRPr="00D47FCA">
                          <w:rPr>
                            <w:iCs/>
                          </w:rPr>
                          <w:t>Резервные фонды местных администраций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947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0502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9900000700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</w:p>
                    </w:tc>
                    <w:tc>
                      <w:tcPr>
                        <w:tcW w:w="10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</w:tcPr>
                      <w:p w:rsidR="00C35C44" w:rsidRPr="00D47FCA" w:rsidRDefault="00C35C44" w:rsidP="00CB42F2">
                        <w:pPr>
                          <w:ind w:right="-108"/>
                          <w:jc w:val="center"/>
                        </w:pPr>
                        <w:r w:rsidRPr="00D47FCA">
                          <w:t>91,0</w:t>
                        </w:r>
                      </w:p>
                    </w:tc>
                  </w:tr>
                  <w:tr w:rsidR="00C35C44" w:rsidRPr="00D47FCA" w:rsidTr="00CB42F2">
                    <w:trPr>
                      <w:trHeight w:val="315"/>
                    </w:trPr>
                    <w:tc>
                      <w:tcPr>
                        <w:tcW w:w="37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35C44" w:rsidRPr="00D47FCA" w:rsidRDefault="00C35C44" w:rsidP="00CB42F2">
                        <w:r w:rsidRPr="00D47FCA">
                          <w:t>Резервный фонд Администрации Томского района по предупреждению и ликвидации чрезвычайных ситуаций и последствий стихийных бедствий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</w:p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947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0502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9900000720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</w:p>
                    </w:tc>
                    <w:tc>
                      <w:tcPr>
                        <w:tcW w:w="10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</w:tcPr>
                      <w:p w:rsidR="00C35C44" w:rsidRPr="00D47FCA" w:rsidRDefault="00C35C44" w:rsidP="00CB42F2">
                        <w:pPr>
                          <w:ind w:right="-108"/>
                          <w:jc w:val="center"/>
                        </w:pPr>
                        <w:r w:rsidRPr="00D47FCA">
                          <w:t>91,0</w:t>
                        </w:r>
                      </w:p>
                    </w:tc>
                  </w:tr>
                  <w:tr w:rsidR="00C35C44" w:rsidRPr="00D47FCA" w:rsidTr="00CB42F2">
                    <w:trPr>
                      <w:trHeight w:val="315"/>
                    </w:trPr>
                    <w:tc>
                      <w:tcPr>
                        <w:tcW w:w="37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35C44" w:rsidRPr="00D47FCA" w:rsidRDefault="00C35C44" w:rsidP="00CB42F2">
                        <w:r w:rsidRPr="00D47FCA"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947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0502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9900000720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</w:p>
                    </w:tc>
                    <w:tc>
                      <w:tcPr>
                        <w:tcW w:w="10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</w:tcPr>
                      <w:p w:rsidR="00C35C44" w:rsidRPr="00D47FCA" w:rsidRDefault="00C35C44" w:rsidP="00CB42F2">
                        <w:pPr>
                          <w:ind w:right="-108"/>
                          <w:jc w:val="center"/>
                        </w:pPr>
                        <w:r w:rsidRPr="00D47FCA">
                          <w:t>91,0</w:t>
                        </w:r>
                      </w:p>
                    </w:tc>
                  </w:tr>
                  <w:tr w:rsidR="00C35C44" w:rsidRPr="00D47FCA" w:rsidTr="00CB42F2">
                    <w:trPr>
                      <w:trHeight w:val="315"/>
                    </w:trPr>
                    <w:tc>
                      <w:tcPr>
                        <w:tcW w:w="37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35C44" w:rsidRPr="00D47FCA" w:rsidRDefault="00C35C44" w:rsidP="00CB42F2">
                        <w:r w:rsidRPr="00D47FCA">
                          <w:lastRenderedPageBreak/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947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0502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9900000720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</w:p>
                    </w:tc>
                    <w:tc>
                      <w:tcPr>
                        <w:tcW w:w="10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</w:tcPr>
                      <w:p w:rsidR="00C35C44" w:rsidRPr="00D47FCA" w:rsidRDefault="00C35C44" w:rsidP="00CB42F2">
                        <w:pPr>
                          <w:ind w:right="-108"/>
                          <w:jc w:val="center"/>
                        </w:pPr>
                        <w:r w:rsidRPr="00D47FCA">
                          <w:t>91,0</w:t>
                        </w:r>
                      </w:p>
                    </w:tc>
                  </w:tr>
                  <w:tr w:rsidR="00C35C44" w:rsidRPr="00D47FCA" w:rsidTr="00CB42F2">
                    <w:trPr>
                      <w:trHeight w:val="315"/>
                    </w:trPr>
                    <w:tc>
                      <w:tcPr>
                        <w:tcW w:w="37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35C44" w:rsidRPr="00D47FCA" w:rsidRDefault="00C35C44" w:rsidP="00CB42F2">
                        <w:pPr>
                          <w:rPr>
                            <w:i/>
                          </w:rPr>
                        </w:pPr>
                        <w:r w:rsidRPr="00D47FCA">
                          <w:rPr>
                            <w:i/>
                          </w:rPr>
                          <w:t>Благоустройство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i/>
                          </w:rPr>
                        </w:pPr>
                        <w:r w:rsidRPr="00D47FCA">
                          <w:rPr>
                            <w:i/>
                          </w:rPr>
                          <w:t>947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i/>
                          </w:rPr>
                        </w:pPr>
                        <w:r w:rsidRPr="00D47FCA">
                          <w:rPr>
                            <w:i/>
                          </w:rPr>
                          <w:t>0503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i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i/>
                          </w:rPr>
                        </w:pPr>
                      </w:p>
                    </w:tc>
                    <w:tc>
                      <w:tcPr>
                        <w:tcW w:w="10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</w:tcPr>
                      <w:p w:rsidR="00C35C44" w:rsidRPr="00D47FCA" w:rsidRDefault="00C35C44" w:rsidP="00CB42F2">
                        <w:pPr>
                          <w:ind w:right="-108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2665,1</w:t>
                        </w:r>
                      </w:p>
                    </w:tc>
                  </w:tr>
                  <w:tr w:rsidR="00C35C44" w:rsidRPr="00D47FCA" w:rsidTr="00CB42F2">
                    <w:trPr>
                      <w:trHeight w:val="315"/>
                    </w:trPr>
                    <w:tc>
                      <w:tcPr>
                        <w:tcW w:w="37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35C44" w:rsidRPr="00D47FCA" w:rsidRDefault="00C35C44" w:rsidP="00CB42F2">
                        <w:pPr>
                          <w:rPr>
                            <w:bCs/>
                          </w:rPr>
                        </w:pPr>
                        <w:r w:rsidRPr="00D47FCA">
                          <w:t>Непрограммное направление расходов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i/>
                          </w:rPr>
                        </w:pPr>
                        <w:r w:rsidRPr="00D47FCA">
                          <w:rPr>
                            <w:i/>
                          </w:rPr>
                          <w:t>947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i/>
                          </w:rPr>
                        </w:pPr>
                        <w:r w:rsidRPr="00D47FCA">
                          <w:rPr>
                            <w:i/>
                          </w:rPr>
                          <w:t>0503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i/>
                          </w:rPr>
                        </w:pPr>
                        <w:r w:rsidRPr="00D47FCA">
                          <w:rPr>
                            <w:i/>
                          </w:rPr>
                          <w:t>9900000000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i/>
                          </w:rPr>
                        </w:pPr>
                      </w:p>
                    </w:tc>
                    <w:tc>
                      <w:tcPr>
                        <w:tcW w:w="10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</w:tcPr>
                      <w:p w:rsidR="00C35C44" w:rsidRPr="00D47FCA" w:rsidRDefault="00C35C44" w:rsidP="00CB42F2">
                        <w:pPr>
                          <w:ind w:right="-108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2665,1</w:t>
                        </w:r>
                      </w:p>
                    </w:tc>
                  </w:tr>
                  <w:tr w:rsidR="00C35C44" w:rsidRPr="00D47FCA" w:rsidTr="00CB42F2">
                    <w:trPr>
                      <w:trHeight w:val="315"/>
                    </w:trPr>
                    <w:tc>
                      <w:tcPr>
                        <w:tcW w:w="37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35C44" w:rsidRPr="00D47FCA" w:rsidRDefault="00C35C44" w:rsidP="00CB42F2">
                        <w:pPr>
                          <w:rPr>
                            <w:i/>
                          </w:rPr>
                        </w:pPr>
                        <w:r w:rsidRPr="00D47FCA">
                          <w:rPr>
                            <w:i/>
                          </w:rPr>
                          <w:t>Благоустройство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i/>
                          </w:rPr>
                        </w:pPr>
                        <w:r w:rsidRPr="00D47FCA">
                          <w:rPr>
                            <w:i/>
                          </w:rPr>
                          <w:t>947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i/>
                          </w:rPr>
                        </w:pPr>
                        <w:r w:rsidRPr="00D47FCA">
                          <w:rPr>
                            <w:i/>
                          </w:rPr>
                          <w:t>0503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i/>
                          </w:rPr>
                        </w:pPr>
                        <w:r w:rsidRPr="00D47FCA">
                          <w:rPr>
                            <w:i/>
                          </w:rPr>
                          <w:t>9900000530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i/>
                          </w:rPr>
                        </w:pPr>
                      </w:p>
                    </w:tc>
                    <w:tc>
                      <w:tcPr>
                        <w:tcW w:w="10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</w:tcPr>
                      <w:p w:rsidR="00C35C44" w:rsidRPr="00D47FCA" w:rsidRDefault="00C35C44" w:rsidP="00CB42F2">
                        <w:pPr>
                          <w:ind w:right="-15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2362,7</w:t>
                        </w:r>
                      </w:p>
                    </w:tc>
                  </w:tr>
                  <w:tr w:rsidR="00C35C44" w:rsidRPr="00D47FCA" w:rsidTr="00CB42F2">
                    <w:trPr>
                      <w:trHeight w:val="315"/>
                    </w:trPr>
                    <w:tc>
                      <w:tcPr>
                        <w:tcW w:w="37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35C44" w:rsidRPr="00D47FCA" w:rsidRDefault="00C35C44" w:rsidP="00CB42F2">
                        <w:r w:rsidRPr="00D47FCA">
                          <w:t>Уличное освещение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iCs/>
                          </w:rPr>
                        </w:pPr>
                        <w:r w:rsidRPr="00D47FCA">
                          <w:rPr>
                            <w:iCs/>
                          </w:rPr>
                          <w:t>947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0503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9900000531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</w:p>
                    </w:tc>
                    <w:tc>
                      <w:tcPr>
                        <w:tcW w:w="10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</w:tcPr>
                      <w:p w:rsidR="00C35C44" w:rsidRPr="00D47FCA" w:rsidRDefault="00C35C44" w:rsidP="00CB42F2">
                        <w:pPr>
                          <w:ind w:right="-108"/>
                          <w:jc w:val="center"/>
                        </w:pPr>
                        <w:r>
                          <w:t>1560,1</w:t>
                        </w:r>
                      </w:p>
                    </w:tc>
                  </w:tr>
                  <w:tr w:rsidR="00C35C44" w:rsidRPr="00D47FCA" w:rsidTr="00CB42F2">
                    <w:trPr>
                      <w:trHeight w:val="315"/>
                    </w:trPr>
                    <w:tc>
                      <w:tcPr>
                        <w:tcW w:w="37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35C44" w:rsidRPr="00D47FCA" w:rsidRDefault="00C35C44" w:rsidP="00CB42F2">
                        <w:r w:rsidRPr="00D47FCA"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iCs/>
                          </w:rPr>
                        </w:pPr>
                        <w:r w:rsidRPr="00D47FCA">
                          <w:rPr>
                            <w:iCs/>
                          </w:rPr>
                          <w:t>947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0503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9900000531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200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</w:tcPr>
                      <w:p w:rsidR="00C35C44" w:rsidRPr="00D47FCA" w:rsidRDefault="00C35C44" w:rsidP="00CB42F2">
                        <w:pPr>
                          <w:ind w:right="-108"/>
                          <w:jc w:val="center"/>
                        </w:pPr>
                        <w:r>
                          <w:t>1560,1</w:t>
                        </w:r>
                      </w:p>
                    </w:tc>
                  </w:tr>
                  <w:tr w:rsidR="00C35C44" w:rsidRPr="00D47FCA" w:rsidTr="00CB42F2">
                    <w:trPr>
                      <w:trHeight w:val="315"/>
                    </w:trPr>
                    <w:tc>
                      <w:tcPr>
                        <w:tcW w:w="37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35C44" w:rsidRPr="00D47FCA" w:rsidRDefault="00C35C44" w:rsidP="00CB42F2">
                        <w:r w:rsidRPr="00D47FCA"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  <w:p w:rsidR="00C35C44" w:rsidRPr="00D47FCA" w:rsidRDefault="00C35C44" w:rsidP="00CB42F2"/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iCs/>
                          </w:rPr>
                        </w:pPr>
                        <w:r w:rsidRPr="00D47FCA">
                          <w:rPr>
                            <w:iCs/>
                          </w:rPr>
                          <w:t>947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0503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9900000531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240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</w:tcPr>
                      <w:p w:rsidR="00C35C44" w:rsidRPr="00D47FCA" w:rsidRDefault="00C35C44" w:rsidP="00CB42F2">
                        <w:pPr>
                          <w:ind w:right="-108"/>
                          <w:jc w:val="center"/>
                        </w:pPr>
                        <w:r>
                          <w:t>1560,1</w:t>
                        </w:r>
                      </w:p>
                    </w:tc>
                  </w:tr>
                  <w:tr w:rsidR="00C35C44" w:rsidRPr="00D47FCA" w:rsidTr="00CB42F2">
                    <w:trPr>
                      <w:trHeight w:val="315"/>
                    </w:trPr>
                    <w:tc>
                      <w:tcPr>
                        <w:tcW w:w="37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35C44" w:rsidRPr="00D47FCA" w:rsidRDefault="00C35C44" w:rsidP="00CB42F2">
                        <w:r w:rsidRPr="00D47FCA">
                          <w:t>Организация и содержание мест захоронения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iCs/>
                          </w:rPr>
                        </w:pPr>
                        <w:r w:rsidRPr="00D47FCA">
                          <w:rPr>
                            <w:iCs/>
                          </w:rPr>
                          <w:t>947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0503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9900000533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</w:p>
                    </w:tc>
                    <w:tc>
                      <w:tcPr>
                        <w:tcW w:w="10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</w:tcPr>
                      <w:p w:rsidR="00C35C44" w:rsidRPr="00D47FCA" w:rsidRDefault="00C35C44" w:rsidP="00CB42F2">
                        <w:pPr>
                          <w:ind w:right="-108"/>
                          <w:jc w:val="center"/>
                        </w:pPr>
                        <w:r w:rsidRPr="00D47FCA">
                          <w:t>50,0</w:t>
                        </w:r>
                      </w:p>
                    </w:tc>
                  </w:tr>
                  <w:tr w:rsidR="00C35C44" w:rsidRPr="00D47FCA" w:rsidTr="00CB42F2">
                    <w:trPr>
                      <w:trHeight w:val="315"/>
                    </w:trPr>
                    <w:tc>
                      <w:tcPr>
                        <w:tcW w:w="37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35C44" w:rsidRPr="00D47FCA" w:rsidRDefault="00C35C44" w:rsidP="00CB42F2">
                        <w:r w:rsidRPr="00D47FCA"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iCs/>
                          </w:rPr>
                        </w:pPr>
                        <w:r w:rsidRPr="00D47FCA">
                          <w:rPr>
                            <w:iCs/>
                          </w:rPr>
                          <w:t>947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0503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9900000533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200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</w:tcPr>
                      <w:p w:rsidR="00C35C44" w:rsidRPr="00D47FCA" w:rsidRDefault="00C35C44" w:rsidP="00CB42F2">
                        <w:pPr>
                          <w:ind w:right="-108"/>
                          <w:jc w:val="center"/>
                        </w:pPr>
                        <w:r w:rsidRPr="00D47FCA">
                          <w:t>50,0</w:t>
                        </w:r>
                      </w:p>
                    </w:tc>
                  </w:tr>
                  <w:tr w:rsidR="00C35C44" w:rsidRPr="00D47FCA" w:rsidTr="00CB42F2">
                    <w:trPr>
                      <w:trHeight w:val="315"/>
                    </w:trPr>
                    <w:tc>
                      <w:tcPr>
                        <w:tcW w:w="37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35C44" w:rsidRPr="00D47FCA" w:rsidRDefault="00C35C44" w:rsidP="00CB42F2">
                        <w:r w:rsidRPr="00D47FCA"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iCs/>
                          </w:rPr>
                        </w:pPr>
                        <w:r w:rsidRPr="00D47FCA">
                          <w:rPr>
                            <w:iCs/>
                          </w:rPr>
                          <w:t>947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0503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9900000533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240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</w:tcPr>
                      <w:p w:rsidR="00C35C44" w:rsidRPr="00D47FCA" w:rsidRDefault="00C35C44" w:rsidP="00CB42F2">
                        <w:pPr>
                          <w:ind w:right="-108"/>
                          <w:jc w:val="center"/>
                        </w:pPr>
                        <w:r w:rsidRPr="00D47FCA">
                          <w:t>50,0</w:t>
                        </w:r>
                      </w:p>
                    </w:tc>
                  </w:tr>
                  <w:tr w:rsidR="00C35C44" w:rsidRPr="00D47FCA" w:rsidTr="00CB42F2">
                    <w:trPr>
                      <w:trHeight w:val="315"/>
                    </w:trPr>
                    <w:tc>
                      <w:tcPr>
                        <w:tcW w:w="37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35C44" w:rsidRPr="00D47FCA" w:rsidRDefault="00C35C44" w:rsidP="00CB42F2">
                        <w:pPr>
                          <w:rPr>
                            <w:iCs/>
                          </w:rPr>
                        </w:pPr>
                        <w:r w:rsidRPr="00D47FCA">
                          <w:rPr>
                            <w:iCs/>
                          </w:rPr>
                          <w:t>Прочие мероприятия по благоустройству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iCs/>
                          </w:rPr>
                        </w:pPr>
                        <w:r w:rsidRPr="00D47FCA">
                          <w:rPr>
                            <w:iCs/>
                          </w:rPr>
                          <w:t>947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0503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9900000534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</w:p>
                    </w:tc>
                    <w:tc>
                      <w:tcPr>
                        <w:tcW w:w="10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</w:tcPr>
                      <w:p w:rsidR="00C35C44" w:rsidRPr="00D47FCA" w:rsidRDefault="00C35C44" w:rsidP="00CB42F2">
                        <w:pPr>
                          <w:ind w:right="-108"/>
                          <w:jc w:val="center"/>
                        </w:pPr>
                        <w:r>
                          <w:t>1055,7</w:t>
                        </w:r>
                      </w:p>
                    </w:tc>
                  </w:tr>
                  <w:tr w:rsidR="00C35C44" w:rsidRPr="00D47FCA" w:rsidTr="00CB42F2">
                    <w:trPr>
                      <w:trHeight w:val="315"/>
                    </w:trPr>
                    <w:tc>
                      <w:tcPr>
                        <w:tcW w:w="37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35C44" w:rsidRPr="00D47FCA" w:rsidRDefault="00C35C44" w:rsidP="00CB42F2">
                        <w:r w:rsidRPr="00D47FCA"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iCs/>
                          </w:rPr>
                        </w:pPr>
                        <w:r w:rsidRPr="00D47FCA">
                          <w:rPr>
                            <w:iCs/>
                          </w:rPr>
                          <w:t>947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0503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9900000534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200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</w:tcPr>
                      <w:p w:rsidR="00C35C44" w:rsidRPr="00D47FCA" w:rsidRDefault="00C35C44" w:rsidP="00CB42F2">
                        <w:pPr>
                          <w:ind w:right="-108"/>
                          <w:jc w:val="center"/>
                        </w:pPr>
                        <w:r>
                          <w:t>1055,7</w:t>
                        </w:r>
                      </w:p>
                    </w:tc>
                  </w:tr>
                  <w:tr w:rsidR="00C35C44" w:rsidRPr="00D47FCA" w:rsidTr="00CB42F2">
                    <w:trPr>
                      <w:trHeight w:val="315"/>
                    </w:trPr>
                    <w:tc>
                      <w:tcPr>
                        <w:tcW w:w="37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35C44" w:rsidRPr="00D47FCA" w:rsidRDefault="00C35C44" w:rsidP="00CB42F2">
                        <w:r w:rsidRPr="00D47FCA"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iCs/>
                          </w:rPr>
                        </w:pPr>
                        <w:r w:rsidRPr="00D47FCA">
                          <w:rPr>
                            <w:iCs/>
                          </w:rPr>
                          <w:t>947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0503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9900000534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240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</w:tcPr>
                      <w:p w:rsidR="00C35C44" w:rsidRPr="00D47FCA" w:rsidRDefault="00C35C44" w:rsidP="00CB42F2">
                        <w:pPr>
                          <w:ind w:right="-108"/>
                          <w:jc w:val="center"/>
                        </w:pPr>
                        <w:r>
                          <w:t>1055,7</w:t>
                        </w:r>
                      </w:p>
                    </w:tc>
                  </w:tr>
                  <w:tr w:rsidR="00C35C44" w:rsidRPr="00AC4853" w:rsidTr="00CB42F2">
                    <w:trPr>
                      <w:trHeight w:val="315"/>
                    </w:trPr>
                    <w:tc>
                      <w:tcPr>
                        <w:tcW w:w="37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35C44" w:rsidRPr="001F0E95" w:rsidRDefault="00C35C44" w:rsidP="00CB42F2">
                        <w:pPr>
                          <w:rPr>
                            <w:b/>
                            <w:iCs/>
                          </w:rPr>
                        </w:pPr>
                        <w:r w:rsidRPr="001F0E95">
                          <w:rPr>
                            <w:b/>
                            <w:iCs/>
                          </w:rPr>
                          <w:t>Культура, кинематография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1F0E95" w:rsidRDefault="00C35C44" w:rsidP="00CB42F2">
                        <w:pPr>
                          <w:jc w:val="center"/>
                          <w:rPr>
                            <w:b/>
                            <w:i/>
                            <w:iCs/>
                          </w:rPr>
                        </w:pPr>
                        <w:r w:rsidRPr="001F0E95">
                          <w:rPr>
                            <w:b/>
                            <w:i/>
                            <w:iCs/>
                          </w:rPr>
                          <w:t>947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1F0E95" w:rsidRDefault="00C35C44" w:rsidP="00CB42F2">
                        <w:pPr>
                          <w:jc w:val="center"/>
                          <w:rPr>
                            <w:b/>
                            <w:i/>
                            <w:iCs/>
                          </w:rPr>
                        </w:pPr>
                        <w:r w:rsidRPr="001F0E95">
                          <w:rPr>
                            <w:b/>
                            <w:i/>
                            <w:iCs/>
                          </w:rPr>
                          <w:t>0800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1F0E95" w:rsidRDefault="00C35C44" w:rsidP="00CB42F2">
                        <w:pPr>
                          <w:jc w:val="center"/>
                          <w:rPr>
                            <w:b/>
                            <w:i/>
                            <w:iCs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1F0E95" w:rsidRDefault="00C35C44" w:rsidP="00CB42F2">
                        <w:pPr>
                          <w:jc w:val="center"/>
                          <w:rPr>
                            <w:b/>
                            <w:i/>
                            <w:iCs/>
                          </w:rPr>
                        </w:pPr>
                      </w:p>
                    </w:tc>
                    <w:tc>
                      <w:tcPr>
                        <w:tcW w:w="10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</w:tcPr>
                      <w:p w:rsidR="00C35C44" w:rsidRPr="001F0E95" w:rsidRDefault="00C35C44" w:rsidP="00CB42F2">
                        <w:pPr>
                          <w:ind w:right="-10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2169,6</w:t>
                        </w:r>
                      </w:p>
                    </w:tc>
                  </w:tr>
                  <w:tr w:rsidR="00C35C44" w:rsidRPr="00D47FCA" w:rsidTr="00CB42F2">
                    <w:trPr>
                      <w:trHeight w:val="315"/>
                    </w:trPr>
                    <w:tc>
                      <w:tcPr>
                        <w:tcW w:w="37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35C44" w:rsidRPr="00D47FCA" w:rsidRDefault="00C35C44" w:rsidP="00CB42F2">
                        <w:pPr>
                          <w:rPr>
                            <w:iCs/>
                          </w:rPr>
                        </w:pPr>
                        <w:r w:rsidRPr="00D47FCA">
                          <w:rPr>
                            <w:iCs/>
                          </w:rPr>
                          <w:t>Муниципальная программа "Социальное развитие Томского района на 2016-2020 годы"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iCs/>
                          </w:rPr>
                        </w:pPr>
                        <w:r w:rsidRPr="00D47FCA">
                          <w:rPr>
                            <w:iCs/>
                          </w:rPr>
                          <w:t>947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iCs/>
                          </w:rPr>
                        </w:pPr>
                        <w:r w:rsidRPr="00D47FCA">
                          <w:rPr>
                            <w:iCs/>
                          </w:rPr>
                          <w:t>0801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iCs/>
                          </w:rPr>
                        </w:pPr>
                        <w:r w:rsidRPr="00D47FCA">
                          <w:rPr>
                            <w:iCs/>
                          </w:rPr>
                          <w:t>7600000000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iCs/>
                          </w:rPr>
                        </w:pPr>
                      </w:p>
                    </w:tc>
                    <w:tc>
                      <w:tcPr>
                        <w:tcW w:w="10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</w:tcPr>
                      <w:p w:rsidR="00C35C44" w:rsidRPr="00D47FCA" w:rsidRDefault="00C35C44" w:rsidP="00CB42F2">
                        <w:pPr>
                          <w:ind w:right="-108"/>
                          <w:jc w:val="center"/>
                        </w:pPr>
                        <w:r>
                          <w:t>64,0</w:t>
                        </w:r>
                      </w:p>
                    </w:tc>
                  </w:tr>
                  <w:tr w:rsidR="00C35C44" w:rsidRPr="00D47FCA" w:rsidTr="00CB42F2">
                    <w:trPr>
                      <w:trHeight w:val="315"/>
                    </w:trPr>
                    <w:tc>
                      <w:tcPr>
                        <w:tcW w:w="37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35C44" w:rsidRPr="00D47FCA" w:rsidRDefault="00C35C44" w:rsidP="00CB42F2">
                        <w:r w:rsidRPr="00D47FCA">
                          <w:t>Подпрограмма "Развитие культуры, искусства и туризма на территории муниципального образования "Томский район"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iCs/>
                          </w:rPr>
                        </w:pPr>
                        <w:r w:rsidRPr="00D47FCA">
                          <w:rPr>
                            <w:iCs/>
                          </w:rPr>
                          <w:t>947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iCs/>
                          </w:rPr>
                        </w:pPr>
                        <w:r w:rsidRPr="00D47FCA">
                          <w:rPr>
                            <w:iCs/>
                          </w:rPr>
                          <w:t>0801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iCs/>
                          </w:rPr>
                        </w:pPr>
                        <w:r w:rsidRPr="00D47FCA">
                          <w:rPr>
                            <w:iCs/>
                          </w:rPr>
                          <w:t>7610000000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iCs/>
                          </w:rPr>
                        </w:pPr>
                      </w:p>
                    </w:tc>
                    <w:tc>
                      <w:tcPr>
                        <w:tcW w:w="10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</w:tcPr>
                      <w:p w:rsidR="00C35C44" w:rsidRPr="00D47FCA" w:rsidRDefault="00C35C44" w:rsidP="00CB42F2">
                        <w:pPr>
                          <w:ind w:right="-108"/>
                          <w:jc w:val="center"/>
                        </w:pPr>
                        <w:r>
                          <w:t>64,0</w:t>
                        </w:r>
                      </w:p>
                    </w:tc>
                  </w:tr>
                  <w:tr w:rsidR="00C35C44" w:rsidRPr="00D47FCA" w:rsidTr="00CB42F2">
                    <w:trPr>
                      <w:trHeight w:val="315"/>
                    </w:trPr>
                    <w:tc>
                      <w:tcPr>
                        <w:tcW w:w="37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35C44" w:rsidRPr="00D47FCA" w:rsidRDefault="00C35C44" w:rsidP="00CB42F2">
                        <w:r w:rsidRPr="00D47FCA">
                          <w:t>Основное мероприятие "Развитие профессионального искусства и народного творчества"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iCs/>
                          </w:rPr>
                        </w:pPr>
                        <w:r w:rsidRPr="00D47FCA">
                          <w:rPr>
                            <w:iCs/>
                          </w:rPr>
                          <w:t>947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iCs/>
                          </w:rPr>
                        </w:pPr>
                        <w:r w:rsidRPr="00D47FCA">
                          <w:rPr>
                            <w:iCs/>
                          </w:rPr>
                          <w:t>0801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iCs/>
                          </w:rPr>
                        </w:pPr>
                        <w:r w:rsidRPr="00D47FCA">
                          <w:rPr>
                            <w:iCs/>
                          </w:rPr>
                          <w:t>76181</w:t>
                        </w:r>
                        <w:r w:rsidRPr="00D47FCA">
                          <w:rPr>
                            <w:iCs/>
                            <w:lang w:val="en-US"/>
                          </w:rPr>
                          <w:t>00000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iCs/>
                          </w:rPr>
                        </w:pPr>
                      </w:p>
                    </w:tc>
                    <w:tc>
                      <w:tcPr>
                        <w:tcW w:w="10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</w:tcPr>
                      <w:p w:rsidR="00C35C44" w:rsidRPr="00D47FCA" w:rsidRDefault="00C35C44" w:rsidP="00CB42F2">
                        <w:pPr>
                          <w:ind w:right="-108"/>
                          <w:jc w:val="center"/>
                        </w:pPr>
                        <w:r>
                          <w:t>64,0</w:t>
                        </w:r>
                      </w:p>
                    </w:tc>
                  </w:tr>
                  <w:tr w:rsidR="00C35C44" w:rsidRPr="00D47FCA" w:rsidTr="00CB42F2">
                    <w:trPr>
                      <w:trHeight w:val="315"/>
                    </w:trPr>
                    <w:tc>
                      <w:tcPr>
                        <w:tcW w:w="37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35C44" w:rsidRPr="00D47FCA" w:rsidRDefault="00C35C44" w:rsidP="00CB42F2">
                        <w:pPr>
                          <w:rPr>
                            <w:iCs/>
                          </w:rPr>
                        </w:pPr>
                        <w:r w:rsidRPr="00D47FCA">
                          <w:rPr>
                            <w:iCs/>
                          </w:rPr>
            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iCs/>
                          </w:rPr>
                        </w:pPr>
                        <w:r w:rsidRPr="00D47FCA">
                          <w:rPr>
                            <w:iCs/>
                          </w:rPr>
                          <w:t>947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iCs/>
                          </w:rPr>
                        </w:pPr>
                        <w:r w:rsidRPr="00D47FCA">
                          <w:rPr>
                            <w:iCs/>
                          </w:rPr>
                          <w:t>0801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iCs/>
                          </w:rPr>
                        </w:pPr>
                        <w:r w:rsidRPr="00D47FCA">
                          <w:rPr>
                            <w:iCs/>
                          </w:rPr>
                          <w:t>7618140660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iCs/>
                          </w:rPr>
                        </w:pPr>
                      </w:p>
                    </w:tc>
                    <w:tc>
                      <w:tcPr>
                        <w:tcW w:w="10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</w:tcPr>
                      <w:p w:rsidR="00C35C44" w:rsidRPr="00D47FCA" w:rsidRDefault="00C35C44" w:rsidP="00CB42F2">
                        <w:pPr>
                          <w:ind w:right="-108"/>
                          <w:jc w:val="center"/>
                        </w:pPr>
                        <w:r>
                          <w:t>64,0</w:t>
                        </w:r>
                      </w:p>
                    </w:tc>
                  </w:tr>
                  <w:tr w:rsidR="00C35C44" w:rsidRPr="00D47FCA" w:rsidTr="00CB42F2">
                    <w:trPr>
                      <w:trHeight w:val="315"/>
                    </w:trPr>
                    <w:tc>
                      <w:tcPr>
                        <w:tcW w:w="37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35C44" w:rsidRPr="00D47FCA" w:rsidRDefault="00C35C44" w:rsidP="00CB42F2">
                        <w:r w:rsidRPr="00D47FCA">
                          <w:t xml:space="preserve">Предоставление субсидий </w:t>
                        </w:r>
                        <w:r w:rsidRPr="00D47FCA">
                          <w:lastRenderedPageBreak/>
                          <w:t>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iCs/>
                          </w:rPr>
                        </w:pPr>
                        <w:r w:rsidRPr="00D47FCA">
                          <w:rPr>
                            <w:iCs/>
                          </w:rPr>
                          <w:lastRenderedPageBreak/>
                          <w:t>947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iCs/>
                          </w:rPr>
                        </w:pPr>
                        <w:r w:rsidRPr="00D47FCA">
                          <w:rPr>
                            <w:iCs/>
                          </w:rPr>
                          <w:t>0801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iCs/>
                          </w:rPr>
                        </w:pPr>
                        <w:r w:rsidRPr="00D47FCA">
                          <w:rPr>
                            <w:iCs/>
                          </w:rPr>
                          <w:t>7618140660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iCs/>
                          </w:rPr>
                        </w:pPr>
                        <w:r w:rsidRPr="00D47FCA">
                          <w:rPr>
                            <w:iCs/>
                          </w:rPr>
                          <w:t>600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</w:tcPr>
                      <w:p w:rsidR="00C35C44" w:rsidRPr="00D47FCA" w:rsidRDefault="00C35C44" w:rsidP="00CB42F2">
                        <w:pPr>
                          <w:ind w:right="-108"/>
                          <w:jc w:val="center"/>
                        </w:pPr>
                        <w:r>
                          <w:t>64,0</w:t>
                        </w:r>
                      </w:p>
                    </w:tc>
                  </w:tr>
                  <w:tr w:rsidR="00C35C44" w:rsidRPr="00D47FCA" w:rsidTr="00CB42F2">
                    <w:trPr>
                      <w:trHeight w:val="315"/>
                    </w:trPr>
                    <w:tc>
                      <w:tcPr>
                        <w:tcW w:w="37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35C44" w:rsidRPr="00D47FCA" w:rsidRDefault="00C35C44" w:rsidP="00CB42F2">
                        <w:r w:rsidRPr="00D47FCA">
                          <w:lastRenderedPageBreak/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iCs/>
                          </w:rPr>
                        </w:pPr>
                        <w:r w:rsidRPr="00D47FCA">
                          <w:rPr>
                            <w:iCs/>
                          </w:rPr>
                          <w:t>947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iCs/>
                          </w:rPr>
                        </w:pPr>
                        <w:r w:rsidRPr="00D47FCA">
                          <w:rPr>
                            <w:iCs/>
                          </w:rPr>
                          <w:t>0801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iCs/>
                          </w:rPr>
                        </w:pPr>
                        <w:r w:rsidRPr="00D47FCA">
                          <w:rPr>
                            <w:iCs/>
                          </w:rPr>
                          <w:t>7618140660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iCs/>
                          </w:rPr>
                        </w:pPr>
                        <w:r w:rsidRPr="00D47FCA">
                          <w:rPr>
                            <w:iCs/>
                          </w:rPr>
                          <w:t>610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</w:tcPr>
                      <w:p w:rsidR="00C35C44" w:rsidRPr="00D47FCA" w:rsidRDefault="00C35C44" w:rsidP="00CB42F2">
                        <w:pPr>
                          <w:ind w:right="-108"/>
                          <w:jc w:val="center"/>
                        </w:pPr>
                        <w:r>
                          <w:t>64,0</w:t>
                        </w:r>
                      </w:p>
                    </w:tc>
                  </w:tr>
                  <w:tr w:rsidR="00C35C44" w:rsidRPr="00BE448A" w:rsidTr="00CB42F2">
                    <w:trPr>
                      <w:trHeight w:val="315"/>
                    </w:trPr>
                    <w:tc>
                      <w:tcPr>
                        <w:tcW w:w="37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35C44" w:rsidRPr="00BE448A" w:rsidRDefault="00C35C44" w:rsidP="00CB42F2">
                        <w:r w:rsidRPr="00BE448A">
                          <w:t>Непрограммное направление расходов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BE448A" w:rsidRDefault="00C35C44" w:rsidP="00CB42F2">
                        <w:pPr>
                          <w:jc w:val="center"/>
                        </w:pPr>
                        <w:r w:rsidRPr="00BE448A">
                          <w:t>947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BE448A" w:rsidRDefault="00C35C44" w:rsidP="00CB42F2">
                        <w:pPr>
                          <w:jc w:val="center"/>
                        </w:pPr>
                        <w:r w:rsidRPr="00BE448A">
                          <w:t>0801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BE448A" w:rsidRDefault="00C35C44" w:rsidP="00CB42F2">
                        <w:pPr>
                          <w:jc w:val="center"/>
                        </w:pPr>
                        <w:r w:rsidRPr="00BE448A">
                          <w:t>9000000000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BE448A" w:rsidRDefault="00C35C44" w:rsidP="00CB42F2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0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</w:tcPr>
                      <w:p w:rsidR="00C35C44" w:rsidRPr="00BE448A" w:rsidRDefault="00C35C44" w:rsidP="00CB42F2">
                        <w:pPr>
                          <w:ind w:right="-108"/>
                          <w:jc w:val="center"/>
                        </w:pPr>
                        <w:r>
                          <w:t>2105,6</w:t>
                        </w:r>
                      </w:p>
                    </w:tc>
                  </w:tr>
                  <w:tr w:rsidR="00C35C44" w:rsidRPr="00D47FCA" w:rsidTr="00CB42F2">
                    <w:trPr>
                      <w:trHeight w:val="315"/>
                    </w:trPr>
                    <w:tc>
                      <w:tcPr>
                        <w:tcW w:w="37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35C44" w:rsidRPr="00D47FCA" w:rsidRDefault="00C35C44" w:rsidP="00CB42F2">
                        <w:pPr>
                          <w:rPr>
                            <w:iCs/>
                          </w:rPr>
                        </w:pPr>
                        <w:r w:rsidRPr="00D47FCA">
                          <w:rPr>
                            <w:snapToGrid w:val="0"/>
                          </w:rPr>
                          <w:t>Учреждения культуры и мероприятия в сфере культуры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947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0801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9900000800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0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</w:tcPr>
                      <w:p w:rsidR="00C35C44" w:rsidRPr="00D47FCA" w:rsidRDefault="00C35C44" w:rsidP="00CB42F2">
                        <w:pPr>
                          <w:ind w:right="-108"/>
                          <w:jc w:val="center"/>
                        </w:pPr>
                        <w:r>
                          <w:t>2105,6</w:t>
                        </w:r>
                      </w:p>
                    </w:tc>
                  </w:tr>
                  <w:tr w:rsidR="00C35C44" w:rsidRPr="00D47FCA" w:rsidTr="00CB42F2">
                    <w:trPr>
                      <w:trHeight w:val="315"/>
                    </w:trPr>
                    <w:tc>
                      <w:tcPr>
                        <w:tcW w:w="37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35C44" w:rsidRPr="00D47FCA" w:rsidRDefault="00C35C44" w:rsidP="00CB42F2">
                        <w:r w:rsidRPr="00D47FCA">
                          <w:t>Расходы на обеспечение деятельности сельских домов культуры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947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0801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9900000810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0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</w:tcPr>
                      <w:p w:rsidR="00C35C44" w:rsidRPr="00D47FCA" w:rsidRDefault="00C35C44" w:rsidP="00CB42F2">
                        <w:pPr>
                          <w:ind w:right="-108"/>
                          <w:jc w:val="center"/>
                        </w:pPr>
                        <w:r>
                          <w:t>2105,6</w:t>
                        </w:r>
                      </w:p>
                    </w:tc>
                  </w:tr>
                  <w:tr w:rsidR="00C35C44" w:rsidRPr="00D47FCA" w:rsidTr="00CB42F2">
                    <w:trPr>
                      <w:trHeight w:val="977"/>
                    </w:trPr>
                    <w:tc>
                      <w:tcPr>
                        <w:tcW w:w="37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35C44" w:rsidRPr="00D47FCA" w:rsidRDefault="00C35C44" w:rsidP="00CB42F2">
                        <w:r w:rsidRPr="00D47FCA"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947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0801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900000810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bCs/>
                          </w:rPr>
                        </w:pPr>
                        <w:r w:rsidRPr="00D47FCA">
                          <w:rPr>
                            <w:bCs/>
                          </w:rPr>
                          <w:t>600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</w:tcPr>
                      <w:p w:rsidR="00C35C44" w:rsidRPr="00D47FCA" w:rsidRDefault="00C35C44" w:rsidP="00CB42F2">
                        <w:pPr>
                          <w:ind w:right="-108"/>
                          <w:jc w:val="center"/>
                        </w:pPr>
                        <w:r>
                          <w:t>2105,6</w:t>
                        </w:r>
                      </w:p>
                    </w:tc>
                  </w:tr>
                  <w:tr w:rsidR="00C35C44" w:rsidRPr="00D47FCA" w:rsidTr="00CB42F2">
                    <w:trPr>
                      <w:trHeight w:val="557"/>
                    </w:trPr>
                    <w:tc>
                      <w:tcPr>
                        <w:tcW w:w="37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35C44" w:rsidRPr="00D47FCA" w:rsidRDefault="00C35C44" w:rsidP="00CB42F2">
                        <w:r w:rsidRPr="00D47FCA"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947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0801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9900000810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bCs/>
                          </w:rPr>
                        </w:pPr>
                        <w:r w:rsidRPr="00D47FCA">
                          <w:rPr>
                            <w:bCs/>
                          </w:rPr>
                          <w:t>600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</w:tcPr>
                      <w:p w:rsidR="00C35C44" w:rsidRPr="00D47FCA" w:rsidRDefault="00C35C44" w:rsidP="00CB42F2">
                        <w:pPr>
                          <w:ind w:right="-108"/>
                          <w:jc w:val="center"/>
                        </w:pPr>
                        <w:r>
                          <w:t>2105,6</w:t>
                        </w:r>
                      </w:p>
                    </w:tc>
                  </w:tr>
                  <w:tr w:rsidR="00C35C44" w:rsidRPr="00D47FCA" w:rsidTr="00CB42F2">
                    <w:trPr>
                      <w:trHeight w:val="315"/>
                    </w:trPr>
                    <w:tc>
                      <w:tcPr>
                        <w:tcW w:w="37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35C44" w:rsidRPr="00D47FCA" w:rsidRDefault="00C35C44" w:rsidP="00CB42F2">
                        <w:r w:rsidRPr="00D47FCA"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947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0801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9900000810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610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</w:tcPr>
                      <w:p w:rsidR="00C35C44" w:rsidRPr="00D47FCA" w:rsidRDefault="00C35C44" w:rsidP="00CB42F2">
                        <w:pPr>
                          <w:ind w:right="-108"/>
                          <w:jc w:val="center"/>
                        </w:pPr>
                        <w:r>
                          <w:t>2105,6</w:t>
                        </w:r>
                      </w:p>
                    </w:tc>
                  </w:tr>
                  <w:tr w:rsidR="00C35C44" w:rsidRPr="00D47FCA" w:rsidTr="00CB42F2">
                    <w:trPr>
                      <w:trHeight w:val="315"/>
                    </w:trPr>
                    <w:tc>
                      <w:tcPr>
                        <w:tcW w:w="37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35C44" w:rsidRPr="00D47FCA" w:rsidRDefault="00C35C44" w:rsidP="00CB42F2">
                        <w:pPr>
                          <w:rPr>
                            <w:b/>
                            <w:bCs/>
                            <w:iCs/>
                          </w:rPr>
                        </w:pPr>
                        <w:r w:rsidRPr="00D47FCA">
                          <w:rPr>
                            <w:b/>
                            <w:bCs/>
                            <w:iCs/>
                          </w:rPr>
                          <w:t>Социальная политика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b/>
                          </w:rPr>
                        </w:pPr>
                        <w:r w:rsidRPr="00D47FCA">
                          <w:rPr>
                            <w:b/>
                          </w:rPr>
                          <w:t>947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b/>
                          </w:rPr>
                        </w:pPr>
                        <w:r w:rsidRPr="00D47FCA">
                          <w:rPr>
                            <w:b/>
                          </w:rPr>
                          <w:t>1000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0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</w:tcPr>
                      <w:p w:rsidR="00C35C44" w:rsidRPr="00D47FCA" w:rsidRDefault="00C35C44" w:rsidP="00CB42F2">
                        <w:pPr>
                          <w:ind w:right="-10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1703,3</w:t>
                        </w:r>
                      </w:p>
                    </w:tc>
                  </w:tr>
                  <w:tr w:rsidR="00C35C44" w:rsidRPr="00D47FCA" w:rsidTr="00CB42F2">
                    <w:trPr>
                      <w:trHeight w:val="315"/>
                    </w:trPr>
                    <w:tc>
                      <w:tcPr>
                        <w:tcW w:w="37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35C44" w:rsidRPr="00D47FCA" w:rsidRDefault="00C35C44" w:rsidP="00CB42F2">
                        <w:pPr>
                          <w:rPr>
                            <w:bCs/>
                            <w:iCs/>
                          </w:rPr>
                        </w:pPr>
                        <w:r w:rsidRPr="00D47FCA">
                          <w:rPr>
                            <w:bCs/>
                            <w:iCs/>
                          </w:rPr>
                          <w:t>Социальное обеспечение населения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947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1003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</w:p>
                    </w:tc>
                    <w:tc>
                      <w:tcPr>
                        <w:tcW w:w="10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</w:tcPr>
                      <w:p w:rsidR="00C35C44" w:rsidRPr="00D47FCA" w:rsidRDefault="00C35C44" w:rsidP="00CB42F2">
                        <w:pPr>
                          <w:ind w:right="-108"/>
                          <w:jc w:val="center"/>
                        </w:pPr>
                        <w:r w:rsidRPr="00D47FCA">
                          <w:t>50,0</w:t>
                        </w:r>
                      </w:p>
                    </w:tc>
                  </w:tr>
                  <w:tr w:rsidR="00C35C44" w:rsidRPr="00D47FCA" w:rsidTr="00CB42F2">
                    <w:trPr>
                      <w:trHeight w:val="315"/>
                    </w:trPr>
                    <w:tc>
                      <w:tcPr>
                        <w:tcW w:w="37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35C44" w:rsidRPr="00D47FCA" w:rsidRDefault="00C35C44" w:rsidP="00CB42F2">
                        <w:pPr>
                          <w:rPr>
                            <w:bCs/>
                            <w:iCs/>
                          </w:rPr>
                        </w:pPr>
                        <w:r w:rsidRPr="00D47FCA">
                          <w:rPr>
                            <w:bCs/>
                            <w:iCs/>
                          </w:rPr>
                          <w:t>Муниципальная программа "Социальное развитие Томского района на 2016-2020 годы"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947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1003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7600000000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</w:p>
                    </w:tc>
                    <w:tc>
                      <w:tcPr>
                        <w:tcW w:w="10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</w:tcPr>
                      <w:p w:rsidR="00C35C44" w:rsidRPr="00D47FCA" w:rsidRDefault="00C35C44" w:rsidP="00CB42F2">
                        <w:pPr>
                          <w:ind w:right="-108"/>
                          <w:jc w:val="center"/>
                        </w:pPr>
                        <w:r w:rsidRPr="00D47FCA">
                          <w:t>25,0</w:t>
                        </w:r>
                      </w:p>
                    </w:tc>
                  </w:tr>
                  <w:tr w:rsidR="00C35C44" w:rsidRPr="00D47FCA" w:rsidTr="00CB42F2">
                    <w:trPr>
                      <w:trHeight w:val="315"/>
                    </w:trPr>
                    <w:tc>
                      <w:tcPr>
                        <w:tcW w:w="37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35C44" w:rsidRPr="00D47FCA" w:rsidRDefault="00C35C44" w:rsidP="00CB42F2">
                        <w:pPr>
                          <w:rPr>
                            <w:bCs/>
                            <w:iCs/>
                          </w:rPr>
                        </w:pPr>
                        <w:r w:rsidRPr="00D47FCA">
                          <w:rPr>
                            <w:bCs/>
                            <w:iCs/>
                          </w:rPr>
                          <w:t>Подпрограмма "Социальная защита населения Томского района"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947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1003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7630000000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</w:p>
                    </w:tc>
                    <w:tc>
                      <w:tcPr>
                        <w:tcW w:w="10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</w:tcPr>
                      <w:p w:rsidR="00C35C44" w:rsidRPr="00D47FCA" w:rsidRDefault="00C35C44" w:rsidP="00CB42F2">
                        <w:pPr>
                          <w:ind w:right="-108"/>
                          <w:jc w:val="center"/>
                        </w:pPr>
                        <w:r w:rsidRPr="00D47FCA">
                          <w:t>25,0</w:t>
                        </w:r>
                      </w:p>
                    </w:tc>
                  </w:tr>
                  <w:tr w:rsidR="00C35C44" w:rsidRPr="00D47FCA" w:rsidTr="00CB42F2">
                    <w:trPr>
                      <w:trHeight w:val="315"/>
                    </w:trPr>
                    <w:tc>
                      <w:tcPr>
                        <w:tcW w:w="37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35C44" w:rsidRPr="00D47FCA" w:rsidRDefault="00C35C44" w:rsidP="00CB42F2">
                        <w:pPr>
                          <w:rPr>
                            <w:bCs/>
                            <w:iCs/>
                          </w:rPr>
                        </w:pPr>
                        <w:r w:rsidRPr="00D47FCA">
                          <w:rPr>
                            <w:bCs/>
                            <w:iCs/>
                          </w:rPr>
                          <w:t>Основное мероприятие "Исполнение принятых обязательств по социальной поддержке отдельных категорий граждан за счет средств областного бюджета"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947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1003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7638200000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</w:p>
                    </w:tc>
                    <w:tc>
                      <w:tcPr>
                        <w:tcW w:w="10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</w:tcPr>
                      <w:p w:rsidR="00C35C44" w:rsidRPr="00D47FCA" w:rsidRDefault="00C35C44" w:rsidP="00CB42F2">
                        <w:pPr>
                          <w:ind w:right="-108"/>
                          <w:jc w:val="center"/>
                        </w:pPr>
                        <w:r w:rsidRPr="00D47FCA">
                          <w:t>25,0</w:t>
                        </w:r>
                      </w:p>
                    </w:tc>
                  </w:tr>
                  <w:tr w:rsidR="00C35C44" w:rsidRPr="00D47FCA" w:rsidTr="00CB42F2">
                    <w:trPr>
                      <w:trHeight w:val="315"/>
                    </w:trPr>
                    <w:tc>
                      <w:tcPr>
                        <w:tcW w:w="37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35C44" w:rsidRPr="00D47FCA" w:rsidRDefault="00C35C44" w:rsidP="00CB42F2">
                        <w:proofErr w:type="gramStart"/>
                        <w:r w:rsidRPr="00D47FCA">
            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            </w:r>
                        <w:proofErr w:type="gramEnd"/>
                        <w:r w:rsidRPr="00D47FCA">
            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</w:t>
                        </w:r>
                        <w:r w:rsidRPr="00D47FCA">
                          <w:lastRenderedPageBreak/>
                          <w:t>Отечественной войны 1941 - 1945 годов, не вступивших в повторный брак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lastRenderedPageBreak/>
                          <w:t>947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1003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7638240710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</w:p>
                    </w:tc>
                    <w:tc>
                      <w:tcPr>
                        <w:tcW w:w="10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</w:tcPr>
                      <w:p w:rsidR="00C35C44" w:rsidRPr="00D47FCA" w:rsidRDefault="00C35C44" w:rsidP="00CB42F2">
                        <w:pPr>
                          <w:ind w:right="-108"/>
                          <w:jc w:val="center"/>
                        </w:pPr>
                        <w:r w:rsidRPr="00D47FCA">
                          <w:t>25,0</w:t>
                        </w:r>
                      </w:p>
                    </w:tc>
                  </w:tr>
                  <w:tr w:rsidR="00C35C44" w:rsidRPr="00D47FCA" w:rsidTr="00CB42F2">
                    <w:trPr>
                      <w:trHeight w:val="315"/>
                    </w:trPr>
                    <w:tc>
                      <w:tcPr>
                        <w:tcW w:w="37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35C44" w:rsidRPr="00D47FCA" w:rsidRDefault="00C35C44" w:rsidP="00CB42F2">
                        <w:r w:rsidRPr="00D47FCA">
                          <w:lastRenderedPageBreak/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947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1003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7638240710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300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</w:tcPr>
                      <w:p w:rsidR="00C35C44" w:rsidRPr="00D47FCA" w:rsidRDefault="00C35C44" w:rsidP="00CB42F2">
                        <w:pPr>
                          <w:ind w:right="-108"/>
                          <w:jc w:val="center"/>
                        </w:pPr>
                        <w:r w:rsidRPr="00D47FCA">
                          <w:t>25,0</w:t>
                        </w:r>
                      </w:p>
                    </w:tc>
                  </w:tr>
                  <w:tr w:rsidR="00C35C44" w:rsidRPr="00D47FCA" w:rsidTr="00CB42F2">
                    <w:trPr>
                      <w:trHeight w:val="315"/>
                    </w:trPr>
                    <w:tc>
                      <w:tcPr>
                        <w:tcW w:w="37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35C44" w:rsidRPr="00D47FCA" w:rsidRDefault="00C35C44" w:rsidP="00CB42F2">
                        <w:pPr>
                          <w:rPr>
                            <w:bCs/>
                            <w:iCs/>
                          </w:rPr>
                        </w:pPr>
                        <w:r w:rsidRPr="00D47FCA">
                          <w:rPr>
                            <w:bCs/>
                            <w:iCs/>
                          </w:rPr>
                          <w:t>Иные выплаты населению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947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1003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7638240710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360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</w:tcPr>
                      <w:p w:rsidR="00C35C44" w:rsidRPr="00D47FCA" w:rsidRDefault="00C35C44" w:rsidP="00CB42F2">
                        <w:pPr>
                          <w:ind w:right="-108"/>
                          <w:jc w:val="center"/>
                        </w:pPr>
                        <w:r w:rsidRPr="00D47FCA">
                          <w:t>25,0</w:t>
                        </w:r>
                      </w:p>
                    </w:tc>
                  </w:tr>
                  <w:tr w:rsidR="00C35C44" w:rsidRPr="00D47FCA" w:rsidTr="00CB42F2">
                    <w:trPr>
                      <w:trHeight w:val="315"/>
                    </w:trPr>
                    <w:tc>
                      <w:tcPr>
                        <w:tcW w:w="37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35C44" w:rsidRPr="00D47FCA" w:rsidRDefault="00C35C44" w:rsidP="00CB42F2">
                        <w:pPr>
                          <w:rPr>
                            <w:bCs/>
                            <w:iCs/>
                          </w:rPr>
                        </w:pPr>
                        <w:r w:rsidRPr="00D47FCA">
                          <w:t>Непрограммное направление расходов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947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1003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9900000000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</w:p>
                    </w:tc>
                    <w:tc>
                      <w:tcPr>
                        <w:tcW w:w="10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</w:tcPr>
                      <w:p w:rsidR="00C35C44" w:rsidRPr="00D47FCA" w:rsidRDefault="00C35C44" w:rsidP="00CB42F2">
                        <w:pPr>
                          <w:ind w:right="-108"/>
                          <w:jc w:val="center"/>
                        </w:pPr>
                        <w:r w:rsidRPr="00D47FCA">
                          <w:t>25,0</w:t>
                        </w:r>
                      </w:p>
                    </w:tc>
                  </w:tr>
                  <w:tr w:rsidR="00C35C44" w:rsidRPr="00D47FCA" w:rsidTr="00CB42F2">
                    <w:trPr>
                      <w:trHeight w:val="315"/>
                    </w:trPr>
                    <w:tc>
                      <w:tcPr>
                        <w:tcW w:w="37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35C44" w:rsidRPr="00D47FCA" w:rsidRDefault="00C35C44" w:rsidP="00CB42F2">
                        <w:pPr>
                          <w:rPr>
                            <w:bCs/>
                            <w:iCs/>
                          </w:rPr>
                        </w:pPr>
                        <w:proofErr w:type="spellStart"/>
                        <w:proofErr w:type="gramStart"/>
                        <w:r w:rsidRPr="00D47FCA">
                          <w:t>Софинансирование</w:t>
                        </w:r>
                        <w:proofErr w:type="spellEnd"/>
                        <w:r w:rsidRPr="00D47FCA">
                          <w:t xml:space="preserve">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</w:t>
                        </w:r>
                        <w:proofErr w:type="gramEnd"/>
                        <w:r w:rsidRPr="00D47FCA">
            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 участников Великой Отечественной войны 1941 – 1945 годов, не вступивших в повторный брак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947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1003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D47FCA">
                          <w:rPr>
                            <w:lang w:val="en-US"/>
                          </w:rPr>
                          <w:t>99000S0710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</w:p>
                    </w:tc>
                    <w:tc>
                      <w:tcPr>
                        <w:tcW w:w="10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</w:tcPr>
                      <w:p w:rsidR="00C35C44" w:rsidRPr="00D47FCA" w:rsidRDefault="00C35C44" w:rsidP="00CB42F2">
                        <w:pPr>
                          <w:ind w:right="-108"/>
                          <w:jc w:val="center"/>
                        </w:pPr>
                        <w:r w:rsidRPr="00D47FCA">
                          <w:t>25,0</w:t>
                        </w:r>
                      </w:p>
                    </w:tc>
                  </w:tr>
                  <w:tr w:rsidR="00C35C44" w:rsidRPr="00D47FCA" w:rsidTr="00CB42F2">
                    <w:trPr>
                      <w:trHeight w:val="315"/>
                    </w:trPr>
                    <w:tc>
                      <w:tcPr>
                        <w:tcW w:w="37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35C44" w:rsidRPr="00D47FCA" w:rsidRDefault="00C35C44" w:rsidP="00CB42F2">
                        <w:r w:rsidRPr="00D47FCA"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947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1003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rPr>
                            <w:lang w:val="en-US"/>
                          </w:rPr>
                          <w:t>99000S0710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300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</w:tcPr>
                      <w:p w:rsidR="00C35C44" w:rsidRPr="00D47FCA" w:rsidRDefault="00C35C44" w:rsidP="00CB42F2">
                        <w:pPr>
                          <w:ind w:right="-108"/>
                          <w:jc w:val="center"/>
                        </w:pPr>
                        <w:r w:rsidRPr="00D47FCA">
                          <w:t>25,0</w:t>
                        </w:r>
                      </w:p>
                    </w:tc>
                  </w:tr>
                  <w:tr w:rsidR="00C35C44" w:rsidRPr="00D47FCA" w:rsidTr="00CB42F2">
                    <w:trPr>
                      <w:trHeight w:val="258"/>
                    </w:trPr>
                    <w:tc>
                      <w:tcPr>
                        <w:tcW w:w="37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35C44" w:rsidRPr="00D47FCA" w:rsidRDefault="00C35C44" w:rsidP="00CB42F2">
                        <w:pPr>
                          <w:rPr>
                            <w:bCs/>
                            <w:iCs/>
                          </w:rPr>
                        </w:pPr>
                        <w:r w:rsidRPr="00D47FCA">
                          <w:rPr>
                            <w:bCs/>
                            <w:iCs/>
                          </w:rPr>
                          <w:t>Иные выплаты населению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947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1003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rPr>
                            <w:lang w:val="en-US"/>
                          </w:rPr>
                          <w:t>99000S0710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360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</w:tcPr>
                      <w:p w:rsidR="00C35C44" w:rsidRPr="00D47FCA" w:rsidRDefault="00C35C44" w:rsidP="00CB42F2">
                        <w:pPr>
                          <w:ind w:right="-108"/>
                          <w:jc w:val="center"/>
                        </w:pPr>
                        <w:r w:rsidRPr="00D47FCA">
                          <w:t>25,0</w:t>
                        </w:r>
                      </w:p>
                    </w:tc>
                  </w:tr>
                  <w:tr w:rsidR="00C35C44" w:rsidRPr="00D47FCA" w:rsidTr="00CB42F2">
                    <w:trPr>
                      <w:trHeight w:val="258"/>
                    </w:trPr>
                    <w:tc>
                      <w:tcPr>
                        <w:tcW w:w="37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35C44" w:rsidRPr="00D47FCA" w:rsidRDefault="00C35C44" w:rsidP="00CB42F2">
                        <w:pPr>
                          <w:rPr>
                            <w:bCs/>
                            <w:iCs/>
                          </w:rPr>
                        </w:pPr>
                        <w:r w:rsidRPr="00D47FCA">
                          <w:rPr>
                            <w:bCs/>
                            <w:iCs/>
                          </w:rPr>
                          <w:t>Охрана семьи и детства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947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1004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</w:p>
                    </w:tc>
                    <w:tc>
                      <w:tcPr>
                        <w:tcW w:w="10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</w:tcPr>
                      <w:p w:rsidR="00C35C44" w:rsidRPr="00D47FCA" w:rsidRDefault="00C35C44" w:rsidP="00CB42F2">
                        <w:pPr>
                          <w:ind w:right="-108"/>
                          <w:jc w:val="center"/>
                        </w:pPr>
                        <w:r>
                          <w:t>1653,3</w:t>
                        </w:r>
                      </w:p>
                    </w:tc>
                  </w:tr>
                  <w:tr w:rsidR="00C35C44" w:rsidRPr="00D47FCA" w:rsidTr="00CB42F2">
                    <w:trPr>
                      <w:trHeight w:val="258"/>
                    </w:trPr>
                    <w:tc>
                      <w:tcPr>
                        <w:tcW w:w="37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35C44" w:rsidRPr="00D47FCA" w:rsidRDefault="00C35C44" w:rsidP="00CB42F2">
                        <w:pPr>
                          <w:rPr>
                            <w:bCs/>
                            <w:iCs/>
                          </w:rPr>
                        </w:pPr>
                        <w:r w:rsidRPr="00D47FCA">
                          <w:rPr>
                            <w:bCs/>
                            <w:iCs/>
                          </w:rPr>
                          <w:t>Муниципальная программа "Социальное развитие Томского района на 2016-2020 годы"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947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1004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7600000000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</w:p>
                    </w:tc>
                    <w:tc>
                      <w:tcPr>
                        <w:tcW w:w="10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</w:tcPr>
                      <w:p w:rsidR="00C35C44" w:rsidRDefault="00C35C44" w:rsidP="00CB42F2">
                        <w:pPr>
                          <w:jc w:val="center"/>
                        </w:pPr>
                        <w:r>
                          <w:t>1653,3</w:t>
                        </w:r>
                      </w:p>
                    </w:tc>
                  </w:tr>
                  <w:tr w:rsidR="00C35C44" w:rsidRPr="00D47FCA" w:rsidTr="00CB42F2">
                    <w:trPr>
                      <w:trHeight w:val="258"/>
                    </w:trPr>
                    <w:tc>
                      <w:tcPr>
                        <w:tcW w:w="37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35C44" w:rsidRPr="00D47FCA" w:rsidRDefault="00C35C44" w:rsidP="00CB42F2">
                        <w:pPr>
                          <w:rPr>
                            <w:bCs/>
                            <w:iCs/>
                          </w:rPr>
                        </w:pPr>
                        <w:r w:rsidRPr="00D47FCA">
                          <w:rPr>
                            <w:bCs/>
                            <w:iCs/>
                          </w:rPr>
                          <w:t>Подпрограмма "Социальная защита населения Томского района"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947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1004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7630000000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</w:p>
                    </w:tc>
                    <w:tc>
                      <w:tcPr>
                        <w:tcW w:w="10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</w:tcPr>
                      <w:p w:rsidR="00C35C44" w:rsidRDefault="00C35C44" w:rsidP="00CB42F2">
                        <w:pPr>
                          <w:jc w:val="center"/>
                        </w:pPr>
                        <w:r>
                          <w:t>1653,3</w:t>
                        </w:r>
                      </w:p>
                    </w:tc>
                  </w:tr>
                  <w:tr w:rsidR="00C35C44" w:rsidRPr="00D47FCA" w:rsidTr="00CB42F2">
                    <w:trPr>
                      <w:trHeight w:val="258"/>
                    </w:trPr>
                    <w:tc>
                      <w:tcPr>
                        <w:tcW w:w="37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35C44" w:rsidRPr="00D47FCA" w:rsidRDefault="00C35C44" w:rsidP="00CB42F2">
                        <w:pPr>
                          <w:rPr>
                            <w:bCs/>
                            <w:iCs/>
                          </w:rPr>
                        </w:pPr>
                        <w:r w:rsidRPr="00D47FCA">
            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947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1004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7638100000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</w:p>
                    </w:tc>
                    <w:tc>
                      <w:tcPr>
                        <w:tcW w:w="10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</w:tcPr>
                      <w:p w:rsidR="00C35C44" w:rsidRDefault="00C35C44" w:rsidP="00CB42F2">
                        <w:pPr>
                          <w:jc w:val="center"/>
                        </w:pPr>
                        <w:r>
                          <w:t>1653,3</w:t>
                        </w:r>
                      </w:p>
                    </w:tc>
                  </w:tr>
                  <w:tr w:rsidR="00C35C44" w:rsidRPr="00D47FCA" w:rsidTr="00CB42F2">
                    <w:trPr>
                      <w:trHeight w:val="258"/>
                    </w:trPr>
                    <w:tc>
                      <w:tcPr>
                        <w:tcW w:w="37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35C44" w:rsidRPr="00D47FCA" w:rsidRDefault="00C35C44" w:rsidP="00CB42F2">
                        <w:pPr>
                          <w:rPr>
                            <w:bCs/>
                            <w:iCs/>
                          </w:rPr>
                        </w:pPr>
                        <w:r w:rsidRPr="00D47FCA">
                          <w:rPr>
                            <w:bCs/>
                            <w:iCs/>
                          </w:rPr>
                          <w:t xml:space="preserve">Предоставление жилых помещений детям-сиротам и детям, оставшимся без попечения родителей, лицам из их числа по </w:t>
                        </w:r>
                        <w:r w:rsidRPr="00D47FCA">
                          <w:rPr>
                            <w:bCs/>
                            <w:iCs/>
                          </w:rPr>
                          <w:lastRenderedPageBreak/>
                          <w:t>договорам найма специализированных жилых помещений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lastRenderedPageBreak/>
                          <w:t>947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1004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7638140820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</w:p>
                    </w:tc>
                    <w:tc>
                      <w:tcPr>
                        <w:tcW w:w="10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</w:tcPr>
                      <w:p w:rsidR="00C35C44" w:rsidRDefault="00C35C44" w:rsidP="00CB42F2">
                        <w:pPr>
                          <w:jc w:val="center"/>
                        </w:pPr>
                        <w:r>
                          <w:t>1653,3</w:t>
                        </w:r>
                      </w:p>
                    </w:tc>
                  </w:tr>
                  <w:tr w:rsidR="00C35C44" w:rsidRPr="00D47FCA" w:rsidTr="00CB42F2">
                    <w:trPr>
                      <w:trHeight w:val="258"/>
                    </w:trPr>
                    <w:tc>
                      <w:tcPr>
                        <w:tcW w:w="37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35C44" w:rsidRPr="00D47FCA" w:rsidRDefault="00C35C44" w:rsidP="00CB42F2">
                        <w:pPr>
                          <w:rPr>
                            <w:bCs/>
                            <w:iCs/>
                          </w:rPr>
                        </w:pPr>
                        <w:r w:rsidRPr="00D47FCA">
                          <w:rPr>
                            <w:bCs/>
                            <w:iCs/>
                          </w:rPr>
                          <w:lastRenderedPageBreak/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947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1004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7638140820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300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</w:tcPr>
                      <w:p w:rsidR="00C35C44" w:rsidRDefault="00C35C44" w:rsidP="00CB42F2">
                        <w:pPr>
                          <w:jc w:val="center"/>
                        </w:pPr>
                        <w:r>
                          <w:t>1653,3</w:t>
                        </w:r>
                      </w:p>
                    </w:tc>
                  </w:tr>
                  <w:tr w:rsidR="00C35C44" w:rsidRPr="00D47FCA" w:rsidTr="00CB42F2">
                    <w:trPr>
                      <w:trHeight w:val="258"/>
                    </w:trPr>
                    <w:tc>
                      <w:tcPr>
                        <w:tcW w:w="37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35C44" w:rsidRPr="00D47FCA" w:rsidRDefault="00C35C44" w:rsidP="00CB42F2">
                        <w:pPr>
                          <w:rPr>
                            <w:bCs/>
                            <w:iCs/>
                          </w:rPr>
                        </w:pPr>
                        <w:r w:rsidRPr="00D47FCA">
                          <w:rPr>
                            <w:bCs/>
                            <w:iCs/>
                          </w:rPr>
                          <w:t>Социальные выплаты гражданам, кроме публичных нормативных социальных выплат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947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1004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7638140820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320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</w:tcPr>
                      <w:p w:rsidR="00C35C44" w:rsidRDefault="00C35C44" w:rsidP="00CB42F2">
                        <w:pPr>
                          <w:jc w:val="center"/>
                        </w:pPr>
                        <w:r>
                          <w:t>1653,3</w:t>
                        </w:r>
                      </w:p>
                    </w:tc>
                  </w:tr>
                  <w:tr w:rsidR="00C35C44" w:rsidRPr="00D47FCA" w:rsidTr="00CB42F2">
                    <w:trPr>
                      <w:trHeight w:val="315"/>
                    </w:trPr>
                    <w:tc>
                      <w:tcPr>
                        <w:tcW w:w="37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35C44" w:rsidRPr="00D47FCA" w:rsidRDefault="00C35C44" w:rsidP="00CB42F2">
                        <w:pPr>
                          <w:rPr>
                            <w:b/>
                            <w:bCs/>
                            <w:iCs/>
                          </w:rPr>
                        </w:pPr>
                        <w:r w:rsidRPr="00D47FCA">
                          <w:rPr>
                            <w:b/>
                            <w:bCs/>
                            <w:iCs/>
                          </w:rPr>
                          <w:t>Физическая культура и спорт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b/>
                            <w:bCs/>
                            <w:iCs/>
                          </w:rPr>
                        </w:pPr>
                        <w:r w:rsidRPr="00D47FCA">
                          <w:rPr>
                            <w:b/>
                            <w:bCs/>
                            <w:iCs/>
                          </w:rPr>
                          <w:t>947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b/>
                            <w:bCs/>
                            <w:iCs/>
                          </w:rPr>
                        </w:pPr>
                        <w:r w:rsidRPr="00D47FCA">
                          <w:rPr>
                            <w:b/>
                            <w:bCs/>
                            <w:iCs/>
                          </w:rPr>
                          <w:t>1100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</w:p>
                    </w:tc>
                    <w:tc>
                      <w:tcPr>
                        <w:tcW w:w="10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</w:tcPr>
                      <w:p w:rsidR="00C35C44" w:rsidRPr="00D47FCA" w:rsidRDefault="00C35C44" w:rsidP="00CB42F2">
                        <w:pPr>
                          <w:ind w:right="-10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60,0</w:t>
                        </w:r>
                      </w:p>
                    </w:tc>
                  </w:tr>
                  <w:tr w:rsidR="00C35C44" w:rsidRPr="00D47FCA" w:rsidTr="00CB42F2">
                    <w:trPr>
                      <w:trHeight w:val="315"/>
                    </w:trPr>
                    <w:tc>
                      <w:tcPr>
                        <w:tcW w:w="37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35C44" w:rsidRPr="00D47FCA" w:rsidRDefault="00C35C44" w:rsidP="00CB42F2">
                        <w:r w:rsidRPr="00D47FCA">
                          <w:rPr>
                            <w:bCs/>
                            <w:iCs/>
                          </w:rPr>
                          <w:t>Физическая культура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947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1101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</w:p>
                    </w:tc>
                    <w:tc>
                      <w:tcPr>
                        <w:tcW w:w="10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</w:tcPr>
                      <w:p w:rsidR="00C35C44" w:rsidRPr="00D47FCA" w:rsidRDefault="00C35C44" w:rsidP="00CB42F2">
                        <w:pPr>
                          <w:ind w:right="-108"/>
                          <w:jc w:val="center"/>
                        </w:pPr>
                        <w:r>
                          <w:t>40,0</w:t>
                        </w:r>
                      </w:p>
                    </w:tc>
                  </w:tr>
                  <w:tr w:rsidR="00C35C44" w:rsidRPr="00D47FCA" w:rsidTr="00CB42F2">
                    <w:trPr>
                      <w:trHeight w:val="315"/>
                    </w:trPr>
                    <w:tc>
                      <w:tcPr>
                        <w:tcW w:w="37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35C44" w:rsidRPr="00D47FCA" w:rsidRDefault="00C35C44" w:rsidP="00CB42F2">
                        <w:pPr>
                          <w:rPr>
                            <w:bCs/>
                            <w:iCs/>
                          </w:rPr>
                        </w:pPr>
                        <w:r w:rsidRPr="00D47FCA">
                          <w:t>Непрограммное направление расходов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947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1101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9900000000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</w:p>
                    </w:tc>
                    <w:tc>
                      <w:tcPr>
                        <w:tcW w:w="10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</w:tcPr>
                      <w:p w:rsidR="00C35C44" w:rsidRPr="00D47FCA" w:rsidRDefault="00C35C44" w:rsidP="00CB42F2">
                        <w:pPr>
                          <w:ind w:right="-108"/>
                          <w:jc w:val="center"/>
                        </w:pPr>
                        <w:r>
                          <w:t>40</w:t>
                        </w:r>
                        <w:r w:rsidRPr="00D47FCA">
                          <w:t>,0</w:t>
                        </w:r>
                      </w:p>
                    </w:tc>
                  </w:tr>
                  <w:tr w:rsidR="00C35C44" w:rsidRPr="00D47FCA" w:rsidTr="00CB42F2">
                    <w:trPr>
                      <w:trHeight w:val="315"/>
                    </w:trPr>
                    <w:tc>
                      <w:tcPr>
                        <w:tcW w:w="37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35C44" w:rsidRPr="00D47FCA" w:rsidRDefault="00C35C44" w:rsidP="00CB42F2">
                        <w:r w:rsidRPr="00D47FCA">
                          <w:t>Физкультурно-оздоровительная работа и спортивные мероприятия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947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1101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9900000900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</w:p>
                    </w:tc>
                    <w:tc>
                      <w:tcPr>
                        <w:tcW w:w="10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</w:tcPr>
                      <w:p w:rsidR="00C35C44" w:rsidRPr="00D47FCA" w:rsidRDefault="00C35C44" w:rsidP="00CB42F2">
                        <w:pPr>
                          <w:ind w:right="-108"/>
                          <w:jc w:val="center"/>
                        </w:pPr>
                        <w:r>
                          <w:t>40</w:t>
                        </w:r>
                        <w:r w:rsidRPr="00D47FCA">
                          <w:t>,0</w:t>
                        </w:r>
                      </w:p>
                    </w:tc>
                  </w:tr>
                  <w:tr w:rsidR="00C35C44" w:rsidRPr="00D47FCA" w:rsidTr="00CB42F2">
                    <w:trPr>
                      <w:trHeight w:val="315"/>
                    </w:trPr>
                    <w:tc>
                      <w:tcPr>
                        <w:tcW w:w="37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35C44" w:rsidRPr="00D47FCA" w:rsidRDefault="00C35C44" w:rsidP="00CB42F2">
                        <w:r w:rsidRPr="00D47FCA">
                          <w:t>Мероприятия в области  спорта и физической культуры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947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1101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9900000910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</w:p>
                    </w:tc>
                    <w:tc>
                      <w:tcPr>
                        <w:tcW w:w="10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</w:tcPr>
                      <w:p w:rsidR="00C35C44" w:rsidRPr="00D47FCA" w:rsidRDefault="00C35C44" w:rsidP="00CB42F2">
                        <w:pPr>
                          <w:ind w:right="-108"/>
                          <w:jc w:val="center"/>
                        </w:pPr>
                        <w:r>
                          <w:t>4</w:t>
                        </w:r>
                        <w:r w:rsidRPr="00D47FCA">
                          <w:t>0,0</w:t>
                        </w:r>
                      </w:p>
                    </w:tc>
                  </w:tr>
                  <w:tr w:rsidR="00C35C44" w:rsidRPr="00D47FCA" w:rsidTr="00CB42F2">
                    <w:trPr>
                      <w:trHeight w:val="315"/>
                    </w:trPr>
                    <w:tc>
                      <w:tcPr>
                        <w:tcW w:w="37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35C44" w:rsidRPr="00D47FCA" w:rsidRDefault="00C35C44" w:rsidP="00CB42F2">
                        <w:r w:rsidRPr="00D47FCA"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947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1101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9900000910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200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</w:tcPr>
                      <w:p w:rsidR="00C35C44" w:rsidRPr="00D47FCA" w:rsidRDefault="00C35C44" w:rsidP="00CB42F2">
                        <w:pPr>
                          <w:ind w:right="-108"/>
                          <w:jc w:val="center"/>
                        </w:pPr>
                        <w:r>
                          <w:t>4</w:t>
                        </w:r>
                        <w:r w:rsidRPr="00D47FCA">
                          <w:t>0,0</w:t>
                        </w:r>
                      </w:p>
                    </w:tc>
                  </w:tr>
                  <w:tr w:rsidR="00C35C44" w:rsidRPr="00D47FCA" w:rsidTr="00CB42F2">
                    <w:trPr>
                      <w:trHeight w:val="315"/>
                    </w:trPr>
                    <w:tc>
                      <w:tcPr>
                        <w:tcW w:w="37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35C44" w:rsidRPr="00D47FCA" w:rsidRDefault="00C35C44" w:rsidP="00CB42F2">
                        <w:r w:rsidRPr="00D47FCA"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947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1101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9900000910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240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</w:tcPr>
                      <w:p w:rsidR="00C35C44" w:rsidRPr="00D47FCA" w:rsidRDefault="00C35C44" w:rsidP="00CB42F2">
                        <w:pPr>
                          <w:ind w:right="-108"/>
                          <w:jc w:val="center"/>
                        </w:pPr>
                        <w:r>
                          <w:t>4</w:t>
                        </w:r>
                        <w:r w:rsidRPr="00D47FCA">
                          <w:t>0,0</w:t>
                        </w:r>
                      </w:p>
                    </w:tc>
                  </w:tr>
                  <w:tr w:rsidR="00C35C44" w:rsidRPr="00D47FCA" w:rsidTr="00CB42F2">
                    <w:trPr>
                      <w:trHeight w:val="315"/>
                    </w:trPr>
                    <w:tc>
                      <w:tcPr>
                        <w:tcW w:w="37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35C44" w:rsidRPr="00D47FCA" w:rsidRDefault="00C35C44" w:rsidP="00CB42F2">
                        <w:r w:rsidRPr="00D47FCA">
                          <w:t>Массовый спорт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947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1102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</w:p>
                    </w:tc>
                    <w:tc>
                      <w:tcPr>
                        <w:tcW w:w="10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</w:tcPr>
                      <w:p w:rsidR="00C35C44" w:rsidRPr="00D47FCA" w:rsidRDefault="00C35C44" w:rsidP="00CB42F2">
                        <w:pPr>
                          <w:ind w:right="-108"/>
                          <w:jc w:val="center"/>
                        </w:pPr>
                        <w:r>
                          <w:t>20</w:t>
                        </w:r>
                        <w:r w:rsidRPr="00D47FCA">
                          <w:t>,0</w:t>
                        </w:r>
                      </w:p>
                    </w:tc>
                  </w:tr>
                  <w:tr w:rsidR="00C35C44" w:rsidRPr="00D47FCA" w:rsidTr="00CB42F2">
                    <w:trPr>
                      <w:trHeight w:val="315"/>
                    </w:trPr>
                    <w:tc>
                      <w:tcPr>
                        <w:tcW w:w="37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35C44" w:rsidRPr="00D47FCA" w:rsidRDefault="00C35C44" w:rsidP="00CB42F2">
                        <w:r w:rsidRPr="00D47FCA">
                          <w:t>Непрограммное направление расходов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947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1102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9900000000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</w:p>
                    </w:tc>
                    <w:tc>
                      <w:tcPr>
                        <w:tcW w:w="10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</w:tcPr>
                      <w:p w:rsidR="00C35C44" w:rsidRPr="00D47FCA" w:rsidRDefault="00C35C44" w:rsidP="00CB42F2">
                        <w:pPr>
                          <w:ind w:right="-108"/>
                          <w:jc w:val="center"/>
                        </w:pPr>
                        <w:r>
                          <w:t>20</w:t>
                        </w:r>
                        <w:r w:rsidRPr="00D47FCA">
                          <w:t>,0</w:t>
                        </w:r>
                      </w:p>
                    </w:tc>
                  </w:tr>
                  <w:tr w:rsidR="00C35C44" w:rsidRPr="00D47FCA" w:rsidTr="00CB42F2">
                    <w:trPr>
                      <w:trHeight w:val="315"/>
                    </w:trPr>
                    <w:tc>
                      <w:tcPr>
                        <w:tcW w:w="37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35C44" w:rsidRPr="00D47FCA" w:rsidRDefault="00C35C44" w:rsidP="00CB42F2">
                        <w:r w:rsidRPr="00D47FCA">
                          <w:t>Физкультурно-оздоровительная работа и спортивные мероприятия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947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1102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9900000900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</w:p>
                    </w:tc>
                    <w:tc>
                      <w:tcPr>
                        <w:tcW w:w="10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</w:tcPr>
                      <w:p w:rsidR="00C35C44" w:rsidRPr="00D47FCA" w:rsidRDefault="00C35C44" w:rsidP="00CB42F2">
                        <w:pPr>
                          <w:ind w:right="-108"/>
                          <w:jc w:val="center"/>
                        </w:pPr>
                        <w:r>
                          <w:t>20</w:t>
                        </w:r>
                        <w:r w:rsidRPr="00D47FCA">
                          <w:t>,0</w:t>
                        </w:r>
                      </w:p>
                    </w:tc>
                  </w:tr>
                  <w:tr w:rsidR="00C35C44" w:rsidRPr="00D47FCA" w:rsidTr="00CB42F2">
                    <w:trPr>
                      <w:trHeight w:val="315"/>
                    </w:trPr>
                    <w:tc>
                      <w:tcPr>
                        <w:tcW w:w="37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35C44" w:rsidRPr="00D47FCA" w:rsidRDefault="00C35C44" w:rsidP="00CB42F2">
                        <w:r w:rsidRPr="00D47FCA">
                          <w:t>Мероприятия в области  спорта и физической культуры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947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1102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9900000910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</w:p>
                    </w:tc>
                    <w:tc>
                      <w:tcPr>
                        <w:tcW w:w="10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</w:tcPr>
                      <w:p w:rsidR="00C35C44" w:rsidRPr="00D47FCA" w:rsidRDefault="00C35C44" w:rsidP="00CB42F2">
                        <w:pPr>
                          <w:ind w:right="-108"/>
                          <w:jc w:val="center"/>
                        </w:pPr>
                        <w:r>
                          <w:t>20</w:t>
                        </w:r>
                        <w:r w:rsidRPr="00D47FCA">
                          <w:t>,0</w:t>
                        </w:r>
                      </w:p>
                    </w:tc>
                  </w:tr>
                  <w:tr w:rsidR="00C35C44" w:rsidRPr="00D47FCA" w:rsidTr="00CB42F2">
                    <w:trPr>
                      <w:trHeight w:val="315"/>
                    </w:trPr>
                    <w:tc>
                      <w:tcPr>
                        <w:tcW w:w="37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35C44" w:rsidRPr="00D47FCA" w:rsidRDefault="00C35C44" w:rsidP="00CB42F2">
                        <w:r w:rsidRPr="00D47FCA"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</w:t>
                        </w:r>
                        <w:r>
                          <w:t>б</w:t>
                        </w:r>
                        <w:r w:rsidRPr="00D47FCA">
                          <w:t>юджетными фондами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>
                          <w:t>947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>
                          <w:t>1102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>
                          <w:t>9900000910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>
                          <w:t>100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</w:tcPr>
                      <w:p w:rsidR="00C35C44" w:rsidRPr="00D47FCA" w:rsidRDefault="00C35C44" w:rsidP="00CB42F2">
                        <w:pPr>
                          <w:ind w:right="-108"/>
                          <w:jc w:val="center"/>
                        </w:pPr>
                        <w:r>
                          <w:t>20,0</w:t>
                        </w:r>
                      </w:p>
                    </w:tc>
                  </w:tr>
                  <w:tr w:rsidR="00C35C44" w:rsidRPr="00D47FCA" w:rsidTr="00CB42F2">
                    <w:trPr>
                      <w:trHeight w:val="315"/>
                    </w:trPr>
                    <w:tc>
                      <w:tcPr>
                        <w:tcW w:w="37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35C44" w:rsidRPr="00D47FCA" w:rsidRDefault="00C35C44" w:rsidP="00CB42F2">
                        <w:r w:rsidRPr="00D47FCA"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>
                          <w:t>947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>
                          <w:t>1102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>
                          <w:t>9900000910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>
                          <w:t>120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</w:tcPr>
                      <w:p w:rsidR="00C35C44" w:rsidRPr="00D47FCA" w:rsidRDefault="00C35C44" w:rsidP="00CB42F2">
                        <w:pPr>
                          <w:ind w:right="-108"/>
                          <w:jc w:val="center"/>
                        </w:pPr>
                        <w:r>
                          <w:t>20,0</w:t>
                        </w:r>
                      </w:p>
                    </w:tc>
                  </w:tr>
                  <w:tr w:rsidR="00C35C44" w:rsidRPr="00D47FCA" w:rsidTr="00CB42F2">
                    <w:trPr>
                      <w:trHeight w:val="315"/>
                    </w:trPr>
                    <w:tc>
                      <w:tcPr>
                        <w:tcW w:w="37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35C44" w:rsidRPr="00D47FCA" w:rsidRDefault="00C35C44" w:rsidP="00CB42F2">
                        <w:pPr>
                          <w:rPr>
                            <w:b/>
                          </w:rPr>
                        </w:pPr>
                        <w:r w:rsidRPr="00D47FCA">
                          <w:rPr>
                            <w:b/>
                          </w:rPr>
                          <w:t>Межбюджетные трансферты бюджетам субъектов РФ и муниципальных образований общего характера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b/>
                          </w:rPr>
                        </w:pPr>
                        <w:r w:rsidRPr="00D47FCA">
                          <w:rPr>
                            <w:b/>
                          </w:rPr>
                          <w:t>947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b/>
                          </w:rPr>
                        </w:pPr>
                        <w:r w:rsidRPr="00D47FCA">
                          <w:rPr>
                            <w:b/>
                          </w:rPr>
                          <w:t>1400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0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</w:tcPr>
                      <w:p w:rsidR="00C35C44" w:rsidRPr="00D47FCA" w:rsidRDefault="00C35C44" w:rsidP="00CB42F2">
                        <w:pPr>
                          <w:ind w:right="-108"/>
                          <w:jc w:val="center"/>
                          <w:rPr>
                            <w:b/>
                          </w:rPr>
                        </w:pPr>
                        <w:r w:rsidRPr="00D47FCA">
                          <w:rPr>
                            <w:b/>
                          </w:rPr>
                          <w:t>102,0</w:t>
                        </w:r>
                      </w:p>
                    </w:tc>
                  </w:tr>
                  <w:tr w:rsidR="00C35C44" w:rsidRPr="00D47FCA" w:rsidTr="00CB42F2">
                    <w:trPr>
                      <w:trHeight w:val="315"/>
                    </w:trPr>
                    <w:tc>
                      <w:tcPr>
                        <w:tcW w:w="37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35C44" w:rsidRPr="00D47FCA" w:rsidRDefault="00C35C44" w:rsidP="00CB42F2">
                        <w:r w:rsidRPr="00D47FCA">
                          <w:t>Прочие  межбюджетные трансферты бюджетам субъектов РФ и муниципальных образований общего характера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947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1403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</w:p>
                    </w:tc>
                    <w:tc>
                      <w:tcPr>
                        <w:tcW w:w="10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</w:tcPr>
                      <w:p w:rsidR="00C35C44" w:rsidRPr="00D47FCA" w:rsidRDefault="00C35C44" w:rsidP="00CB42F2">
                        <w:pPr>
                          <w:ind w:right="-108"/>
                          <w:jc w:val="center"/>
                        </w:pPr>
                        <w:r w:rsidRPr="00D47FCA">
                          <w:t>102,0</w:t>
                        </w:r>
                      </w:p>
                    </w:tc>
                  </w:tr>
                  <w:tr w:rsidR="00C35C44" w:rsidRPr="00D47FCA" w:rsidTr="00CB42F2">
                    <w:trPr>
                      <w:trHeight w:val="315"/>
                    </w:trPr>
                    <w:tc>
                      <w:tcPr>
                        <w:tcW w:w="37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35C44" w:rsidRPr="00D47FCA" w:rsidRDefault="00C35C44" w:rsidP="00CB42F2">
                        <w:pPr>
                          <w:rPr>
                            <w:bCs/>
                            <w:iCs/>
                          </w:rPr>
                        </w:pPr>
                        <w:r w:rsidRPr="00D47FCA">
                          <w:t>Непрограммное направление расходов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947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1403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9900000000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</w:p>
                    </w:tc>
                    <w:tc>
                      <w:tcPr>
                        <w:tcW w:w="10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</w:tcPr>
                      <w:p w:rsidR="00C35C44" w:rsidRPr="00D47FCA" w:rsidRDefault="00C35C44" w:rsidP="00CB42F2">
                        <w:pPr>
                          <w:ind w:right="-108"/>
                          <w:jc w:val="center"/>
                        </w:pPr>
                        <w:r w:rsidRPr="00D47FCA">
                          <w:t>102,0</w:t>
                        </w:r>
                      </w:p>
                    </w:tc>
                  </w:tr>
                  <w:tr w:rsidR="00C35C44" w:rsidRPr="00D47FCA" w:rsidTr="00CB42F2">
                    <w:trPr>
                      <w:trHeight w:val="315"/>
                    </w:trPr>
                    <w:tc>
                      <w:tcPr>
                        <w:tcW w:w="37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35C44" w:rsidRPr="00D47FCA" w:rsidRDefault="00C35C44" w:rsidP="00CB42F2">
                        <w:r w:rsidRPr="00D47FCA">
                          <w:t>Прочие  межбюджетные трансферты общего характера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947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1403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9900000600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</w:p>
                    </w:tc>
                    <w:tc>
                      <w:tcPr>
                        <w:tcW w:w="10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</w:tcPr>
                      <w:p w:rsidR="00C35C44" w:rsidRPr="00D47FCA" w:rsidRDefault="00C35C44" w:rsidP="00CB42F2">
                        <w:pPr>
                          <w:ind w:right="-108"/>
                          <w:jc w:val="center"/>
                        </w:pPr>
                        <w:r w:rsidRPr="00D47FCA">
                          <w:t>102,0</w:t>
                        </w:r>
                      </w:p>
                    </w:tc>
                  </w:tr>
                  <w:tr w:rsidR="00C35C44" w:rsidRPr="00D47FCA" w:rsidTr="00CB42F2">
                    <w:trPr>
                      <w:trHeight w:val="315"/>
                    </w:trPr>
                    <w:tc>
                      <w:tcPr>
                        <w:tcW w:w="37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35C44" w:rsidRPr="00D47FCA" w:rsidRDefault="00C35C44" w:rsidP="00CB42F2">
                        <w:r w:rsidRPr="00D47FCA">
                          <w:lastRenderedPageBreak/>
                          <w:t>-Межбюджетные трансферты бюджетам муниципальных районов из бюджетов поселений на осуществление части полномочий, исполняемым Управлением ЖКХ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947</w:t>
                        </w:r>
                      </w:p>
                      <w:p w:rsidR="00C35C44" w:rsidRPr="00D47FCA" w:rsidRDefault="00C35C44" w:rsidP="00CB42F2">
                        <w:pPr>
                          <w:jc w:val="center"/>
                        </w:pPr>
                      </w:p>
                      <w:p w:rsidR="00C35C44" w:rsidRPr="00D47FCA" w:rsidRDefault="00C35C44" w:rsidP="00CB42F2">
                        <w:pPr>
                          <w:jc w:val="center"/>
                        </w:pPr>
                      </w:p>
                      <w:p w:rsidR="00C35C44" w:rsidRPr="00D47FCA" w:rsidRDefault="00C35C44" w:rsidP="00CB42F2">
                        <w:pPr>
                          <w:jc w:val="center"/>
                        </w:pPr>
                      </w:p>
                      <w:p w:rsidR="00C35C44" w:rsidRPr="00D47FCA" w:rsidRDefault="00C35C44" w:rsidP="00CB42F2">
                        <w:pPr>
                          <w:jc w:val="center"/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</w:p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1403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</w:p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9900000610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</w:p>
                    </w:tc>
                    <w:tc>
                      <w:tcPr>
                        <w:tcW w:w="10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</w:tcPr>
                      <w:p w:rsidR="00C35C44" w:rsidRPr="00D47FCA" w:rsidRDefault="00C35C44" w:rsidP="00CB42F2">
                        <w:pPr>
                          <w:ind w:right="-108"/>
                          <w:jc w:val="center"/>
                        </w:pPr>
                        <w:r w:rsidRPr="00D47FCA">
                          <w:t>82,0</w:t>
                        </w:r>
                      </w:p>
                    </w:tc>
                  </w:tr>
                  <w:tr w:rsidR="00C35C44" w:rsidRPr="00D47FCA" w:rsidTr="00CB42F2">
                    <w:trPr>
                      <w:trHeight w:val="315"/>
                    </w:trPr>
                    <w:tc>
                      <w:tcPr>
                        <w:tcW w:w="37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35C44" w:rsidRPr="00D47FCA" w:rsidRDefault="00C35C44" w:rsidP="00CB42F2">
                        <w:r w:rsidRPr="00D47FCA">
                          <w:t>Межбюджетные трансферты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947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1403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9900000610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500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</w:tcPr>
                      <w:p w:rsidR="00C35C44" w:rsidRPr="00D47FCA" w:rsidRDefault="00C35C44" w:rsidP="00CB42F2">
                        <w:pPr>
                          <w:ind w:right="-108"/>
                          <w:jc w:val="center"/>
                        </w:pPr>
                        <w:r w:rsidRPr="00D47FCA">
                          <w:t>82,0</w:t>
                        </w:r>
                      </w:p>
                    </w:tc>
                  </w:tr>
                  <w:tr w:rsidR="00C35C44" w:rsidRPr="00D47FCA" w:rsidTr="00CB42F2">
                    <w:trPr>
                      <w:trHeight w:val="72"/>
                    </w:trPr>
                    <w:tc>
                      <w:tcPr>
                        <w:tcW w:w="37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35C44" w:rsidRPr="00D47FCA" w:rsidRDefault="00C35C44" w:rsidP="00CB42F2">
                        <w:r w:rsidRPr="00D47FCA">
                          <w:t>Иные межбюджетные трансферты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947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1403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9900000610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540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</w:tcPr>
                      <w:p w:rsidR="00C35C44" w:rsidRPr="00D47FCA" w:rsidRDefault="00C35C44" w:rsidP="00CB42F2">
                        <w:pPr>
                          <w:ind w:right="-108"/>
                          <w:jc w:val="center"/>
                        </w:pPr>
                        <w:r w:rsidRPr="00D47FCA">
                          <w:t>82,0</w:t>
                        </w:r>
                      </w:p>
                    </w:tc>
                  </w:tr>
                  <w:tr w:rsidR="00C35C44" w:rsidRPr="00D47FCA" w:rsidTr="00CB42F2">
                    <w:trPr>
                      <w:trHeight w:val="72"/>
                    </w:trPr>
                    <w:tc>
                      <w:tcPr>
                        <w:tcW w:w="37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35C44" w:rsidRPr="00D47FCA" w:rsidRDefault="00C35C44" w:rsidP="00CB42F2">
                        <w:r w:rsidRPr="00D47FCA">
                          <w:t>Межбюджетные трансферты бюджетам муниципальных районов из бюджетов поселений на осуществление полномочий по определению поставщиков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947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1403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9900000620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</w:p>
                    </w:tc>
                    <w:tc>
                      <w:tcPr>
                        <w:tcW w:w="10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</w:tcPr>
                      <w:p w:rsidR="00C35C44" w:rsidRPr="00D47FCA" w:rsidRDefault="00C35C44" w:rsidP="00CB42F2">
                        <w:pPr>
                          <w:ind w:right="-108"/>
                          <w:jc w:val="center"/>
                        </w:pPr>
                        <w:r w:rsidRPr="00D47FCA">
                          <w:t>20,0</w:t>
                        </w:r>
                      </w:p>
                    </w:tc>
                  </w:tr>
                  <w:tr w:rsidR="00C35C44" w:rsidRPr="00D47FCA" w:rsidTr="00CB42F2">
                    <w:trPr>
                      <w:trHeight w:val="72"/>
                    </w:trPr>
                    <w:tc>
                      <w:tcPr>
                        <w:tcW w:w="37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35C44" w:rsidRPr="00D47FCA" w:rsidRDefault="00C35C44" w:rsidP="00CB42F2">
                        <w:r w:rsidRPr="00D47FCA">
                          <w:t>Межбюджетные трансферты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947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1403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9900000620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500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</w:tcPr>
                      <w:p w:rsidR="00C35C44" w:rsidRPr="00D47FCA" w:rsidRDefault="00C35C44" w:rsidP="00CB42F2">
                        <w:pPr>
                          <w:ind w:right="-108"/>
                          <w:jc w:val="center"/>
                        </w:pPr>
                        <w:r w:rsidRPr="00D47FCA">
                          <w:t>20,0</w:t>
                        </w:r>
                      </w:p>
                    </w:tc>
                  </w:tr>
                  <w:tr w:rsidR="00C35C44" w:rsidRPr="001B771E" w:rsidTr="00CB42F2">
                    <w:trPr>
                      <w:trHeight w:val="72"/>
                    </w:trPr>
                    <w:tc>
                      <w:tcPr>
                        <w:tcW w:w="37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35C44" w:rsidRPr="00D47FCA" w:rsidRDefault="00C35C44" w:rsidP="00CB42F2">
                        <w:r w:rsidRPr="00D47FCA">
                          <w:t>Иные межбюджетные трансферты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947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1403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9900000620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35C44" w:rsidRPr="00D47FCA" w:rsidRDefault="00C35C44" w:rsidP="00CB42F2">
                        <w:pPr>
                          <w:jc w:val="center"/>
                        </w:pPr>
                        <w:r w:rsidRPr="00D47FCA">
                          <w:t>540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</w:tcPr>
                      <w:p w:rsidR="00C35C44" w:rsidRPr="001B771E" w:rsidRDefault="00C35C44" w:rsidP="00CB42F2">
                        <w:pPr>
                          <w:ind w:right="-108"/>
                          <w:jc w:val="center"/>
                        </w:pPr>
                        <w:r w:rsidRPr="00D47FCA">
                          <w:t>20,0</w:t>
                        </w:r>
                      </w:p>
                    </w:tc>
                  </w:tr>
                </w:tbl>
                <w:p w:rsidR="00C35C44" w:rsidRPr="00187D48" w:rsidRDefault="00C35C44" w:rsidP="00CB42F2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C35C44" w:rsidRDefault="00C35C44" w:rsidP="00CB42F2">
            <w:pPr>
              <w:pStyle w:val="23"/>
              <w:spacing w:line="240" w:lineRule="auto"/>
              <w:rPr>
                <w:rFonts w:ascii="Calibri" w:hAnsi="Calibri"/>
              </w:rPr>
            </w:pPr>
            <w:r w:rsidRPr="00187D48">
              <w:rPr>
                <w:rFonts w:ascii="Calibri" w:hAnsi="Calibri"/>
              </w:rPr>
              <w:lastRenderedPageBreak/>
              <w:t xml:space="preserve">                                                                                                  </w:t>
            </w:r>
          </w:p>
          <w:p w:rsidR="00C35C44" w:rsidRDefault="00C35C44" w:rsidP="00CB42F2">
            <w:pPr>
              <w:jc w:val="center"/>
              <w:rPr>
                <w:b/>
                <w:bCs/>
              </w:rPr>
            </w:pPr>
          </w:p>
          <w:p w:rsidR="00C35C44" w:rsidRPr="00ED640F" w:rsidRDefault="00C35C44" w:rsidP="00CB42F2">
            <w:pPr>
              <w:jc w:val="center"/>
              <w:rPr>
                <w:b/>
                <w:bCs/>
              </w:rPr>
            </w:pPr>
          </w:p>
        </w:tc>
      </w:tr>
      <w:tr w:rsidR="00C35C44" w:rsidRPr="00ED640F" w:rsidTr="00CB42F2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35C44" w:rsidRPr="00ED640F" w:rsidRDefault="00C35C44" w:rsidP="00CB42F2"/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:rsidR="00C35C44" w:rsidRPr="00ED640F" w:rsidRDefault="00C35C44" w:rsidP="00CB42F2"/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:rsidR="00C35C44" w:rsidRPr="00ED640F" w:rsidRDefault="00C35C44" w:rsidP="00CB42F2"/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:rsidR="00C35C44" w:rsidRPr="00ED640F" w:rsidRDefault="00C35C44" w:rsidP="00CB42F2"/>
        </w:tc>
        <w:tc>
          <w:tcPr>
            <w:tcW w:w="680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:rsidR="00C35C44" w:rsidRPr="00ED640F" w:rsidRDefault="00C35C44" w:rsidP="00CB42F2"/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:rsidR="00C35C44" w:rsidRPr="00ED640F" w:rsidRDefault="00C35C44" w:rsidP="00CB42F2">
            <w:pPr>
              <w:jc w:val="right"/>
            </w:pPr>
          </w:p>
        </w:tc>
      </w:tr>
    </w:tbl>
    <w:p w:rsidR="00C35C44" w:rsidRPr="003732F0" w:rsidRDefault="00C35C44" w:rsidP="00C35C44"/>
    <w:p w:rsidR="00C35C44" w:rsidRPr="003732F0" w:rsidRDefault="00C35C44" w:rsidP="00C35C44"/>
    <w:p w:rsidR="00C35C44" w:rsidRDefault="00C35C44" w:rsidP="00C35C44">
      <w:pPr>
        <w:jc w:val="center"/>
        <w:rPr>
          <w:b/>
          <w:sz w:val="28"/>
          <w:szCs w:val="28"/>
        </w:rPr>
      </w:pPr>
      <w:r w:rsidRPr="00404904">
        <w:rPr>
          <w:b/>
          <w:sz w:val="28"/>
          <w:szCs w:val="28"/>
        </w:rPr>
        <w:t>Объем</w:t>
      </w:r>
      <w:r>
        <w:rPr>
          <w:b/>
          <w:sz w:val="28"/>
          <w:szCs w:val="28"/>
        </w:rPr>
        <w:t xml:space="preserve"> межбюджетных трансфертов, субвенций</w:t>
      </w:r>
    </w:p>
    <w:p w:rsidR="00C35C44" w:rsidRDefault="00C35C44" w:rsidP="00C35C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бюджету Спасского сельского поселения из  бюджета Томского района </w:t>
      </w:r>
    </w:p>
    <w:p w:rsidR="00C35C44" w:rsidRPr="00404904" w:rsidRDefault="00C35C44" w:rsidP="00C35C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 год</w:t>
      </w:r>
    </w:p>
    <w:p w:rsidR="00C35C44" w:rsidRDefault="00C35C44" w:rsidP="00C35C44">
      <w:pPr>
        <w:pStyle w:val="1"/>
        <w:tabs>
          <w:tab w:val="left" w:pos="5940"/>
          <w:tab w:val="right" w:pos="10205"/>
        </w:tabs>
        <w:rPr>
          <w:i/>
          <w:sz w:val="22"/>
        </w:rPr>
      </w:pPr>
      <w:r>
        <w:rPr>
          <w:i/>
          <w:sz w:val="22"/>
        </w:rPr>
        <w:tab/>
        <w:t>(тыс. руб.)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741"/>
        <w:gridCol w:w="928"/>
      </w:tblGrid>
      <w:tr w:rsidR="00C35C44" w:rsidRPr="00670684" w:rsidTr="00CB42F2">
        <w:trPr>
          <w:trHeight w:val="262"/>
        </w:trPr>
        <w:tc>
          <w:tcPr>
            <w:tcW w:w="8741" w:type="dxa"/>
            <w:shd w:val="clear" w:color="auto" w:fill="auto"/>
          </w:tcPr>
          <w:p w:rsidR="00C35C44" w:rsidRPr="00670684" w:rsidRDefault="00C35C44" w:rsidP="00CB42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70684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928" w:type="dxa"/>
            <w:shd w:val="clear" w:color="auto" w:fill="auto"/>
          </w:tcPr>
          <w:p w:rsidR="00C35C44" w:rsidRPr="00670684" w:rsidRDefault="00C35C44" w:rsidP="00CB42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70684">
              <w:rPr>
                <w:b/>
                <w:bCs/>
                <w:color w:val="000000"/>
              </w:rPr>
              <w:t>Бюджет на 20</w:t>
            </w:r>
            <w:r>
              <w:rPr>
                <w:b/>
                <w:bCs/>
                <w:color w:val="000000"/>
              </w:rPr>
              <w:t>19</w:t>
            </w:r>
            <w:r w:rsidRPr="00670684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C35C44" w:rsidRPr="00B428C9" w:rsidTr="00CB42F2">
        <w:trPr>
          <w:trHeight w:val="262"/>
        </w:trPr>
        <w:tc>
          <w:tcPr>
            <w:tcW w:w="8741" w:type="dxa"/>
            <w:shd w:val="clear" w:color="auto" w:fill="auto"/>
          </w:tcPr>
          <w:p w:rsidR="00C35C44" w:rsidRPr="00735F07" w:rsidRDefault="00C35C44" w:rsidP="00CB42F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 w:rsidRPr="00735F07">
              <w:rPr>
                <w:bCs/>
                <w:color w:val="000000"/>
                <w:szCs w:val="22"/>
              </w:rPr>
              <w:t>1</w:t>
            </w:r>
          </w:p>
        </w:tc>
        <w:tc>
          <w:tcPr>
            <w:tcW w:w="928" w:type="dxa"/>
            <w:shd w:val="clear" w:color="auto" w:fill="auto"/>
          </w:tcPr>
          <w:p w:rsidR="00C35C44" w:rsidRPr="00735F07" w:rsidRDefault="00C35C44" w:rsidP="00CB42F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 w:rsidRPr="00735F07">
              <w:rPr>
                <w:bCs/>
                <w:color w:val="000000"/>
                <w:szCs w:val="22"/>
              </w:rPr>
              <w:t>2</w:t>
            </w:r>
          </w:p>
        </w:tc>
      </w:tr>
      <w:tr w:rsidR="00C35C44" w:rsidRPr="00BE709E" w:rsidTr="00CB42F2">
        <w:trPr>
          <w:trHeight w:val="262"/>
        </w:trPr>
        <w:tc>
          <w:tcPr>
            <w:tcW w:w="8741" w:type="dxa"/>
            <w:shd w:val="clear" w:color="auto" w:fill="auto"/>
          </w:tcPr>
          <w:p w:rsidR="00C35C44" w:rsidRPr="00404904" w:rsidRDefault="00C35C44" w:rsidP="00CB42F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</w:rPr>
            </w:pPr>
            <w:r w:rsidRPr="00404904">
              <w:rPr>
                <w:b/>
                <w:bCs/>
                <w:color w:val="000000"/>
                <w:szCs w:val="22"/>
              </w:rPr>
              <w:t xml:space="preserve">Безвозмездные поступления от других бюджетов бюджетной системы </w:t>
            </w:r>
            <w:r>
              <w:rPr>
                <w:b/>
                <w:bCs/>
                <w:color w:val="000000"/>
                <w:szCs w:val="22"/>
              </w:rPr>
              <w:t>Р</w:t>
            </w:r>
            <w:r w:rsidRPr="00404904">
              <w:rPr>
                <w:b/>
                <w:bCs/>
                <w:color w:val="000000"/>
                <w:szCs w:val="22"/>
              </w:rPr>
              <w:t>оссийской Федерации</w:t>
            </w:r>
          </w:p>
        </w:tc>
        <w:tc>
          <w:tcPr>
            <w:tcW w:w="928" w:type="dxa"/>
            <w:shd w:val="clear" w:color="auto" w:fill="auto"/>
          </w:tcPr>
          <w:p w:rsidR="00C35C44" w:rsidRDefault="00C35C44" w:rsidP="00CB42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5329,2</w:t>
            </w:r>
          </w:p>
          <w:p w:rsidR="00C35C44" w:rsidRPr="000F6E66" w:rsidRDefault="00C35C44" w:rsidP="00CB42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</w:p>
        </w:tc>
      </w:tr>
      <w:tr w:rsidR="00C35C44" w:rsidRPr="00BE709E" w:rsidTr="00CB42F2">
        <w:trPr>
          <w:trHeight w:val="262"/>
        </w:trPr>
        <w:tc>
          <w:tcPr>
            <w:tcW w:w="8741" w:type="dxa"/>
            <w:shd w:val="clear" w:color="auto" w:fill="auto"/>
          </w:tcPr>
          <w:p w:rsidR="00C35C44" w:rsidRPr="00404904" w:rsidRDefault="00C35C44" w:rsidP="00CB42F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928" w:type="dxa"/>
            <w:shd w:val="clear" w:color="auto" w:fill="auto"/>
          </w:tcPr>
          <w:p w:rsidR="00C35C44" w:rsidRPr="000F6E66" w:rsidRDefault="00C35C44" w:rsidP="00CB42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3586,9</w:t>
            </w:r>
          </w:p>
        </w:tc>
      </w:tr>
      <w:tr w:rsidR="00C35C44" w:rsidRPr="00BE709E" w:rsidTr="00CB42F2">
        <w:trPr>
          <w:trHeight w:val="262"/>
        </w:trPr>
        <w:tc>
          <w:tcPr>
            <w:tcW w:w="8741" w:type="dxa"/>
            <w:shd w:val="clear" w:color="auto" w:fill="auto"/>
          </w:tcPr>
          <w:p w:rsidR="00C35C44" w:rsidRPr="00404904" w:rsidRDefault="00C35C44" w:rsidP="00CB42F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Межбюджетные трансферты</w:t>
            </w:r>
          </w:p>
        </w:tc>
        <w:tc>
          <w:tcPr>
            <w:tcW w:w="928" w:type="dxa"/>
            <w:shd w:val="clear" w:color="auto" w:fill="auto"/>
          </w:tcPr>
          <w:p w:rsidR="00C35C44" w:rsidRPr="000F6E66" w:rsidRDefault="00C35C44" w:rsidP="00CB42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89,0</w:t>
            </w:r>
          </w:p>
        </w:tc>
      </w:tr>
      <w:tr w:rsidR="00C35C44" w:rsidRPr="00BE709E" w:rsidTr="00CB42F2">
        <w:trPr>
          <w:trHeight w:val="262"/>
        </w:trPr>
        <w:tc>
          <w:tcPr>
            <w:tcW w:w="8741" w:type="dxa"/>
            <w:shd w:val="clear" w:color="auto" w:fill="auto"/>
          </w:tcPr>
          <w:p w:rsidR="00C35C44" w:rsidRDefault="00C35C44" w:rsidP="00CB42F2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Иные межбюджетные трансферты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928" w:type="dxa"/>
            <w:shd w:val="clear" w:color="auto" w:fill="auto"/>
          </w:tcPr>
          <w:p w:rsidR="00C35C44" w:rsidRPr="000F6E66" w:rsidRDefault="00C35C44" w:rsidP="00CB42F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64,0</w:t>
            </w:r>
          </w:p>
        </w:tc>
      </w:tr>
      <w:tr w:rsidR="00C35C44" w:rsidRPr="00BE709E" w:rsidTr="00CB42F2">
        <w:trPr>
          <w:trHeight w:val="262"/>
        </w:trPr>
        <w:tc>
          <w:tcPr>
            <w:tcW w:w="8741" w:type="dxa"/>
            <w:shd w:val="clear" w:color="auto" w:fill="auto"/>
          </w:tcPr>
          <w:p w:rsidR="00C35C44" w:rsidRDefault="00C35C44" w:rsidP="00CB42F2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Иные межбюджетные трансферты на оказание помощи отдельным категориям граждан из числа ветеранов Великой Отечественной войны и вдов участников войны в ремонте жилых помещений</w:t>
            </w:r>
          </w:p>
        </w:tc>
        <w:tc>
          <w:tcPr>
            <w:tcW w:w="928" w:type="dxa"/>
            <w:shd w:val="clear" w:color="auto" w:fill="auto"/>
          </w:tcPr>
          <w:p w:rsidR="00C35C44" w:rsidRPr="000F6E66" w:rsidRDefault="00C35C44" w:rsidP="00CB42F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25,0</w:t>
            </w:r>
          </w:p>
        </w:tc>
      </w:tr>
      <w:tr w:rsidR="00C35C44" w:rsidRPr="00BE709E" w:rsidTr="00CB42F2">
        <w:trPr>
          <w:trHeight w:val="262"/>
        </w:trPr>
        <w:tc>
          <w:tcPr>
            <w:tcW w:w="8741" w:type="dxa"/>
            <w:shd w:val="clear" w:color="auto" w:fill="auto"/>
          </w:tcPr>
          <w:p w:rsidR="00C35C44" w:rsidRPr="000B2A57" w:rsidRDefault="00C35C44" w:rsidP="00CB42F2">
            <w:pPr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  <w:r w:rsidRPr="000B2A57">
              <w:rPr>
                <w:b/>
                <w:color w:val="000000"/>
                <w:szCs w:val="22"/>
              </w:rPr>
              <w:t>Субвенции - всего</w:t>
            </w:r>
          </w:p>
        </w:tc>
        <w:tc>
          <w:tcPr>
            <w:tcW w:w="928" w:type="dxa"/>
            <w:shd w:val="clear" w:color="auto" w:fill="auto"/>
          </w:tcPr>
          <w:p w:rsidR="00C35C44" w:rsidRPr="000F6E66" w:rsidRDefault="00C35C44" w:rsidP="00CB42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1653,3</w:t>
            </w:r>
          </w:p>
        </w:tc>
      </w:tr>
      <w:tr w:rsidR="00C35C44" w:rsidRPr="00BE709E" w:rsidTr="00CB42F2">
        <w:trPr>
          <w:trHeight w:val="262"/>
        </w:trPr>
        <w:tc>
          <w:tcPr>
            <w:tcW w:w="8741" w:type="dxa"/>
            <w:shd w:val="clear" w:color="auto" w:fill="auto"/>
          </w:tcPr>
          <w:p w:rsidR="00C35C44" w:rsidRDefault="00C35C44" w:rsidP="00CB42F2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Субвенции </w:t>
            </w:r>
            <w:r w:rsidRPr="00295EA5">
              <w:rPr>
                <w:bCs/>
                <w:color w:val="000000"/>
              </w:rPr>
              <w:t>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28" w:type="dxa"/>
            <w:shd w:val="clear" w:color="auto" w:fill="auto"/>
          </w:tcPr>
          <w:p w:rsidR="00C35C44" w:rsidRDefault="00C35C44" w:rsidP="00CB42F2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1653,3</w:t>
            </w:r>
          </w:p>
        </w:tc>
      </w:tr>
    </w:tbl>
    <w:p w:rsidR="00C35C44" w:rsidRDefault="00C35C44" w:rsidP="00C35C44">
      <w:pPr>
        <w:pStyle w:val="1"/>
        <w:tabs>
          <w:tab w:val="left" w:pos="5940"/>
          <w:tab w:val="right" w:pos="10205"/>
        </w:tabs>
        <w:jc w:val="left"/>
        <w:rPr>
          <w:i/>
        </w:rPr>
      </w:pPr>
      <w:r>
        <w:rPr>
          <w:i/>
          <w:sz w:val="22"/>
        </w:rPr>
        <w:t xml:space="preserve">                  </w:t>
      </w:r>
    </w:p>
    <w:p w:rsidR="00C35C44" w:rsidRPr="00F76563" w:rsidRDefault="00C35C44" w:rsidP="00C35C44">
      <w:pPr>
        <w:jc w:val="center"/>
        <w:rPr>
          <w:b/>
          <w:bCs/>
        </w:rPr>
      </w:pPr>
      <w:r w:rsidRPr="00F76563">
        <w:rPr>
          <w:b/>
        </w:rPr>
        <w:t>Перечень главных распорядителей средств бюджета Спасского  сельского поселения на 201</w:t>
      </w:r>
      <w:r>
        <w:rPr>
          <w:b/>
        </w:rPr>
        <w:t>9</w:t>
      </w:r>
      <w:r w:rsidRPr="00F76563">
        <w:rPr>
          <w:b/>
        </w:rPr>
        <w:t xml:space="preserve"> год</w:t>
      </w:r>
    </w:p>
    <w:p w:rsidR="00C35C44" w:rsidRDefault="00C35C44" w:rsidP="00C35C44">
      <w:pPr>
        <w:jc w:val="right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7357"/>
      </w:tblGrid>
      <w:tr w:rsidR="00C35C44" w:rsidRPr="003A6737" w:rsidTr="00CB42F2">
        <w:tc>
          <w:tcPr>
            <w:tcW w:w="2214" w:type="dxa"/>
            <w:vAlign w:val="center"/>
          </w:tcPr>
          <w:p w:rsidR="00C35C44" w:rsidRPr="003A6737" w:rsidRDefault="00C35C44" w:rsidP="00CB42F2">
            <w:pPr>
              <w:tabs>
                <w:tab w:val="left" w:pos="4470"/>
              </w:tabs>
              <w:jc w:val="center"/>
              <w:rPr>
                <w:b/>
                <w:sz w:val="26"/>
                <w:szCs w:val="26"/>
              </w:rPr>
            </w:pPr>
            <w:r w:rsidRPr="003A6737">
              <w:rPr>
                <w:b/>
                <w:sz w:val="26"/>
                <w:szCs w:val="26"/>
              </w:rPr>
              <w:t>Код  ведомственной структуры расходов</w:t>
            </w:r>
          </w:p>
        </w:tc>
        <w:tc>
          <w:tcPr>
            <w:tcW w:w="7357" w:type="dxa"/>
            <w:vAlign w:val="center"/>
          </w:tcPr>
          <w:p w:rsidR="00C35C44" w:rsidRPr="003A6737" w:rsidRDefault="00C35C44" w:rsidP="00CB42F2">
            <w:pPr>
              <w:tabs>
                <w:tab w:val="left" w:pos="1725"/>
              </w:tabs>
              <w:jc w:val="center"/>
              <w:rPr>
                <w:b/>
                <w:sz w:val="26"/>
                <w:szCs w:val="26"/>
              </w:rPr>
            </w:pPr>
            <w:r w:rsidRPr="003A6737">
              <w:rPr>
                <w:b/>
                <w:sz w:val="26"/>
                <w:szCs w:val="26"/>
              </w:rPr>
              <w:t>Наименование</w:t>
            </w:r>
          </w:p>
        </w:tc>
      </w:tr>
      <w:tr w:rsidR="00C35C44" w:rsidRPr="00D674EE" w:rsidTr="00CB42F2">
        <w:tc>
          <w:tcPr>
            <w:tcW w:w="2214" w:type="dxa"/>
          </w:tcPr>
          <w:p w:rsidR="00C35C44" w:rsidRPr="00D674EE" w:rsidRDefault="00C35C44" w:rsidP="00CB42F2">
            <w:pPr>
              <w:tabs>
                <w:tab w:val="left" w:pos="4470"/>
              </w:tabs>
              <w:rPr>
                <w:sz w:val="26"/>
                <w:szCs w:val="26"/>
              </w:rPr>
            </w:pPr>
          </w:p>
        </w:tc>
        <w:tc>
          <w:tcPr>
            <w:tcW w:w="7357" w:type="dxa"/>
          </w:tcPr>
          <w:p w:rsidR="00C35C44" w:rsidRPr="00D674EE" w:rsidRDefault="00C35C44" w:rsidP="00CB42F2">
            <w:pPr>
              <w:tabs>
                <w:tab w:val="left" w:pos="4470"/>
              </w:tabs>
              <w:rPr>
                <w:sz w:val="26"/>
                <w:szCs w:val="26"/>
              </w:rPr>
            </w:pPr>
          </w:p>
        </w:tc>
      </w:tr>
      <w:tr w:rsidR="00C35C44" w:rsidRPr="00D674EE" w:rsidTr="00CB42F2">
        <w:tc>
          <w:tcPr>
            <w:tcW w:w="2214" w:type="dxa"/>
            <w:vAlign w:val="center"/>
          </w:tcPr>
          <w:p w:rsidR="00C35C44" w:rsidRPr="00D674EE" w:rsidRDefault="00C35C44" w:rsidP="00CB42F2">
            <w:pPr>
              <w:tabs>
                <w:tab w:val="left" w:pos="4470"/>
              </w:tabs>
              <w:jc w:val="center"/>
              <w:rPr>
                <w:sz w:val="26"/>
                <w:szCs w:val="26"/>
              </w:rPr>
            </w:pPr>
            <w:r w:rsidRPr="00D674EE">
              <w:rPr>
                <w:sz w:val="26"/>
                <w:szCs w:val="26"/>
              </w:rPr>
              <w:lastRenderedPageBreak/>
              <w:t>9</w:t>
            </w:r>
            <w:r>
              <w:rPr>
                <w:sz w:val="26"/>
                <w:szCs w:val="26"/>
              </w:rPr>
              <w:t>47</w:t>
            </w:r>
          </w:p>
        </w:tc>
        <w:tc>
          <w:tcPr>
            <w:tcW w:w="7357" w:type="dxa"/>
            <w:vAlign w:val="center"/>
          </w:tcPr>
          <w:p w:rsidR="00C35C44" w:rsidRPr="00D674EE" w:rsidRDefault="00C35C44" w:rsidP="00CB42F2">
            <w:pPr>
              <w:tabs>
                <w:tab w:val="left" w:pos="4470"/>
              </w:tabs>
              <w:spacing w:before="120" w:after="120"/>
              <w:rPr>
                <w:sz w:val="26"/>
                <w:szCs w:val="26"/>
              </w:rPr>
            </w:pPr>
            <w:r w:rsidRPr="00D674EE">
              <w:rPr>
                <w:sz w:val="26"/>
                <w:szCs w:val="26"/>
              </w:rPr>
              <w:t>Администрация</w:t>
            </w:r>
            <w:r>
              <w:rPr>
                <w:sz w:val="26"/>
                <w:szCs w:val="26"/>
              </w:rPr>
              <w:t xml:space="preserve"> Спасского сельского поселения</w:t>
            </w:r>
          </w:p>
        </w:tc>
      </w:tr>
    </w:tbl>
    <w:p w:rsidR="00C35C44" w:rsidRPr="00380200" w:rsidRDefault="00C35C44" w:rsidP="00C35C44">
      <w:pPr>
        <w:tabs>
          <w:tab w:val="left" w:pos="2151"/>
        </w:tabs>
        <w:jc w:val="right"/>
      </w:pPr>
    </w:p>
    <w:p w:rsidR="00C35C44" w:rsidRPr="00380200" w:rsidRDefault="00C35C44" w:rsidP="004F2D98">
      <w:pPr>
        <w:pStyle w:val="23"/>
        <w:spacing w:line="240" w:lineRule="auto"/>
      </w:pPr>
      <w:r w:rsidRPr="00380200">
        <w:t xml:space="preserve">объем бюджетных </w:t>
      </w:r>
      <w:proofErr w:type="gramStart"/>
      <w:r w:rsidRPr="00380200">
        <w:t>ассигновании</w:t>
      </w:r>
      <w:proofErr w:type="gramEnd"/>
      <w:r w:rsidRPr="00380200">
        <w:t>, направляемых на исполнение публичных нормативных обязательств Спасского сельского поселения на 201</w:t>
      </w:r>
      <w:r>
        <w:t>9</w:t>
      </w:r>
      <w:r w:rsidRPr="00380200">
        <w:t xml:space="preserve"> год</w:t>
      </w:r>
    </w:p>
    <w:p w:rsidR="00C35C44" w:rsidRPr="00380200" w:rsidRDefault="00C35C44" w:rsidP="00C35C44">
      <w:pPr>
        <w:tabs>
          <w:tab w:val="left" w:pos="2151"/>
        </w:tabs>
        <w:jc w:val="center"/>
      </w:pPr>
    </w:p>
    <w:p w:rsidR="00C35C44" w:rsidRPr="00380200" w:rsidRDefault="00C35C44" w:rsidP="00C35C44">
      <w:pPr>
        <w:tabs>
          <w:tab w:val="left" w:pos="2151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5"/>
        <w:gridCol w:w="2605"/>
        <w:gridCol w:w="2605"/>
        <w:gridCol w:w="2606"/>
      </w:tblGrid>
      <w:tr w:rsidR="00C35C44" w:rsidRPr="00380200" w:rsidTr="00CB42F2">
        <w:tc>
          <w:tcPr>
            <w:tcW w:w="2605" w:type="dxa"/>
          </w:tcPr>
          <w:p w:rsidR="00C35C44" w:rsidRPr="00380200" w:rsidRDefault="00C35C44" w:rsidP="00CB42F2">
            <w:pPr>
              <w:tabs>
                <w:tab w:val="left" w:pos="2151"/>
              </w:tabs>
            </w:pPr>
            <w:r w:rsidRPr="00380200">
              <w:t>Наименование ведомства главного распорядителя бюджетных средств</w:t>
            </w:r>
          </w:p>
        </w:tc>
        <w:tc>
          <w:tcPr>
            <w:tcW w:w="2605" w:type="dxa"/>
          </w:tcPr>
          <w:p w:rsidR="00C35C44" w:rsidRPr="00380200" w:rsidRDefault="00C35C44" w:rsidP="00CB42F2">
            <w:pPr>
              <w:tabs>
                <w:tab w:val="left" w:pos="2151"/>
              </w:tabs>
            </w:pPr>
            <w:r w:rsidRPr="00380200">
              <w:t>Наименование публичного нормативного обязательства</w:t>
            </w:r>
          </w:p>
        </w:tc>
        <w:tc>
          <w:tcPr>
            <w:tcW w:w="2605" w:type="dxa"/>
          </w:tcPr>
          <w:p w:rsidR="00C35C44" w:rsidRPr="00380200" w:rsidRDefault="00C35C44" w:rsidP="00CB42F2">
            <w:pPr>
              <w:tabs>
                <w:tab w:val="left" w:pos="2151"/>
              </w:tabs>
            </w:pPr>
            <w:r w:rsidRPr="00380200">
              <w:t>Сумм (руб.)</w:t>
            </w:r>
          </w:p>
        </w:tc>
        <w:tc>
          <w:tcPr>
            <w:tcW w:w="2606" w:type="dxa"/>
          </w:tcPr>
          <w:p w:rsidR="00C35C44" w:rsidRPr="00380200" w:rsidRDefault="00C35C44" w:rsidP="00CB42F2">
            <w:pPr>
              <w:tabs>
                <w:tab w:val="left" w:pos="2151"/>
              </w:tabs>
            </w:pPr>
            <w:r w:rsidRPr="00380200">
              <w:t>Основание (наименование нормативно-правового акта)</w:t>
            </w:r>
          </w:p>
        </w:tc>
      </w:tr>
      <w:tr w:rsidR="00C35C44" w:rsidRPr="00380200" w:rsidTr="00CB42F2">
        <w:tc>
          <w:tcPr>
            <w:tcW w:w="2605" w:type="dxa"/>
          </w:tcPr>
          <w:p w:rsidR="00C35C44" w:rsidRPr="00380200" w:rsidRDefault="00C35C44" w:rsidP="00CB42F2">
            <w:pPr>
              <w:tabs>
                <w:tab w:val="left" w:pos="2151"/>
              </w:tabs>
              <w:jc w:val="center"/>
            </w:pPr>
            <w:r w:rsidRPr="00380200">
              <w:t>1</w:t>
            </w:r>
          </w:p>
        </w:tc>
        <w:tc>
          <w:tcPr>
            <w:tcW w:w="2605" w:type="dxa"/>
          </w:tcPr>
          <w:p w:rsidR="00C35C44" w:rsidRPr="00380200" w:rsidRDefault="00C35C44" w:rsidP="00CB42F2">
            <w:pPr>
              <w:tabs>
                <w:tab w:val="left" w:pos="2151"/>
              </w:tabs>
              <w:jc w:val="center"/>
            </w:pPr>
            <w:r w:rsidRPr="00380200">
              <w:t>2</w:t>
            </w:r>
          </w:p>
        </w:tc>
        <w:tc>
          <w:tcPr>
            <w:tcW w:w="2605" w:type="dxa"/>
          </w:tcPr>
          <w:p w:rsidR="00C35C44" w:rsidRPr="00380200" w:rsidRDefault="00C35C44" w:rsidP="00CB42F2">
            <w:pPr>
              <w:tabs>
                <w:tab w:val="left" w:pos="2151"/>
              </w:tabs>
              <w:jc w:val="center"/>
            </w:pPr>
            <w:r w:rsidRPr="00380200">
              <w:t>3</w:t>
            </w:r>
          </w:p>
        </w:tc>
        <w:tc>
          <w:tcPr>
            <w:tcW w:w="2606" w:type="dxa"/>
          </w:tcPr>
          <w:p w:rsidR="00C35C44" w:rsidRPr="00380200" w:rsidRDefault="00C35C44" w:rsidP="00CB42F2">
            <w:pPr>
              <w:tabs>
                <w:tab w:val="left" w:pos="2151"/>
              </w:tabs>
              <w:jc w:val="center"/>
            </w:pPr>
            <w:r w:rsidRPr="00380200">
              <w:t>4</w:t>
            </w:r>
          </w:p>
        </w:tc>
      </w:tr>
      <w:tr w:rsidR="00C35C44" w:rsidRPr="00380200" w:rsidTr="00CB42F2">
        <w:tc>
          <w:tcPr>
            <w:tcW w:w="2605" w:type="dxa"/>
          </w:tcPr>
          <w:p w:rsidR="00C35C44" w:rsidRPr="00380200" w:rsidRDefault="00C35C44" w:rsidP="00CB42F2">
            <w:pPr>
              <w:tabs>
                <w:tab w:val="left" w:pos="2151"/>
              </w:tabs>
            </w:pPr>
            <w:r w:rsidRPr="00380200">
              <w:t>Администрация Спасского сельского поселения</w:t>
            </w:r>
          </w:p>
        </w:tc>
        <w:tc>
          <w:tcPr>
            <w:tcW w:w="2605" w:type="dxa"/>
          </w:tcPr>
          <w:p w:rsidR="00C35C44" w:rsidRPr="00380200" w:rsidRDefault="00C35C44" w:rsidP="00CB42F2">
            <w:pPr>
              <w:tabs>
                <w:tab w:val="left" w:pos="2151"/>
              </w:tabs>
            </w:pPr>
          </w:p>
        </w:tc>
        <w:tc>
          <w:tcPr>
            <w:tcW w:w="2605" w:type="dxa"/>
          </w:tcPr>
          <w:p w:rsidR="00C35C44" w:rsidRPr="00380200" w:rsidRDefault="00C35C44" w:rsidP="00CB42F2">
            <w:pPr>
              <w:tabs>
                <w:tab w:val="left" w:pos="2151"/>
              </w:tabs>
            </w:pPr>
            <w:r w:rsidRPr="00380200">
              <w:t>0,00</w:t>
            </w:r>
          </w:p>
        </w:tc>
        <w:tc>
          <w:tcPr>
            <w:tcW w:w="2606" w:type="dxa"/>
          </w:tcPr>
          <w:p w:rsidR="00C35C44" w:rsidRPr="00380200" w:rsidRDefault="00C35C44" w:rsidP="00CB42F2">
            <w:pPr>
              <w:tabs>
                <w:tab w:val="left" w:pos="2151"/>
              </w:tabs>
            </w:pPr>
          </w:p>
        </w:tc>
      </w:tr>
      <w:tr w:rsidR="00C35C44" w:rsidRPr="00380200" w:rsidTr="00CB42F2">
        <w:tc>
          <w:tcPr>
            <w:tcW w:w="2605" w:type="dxa"/>
          </w:tcPr>
          <w:p w:rsidR="00C35C44" w:rsidRPr="00380200" w:rsidRDefault="00C35C44" w:rsidP="00CB42F2">
            <w:pPr>
              <w:tabs>
                <w:tab w:val="left" w:pos="2151"/>
              </w:tabs>
            </w:pPr>
            <w:r w:rsidRPr="00380200">
              <w:t>итого</w:t>
            </w:r>
          </w:p>
        </w:tc>
        <w:tc>
          <w:tcPr>
            <w:tcW w:w="2605" w:type="dxa"/>
          </w:tcPr>
          <w:p w:rsidR="00C35C44" w:rsidRPr="00380200" w:rsidRDefault="00C35C44" w:rsidP="00CB42F2">
            <w:pPr>
              <w:tabs>
                <w:tab w:val="left" w:pos="2151"/>
              </w:tabs>
            </w:pPr>
          </w:p>
        </w:tc>
        <w:tc>
          <w:tcPr>
            <w:tcW w:w="2605" w:type="dxa"/>
          </w:tcPr>
          <w:p w:rsidR="00C35C44" w:rsidRPr="00380200" w:rsidRDefault="00C35C44" w:rsidP="00CB42F2">
            <w:pPr>
              <w:tabs>
                <w:tab w:val="left" w:pos="2151"/>
              </w:tabs>
            </w:pPr>
            <w:r w:rsidRPr="00380200">
              <w:t>0,00</w:t>
            </w:r>
          </w:p>
        </w:tc>
        <w:tc>
          <w:tcPr>
            <w:tcW w:w="2606" w:type="dxa"/>
          </w:tcPr>
          <w:p w:rsidR="00C35C44" w:rsidRPr="00380200" w:rsidRDefault="00C35C44" w:rsidP="00CB42F2">
            <w:pPr>
              <w:tabs>
                <w:tab w:val="left" w:pos="2151"/>
              </w:tabs>
            </w:pPr>
          </w:p>
        </w:tc>
      </w:tr>
    </w:tbl>
    <w:p w:rsidR="00C35C44" w:rsidRPr="00380200" w:rsidRDefault="00C35C44" w:rsidP="00C35C44">
      <w:pPr>
        <w:tabs>
          <w:tab w:val="left" w:pos="2151"/>
        </w:tabs>
      </w:pPr>
    </w:p>
    <w:p w:rsidR="00C35C44" w:rsidRPr="00380200" w:rsidRDefault="00C35C44" w:rsidP="00C35C44">
      <w:pPr>
        <w:pStyle w:val="1"/>
        <w:jc w:val="center"/>
        <w:rPr>
          <w:b/>
          <w:sz w:val="24"/>
        </w:rPr>
      </w:pPr>
      <w:r w:rsidRPr="00380200">
        <w:rPr>
          <w:b/>
          <w:sz w:val="24"/>
        </w:rPr>
        <w:t>Объем межбюджетных трансфертов</w:t>
      </w:r>
      <w:r>
        <w:rPr>
          <w:b/>
          <w:sz w:val="24"/>
        </w:rPr>
        <w:t xml:space="preserve"> </w:t>
      </w:r>
      <w:r w:rsidRPr="00380200">
        <w:rPr>
          <w:b/>
          <w:sz w:val="24"/>
        </w:rPr>
        <w:t>из бюджета Спасского сельского поселения на 201</w:t>
      </w:r>
      <w:r>
        <w:rPr>
          <w:b/>
          <w:sz w:val="24"/>
        </w:rPr>
        <w:t>9</w:t>
      </w:r>
      <w:r w:rsidRPr="00380200">
        <w:rPr>
          <w:b/>
          <w:sz w:val="24"/>
        </w:rPr>
        <w:t>г.</w:t>
      </w:r>
    </w:p>
    <w:p w:rsidR="00C35C44" w:rsidRPr="00FA1ADF" w:rsidRDefault="00C35C44" w:rsidP="00C35C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2369"/>
        <w:gridCol w:w="4536"/>
        <w:gridCol w:w="2127"/>
      </w:tblGrid>
      <w:tr w:rsidR="00C35C44" w:rsidRPr="00A06A2D" w:rsidTr="00CB42F2">
        <w:tc>
          <w:tcPr>
            <w:tcW w:w="574" w:type="dxa"/>
            <w:shd w:val="clear" w:color="auto" w:fill="auto"/>
          </w:tcPr>
          <w:p w:rsidR="00C35C44" w:rsidRPr="00462EBB" w:rsidRDefault="00C35C44" w:rsidP="00CB42F2">
            <w:pPr>
              <w:jc w:val="center"/>
              <w:rPr>
                <w:b/>
              </w:rPr>
            </w:pPr>
            <w:r w:rsidRPr="00462EBB">
              <w:rPr>
                <w:b/>
              </w:rPr>
              <w:t xml:space="preserve">№ </w:t>
            </w:r>
            <w:proofErr w:type="gramStart"/>
            <w:r w:rsidRPr="00462EBB">
              <w:rPr>
                <w:b/>
              </w:rPr>
              <w:t>п</w:t>
            </w:r>
            <w:proofErr w:type="gramEnd"/>
            <w:r w:rsidRPr="00462EBB">
              <w:rPr>
                <w:b/>
              </w:rPr>
              <w:t>/п</w:t>
            </w:r>
          </w:p>
          <w:p w:rsidR="00C35C44" w:rsidRPr="00462EBB" w:rsidRDefault="00C35C44" w:rsidP="00CB42F2">
            <w:pPr>
              <w:jc w:val="center"/>
              <w:rPr>
                <w:b/>
              </w:rPr>
            </w:pPr>
          </w:p>
        </w:tc>
        <w:tc>
          <w:tcPr>
            <w:tcW w:w="2369" w:type="dxa"/>
            <w:shd w:val="clear" w:color="auto" w:fill="auto"/>
          </w:tcPr>
          <w:p w:rsidR="00C35C44" w:rsidRPr="00462EBB" w:rsidRDefault="00C35C44" w:rsidP="00CB42F2">
            <w:pPr>
              <w:jc w:val="center"/>
              <w:rPr>
                <w:b/>
              </w:rPr>
            </w:pPr>
            <w:r w:rsidRPr="00462EBB">
              <w:rPr>
                <w:b/>
              </w:rPr>
              <w:t>Наименование</w:t>
            </w:r>
          </w:p>
          <w:p w:rsidR="00C35C44" w:rsidRPr="00462EBB" w:rsidRDefault="00C35C44" w:rsidP="00CB42F2">
            <w:pPr>
              <w:jc w:val="center"/>
              <w:rPr>
                <w:b/>
              </w:rPr>
            </w:pPr>
            <w:r w:rsidRPr="00462EBB">
              <w:rPr>
                <w:b/>
              </w:rPr>
              <w:t xml:space="preserve"> организации</w:t>
            </w:r>
          </w:p>
        </w:tc>
        <w:tc>
          <w:tcPr>
            <w:tcW w:w="4536" w:type="dxa"/>
            <w:shd w:val="clear" w:color="auto" w:fill="auto"/>
          </w:tcPr>
          <w:p w:rsidR="00C35C44" w:rsidRPr="00462EBB" w:rsidRDefault="00C35C44" w:rsidP="00CB42F2">
            <w:pPr>
              <w:jc w:val="center"/>
              <w:rPr>
                <w:b/>
              </w:rPr>
            </w:pPr>
            <w:r w:rsidRPr="00462EBB">
              <w:rPr>
                <w:b/>
              </w:rPr>
              <w:t xml:space="preserve">Наименование </w:t>
            </w:r>
          </w:p>
          <w:p w:rsidR="00C35C44" w:rsidRPr="00462EBB" w:rsidRDefault="00C35C44" w:rsidP="00CB42F2">
            <w:pPr>
              <w:jc w:val="center"/>
            </w:pPr>
            <w:r w:rsidRPr="00462EBB">
              <w:rPr>
                <w:b/>
              </w:rPr>
              <w:t>межбюджетных трансфертов</w:t>
            </w:r>
          </w:p>
        </w:tc>
        <w:tc>
          <w:tcPr>
            <w:tcW w:w="2127" w:type="dxa"/>
            <w:shd w:val="clear" w:color="auto" w:fill="auto"/>
          </w:tcPr>
          <w:p w:rsidR="00C35C44" w:rsidRPr="00462EBB" w:rsidRDefault="00C35C44" w:rsidP="00CB42F2">
            <w:pPr>
              <w:jc w:val="center"/>
              <w:rPr>
                <w:b/>
              </w:rPr>
            </w:pPr>
            <w:r w:rsidRPr="00462EBB">
              <w:rPr>
                <w:b/>
              </w:rPr>
              <w:t>Итого</w:t>
            </w:r>
          </w:p>
          <w:p w:rsidR="00C35C44" w:rsidRPr="00462EBB" w:rsidRDefault="00C35C44" w:rsidP="00CB42F2">
            <w:pPr>
              <w:jc w:val="center"/>
            </w:pPr>
            <w:r w:rsidRPr="00462EBB">
              <w:t>(тыс. руб.)</w:t>
            </w:r>
          </w:p>
        </w:tc>
      </w:tr>
      <w:tr w:rsidR="00C35C44" w:rsidRPr="00462EBB" w:rsidTr="00CB42F2">
        <w:tc>
          <w:tcPr>
            <w:tcW w:w="574" w:type="dxa"/>
            <w:shd w:val="clear" w:color="auto" w:fill="auto"/>
          </w:tcPr>
          <w:p w:rsidR="00C35C44" w:rsidRPr="00462EBB" w:rsidRDefault="00C35C44" w:rsidP="00CB42F2">
            <w:pPr>
              <w:jc w:val="center"/>
            </w:pPr>
            <w:r w:rsidRPr="00462EBB">
              <w:t>1.</w:t>
            </w:r>
          </w:p>
        </w:tc>
        <w:tc>
          <w:tcPr>
            <w:tcW w:w="2369" w:type="dxa"/>
            <w:shd w:val="clear" w:color="auto" w:fill="auto"/>
          </w:tcPr>
          <w:p w:rsidR="00C35C44" w:rsidRPr="00462EBB" w:rsidRDefault="00C35C44" w:rsidP="00CB42F2">
            <w:pPr>
              <w:jc w:val="center"/>
            </w:pPr>
            <w:r w:rsidRPr="00462EBB">
              <w:t>Администрация Томского района</w:t>
            </w:r>
          </w:p>
        </w:tc>
        <w:tc>
          <w:tcPr>
            <w:tcW w:w="4536" w:type="dxa"/>
            <w:shd w:val="clear" w:color="auto" w:fill="auto"/>
          </w:tcPr>
          <w:p w:rsidR="00C35C44" w:rsidRPr="00462EBB" w:rsidRDefault="00C35C44" w:rsidP="00CB42F2">
            <w:pPr>
              <w:jc w:val="both"/>
            </w:pPr>
            <w:r w:rsidRPr="00462EBB">
              <w:t>Межбюджетный трансферт бюджету Томского района из бюджета поселения на осуществление части полномочий, исполняемых Управлением ЖКХ в соответствии с заключенными соглашениями</w:t>
            </w:r>
          </w:p>
        </w:tc>
        <w:tc>
          <w:tcPr>
            <w:tcW w:w="2127" w:type="dxa"/>
            <w:shd w:val="clear" w:color="auto" w:fill="auto"/>
          </w:tcPr>
          <w:p w:rsidR="00C35C44" w:rsidRPr="00462EBB" w:rsidRDefault="00C35C44" w:rsidP="00CB42F2">
            <w:pPr>
              <w:jc w:val="center"/>
            </w:pPr>
            <w:r>
              <w:t>82</w:t>
            </w:r>
            <w:r w:rsidRPr="00462EBB">
              <w:t>,0</w:t>
            </w:r>
          </w:p>
        </w:tc>
      </w:tr>
      <w:tr w:rsidR="00C35C44" w:rsidRPr="00462EBB" w:rsidTr="00CB42F2">
        <w:tc>
          <w:tcPr>
            <w:tcW w:w="574" w:type="dxa"/>
            <w:shd w:val="clear" w:color="auto" w:fill="auto"/>
          </w:tcPr>
          <w:p w:rsidR="00C35C44" w:rsidRPr="00462EBB" w:rsidRDefault="00C35C44" w:rsidP="00CB42F2">
            <w:pPr>
              <w:jc w:val="center"/>
            </w:pPr>
            <w:r w:rsidRPr="00462EBB">
              <w:t>2</w:t>
            </w:r>
          </w:p>
        </w:tc>
        <w:tc>
          <w:tcPr>
            <w:tcW w:w="2369" w:type="dxa"/>
            <w:shd w:val="clear" w:color="auto" w:fill="auto"/>
          </w:tcPr>
          <w:p w:rsidR="00C35C44" w:rsidRPr="00462EBB" w:rsidRDefault="00C35C44" w:rsidP="00CB42F2">
            <w:pPr>
              <w:jc w:val="center"/>
            </w:pPr>
            <w:r w:rsidRPr="00462EBB">
              <w:t>Администрация Томского района</w:t>
            </w:r>
          </w:p>
        </w:tc>
        <w:tc>
          <w:tcPr>
            <w:tcW w:w="4536" w:type="dxa"/>
            <w:shd w:val="clear" w:color="auto" w:fill="auto"/>
          </w:tcPr>
          <w:p w:rsidR="00C35C44" w:rsidRPr="00462EBB" w:rsidRDefault="00C35C44" w:rsidP="00CB42F2">
            <w:pPr>
              <w:jc w:val="both"/>
            </w:pPr>
            <w:r w:rsidRPr="00462EBB">
              <w:t>Межбюджетный трансферт бюджету Томского района из бюджета поселения на осуществление полномочий по определению поставщиков</w:t>
            </w:r>
          </w:p>
        </w:tc>
        <w:tc>
          <w:tcPr>
            <w:tcW w:w="2127" w:type="dxa"/>
            <w:shd w:val="clear" w:color="auto" w:fill="auto"/>
          </w:tcPr>
          <w:p w:rsidR="00C35C44" w:rsidRPr="00462EBB" w:rsidRDefault="00C35C44" w:rsidP="00CB42F2">
            <w:pPr>
              <w:jc w:val="center"/>
            </w:pPr>
            <w:r w:rsidRPr="00462EBB">
              <w:t>20,0</w:t>
            </w:r>
          </w:p>
        </w:tc>
      </w:tr>
      <w:tr w:rsidR="00C35C44" w:rsidRPr="00A06A2D" w:rsidTr="00CB42F2">
        <w:tc>
          <w:tcPr>
            <w:tcW w:w="574" w:type="dxa"/>
            <w:shd w:val="clear" w:color="auto" w:fill="auto"/>
          </w:tcPr>
          <w:p w:rsidR="00C35C44" w:rsidRPr="00A06A2D" w:rsidRDefault="00C35C44" w:rsidP="00CB42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9" w:type="dxa"/>
            <w:shd w:val="clear" w:color="auto" w:fill="auto"/>
          </w:tcPr>
          <w:p w:rsidR="00C35C44" w:rsidRPr="00A06A2D" w:rsidRDefault="00C35C44" w:rsidP="00CB42F2">
            <w:pPr>
              <w:jc w:val="center"/>
              <w:rPr>
                <w:rFonts w:ascii="Arial" w:hAnsi="Arial" w:cs="Arial"/>
                <w:b/>
              </w:rPr>
            </w:pPr>
            <w:r w:rsidRPr="00A06A2D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4536" w:type="dxa"/>
            <w:shd w:val="clear" w:color="auto" w:fill="auto"/>
          </w:tcPr>
          <w:p w:rsidR="00C35C44" w:rsidRPr="00A06A2D" w:rsidRDefault="00C35C44" w:rsidP="00CB42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C35C44" w:rsidRPr="00A06A2D" w:rsidRDefault="00C35C44" w:rsidP="00CB42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</w:t>
            </w:r>
            <w:r w:rsidRPr="00A06A2D">
              <w:rPr>
                <w:rFonts w:ascii="Arial" w:hAnsi="Arial" w:cs="Arial"/>
                <w:b/>
              </w:rPr>
              <w:t>,0</w:t>
            </w:r>
          </w:p>
        </w:tc>
      </w:tr>
    </w:tbl>
    <w:p w:rsidR="00C35C44" w:rsidRPr="00380200" w:rsidRDefault="00C35C44" w:rsidP="00C35C44">
      <w:pPr>
        <w:rPr>
          <w:lang w:val="en-US"/>
        </w:rPr>
      </w:pPr>
    </w:p>
    <w:p w:rsidR="00C35C44" w:rsidRPr="00380200" w:rsidRDefault="00C35C44" w:rsidP="00C35C44">
      <w:pPr>
        <w:rPr>
          <w:lang w:val="en-US"/>
        </w:rPr>
      </w:pPr>
    </w:p>
    <w:p w:rsidR="00C35C44" w:rsidRDefault="00C35C44" w:rsidP="00C35C44">
      <w:pPr>
        <w:jc w:val="center"/>
        <w:rPr>
          <w:b/>
          <w:sz w:val="28"/>
          <w:szCs w:val="28"/>
        </w:rPr>
      </w:pPr>
      <w:r w:rsidRPr="00B00D47">
        <w:rPr>
          <w:b/>
          <w:sz w:val="28"/>
          <w:szCs w:val="28"/>
        </w:rPr>
        <w:t xml:space="preserve">Перечень </w:t>
      </w:r>
      <w:r>
        <w:rPr>
          <w:b/>
          <w:sz w:val="28"/>
          <w:szCs w:val="28"/>
        </w:rPr>
        <w:t xml:space="preserve">главных администраторов </w:t>
      </w:r>
    </w:p>
    <w:p w:rsidR="00C35C44" w:rsidRDefault="00C35C44" w:rsidP="00C35C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источников финансирования дефицита</w:t>
      </w:r>
    </w:p>
    <w:p w:rsidR="00C35C44" w:rsidRDefault="00C35C44" w:rsidP="00C35C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бюджета Спасского сельского поселения  на 2019 год</w:t>
      </w:r>
    </w:p>
    <w:p w:rsidR="00C35C44" w:rsidRPr="00B00D47" w:rsidRDefault="00C35C44" w:rsidP="00C35C44">
      <w:pPr>
        <w:jc w:val="center"/>
        <w:rPr>
          <w:b/>
          <w:sz w:val="28"/>
          <w:szCs w:val="28"/>
        </w:rPr>
      </w:pPr>
    </w:p>
    <w:p w:rsidR="00C35C44" w:rsidRDefault="00C35C44" w:rsidP="00C35C44">
      <w:pPr>
        <w:pStyle w:val="1"/>
        <w:rPr>
          <w:i/>
          <w:sz w:val="22"/>
        </w:rPr>
      </w:pPr>
    </w:p>
    <w:tbl>
      <w:tblPr>
        <w:tblW w:w="9377" w:type="dxa"/>
        <w:tblInd w:w="2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0"/>
        <w:gridCol w:w="2520"/>
        <w:gridCol w:w="5957"/>
      </w:tblGrid>
      <w:tr w:rsidR="00C35C44" w:rsidTr="00CB42F2">
        <w:trPr>
          <w:trHeight w:val="235"/>
        </w:trPr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44" w:rsidRPr="00C91B31" w:rsidRDefault="00C35C44" w:rsidP="00CB42F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  <w:r w:rsidRPr="00C91B31">
              <w:rPr>
                <w:color w:val="000000"/>
                <w:szCs w:val="18"/>
              </w:rPr>
              <w:t xml:space="preserve">Код </w:t>
            </w:r>
            <w:proofErr w:type="gramStart"/>
            <w:r w:rsidRPr="00C91B31">
              <w:rPr>
                <w:color w:val="000000"/>
                <w:szCs w:val="18"/>
              </w:rPr>
              <w:t>бюджетной</w:t>
            </w:r>
            <w:proofErr w:type="gramEnd"/>
            <w:r w:rsidRPr="00C91B31">
              <w:rPr>
                <w:color w:val="000000"/>
                <w:szCs w:val="18"/>
              </w:rPr>
              <w:t xml:space="preserve"> </w:t>
            </w:r>
          </w:p>
          <w:p w:rsidR="00C35C44" w:rsidRDefault="00C35C44" w:rsidP="00CB42F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C91B31">
              <w:rPr>
                <w:color w:val="000000"/>
                <w:szCs w:val="18"/>
              </w:rPr>
              <w:t>классификации РФ</w:t>
            </w:r>
          </w:p>
        </w:tc>
        <w:tc>
          <w:tcPr>
            <w:tcW w:w="59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35C44" w:rsidRDefault="00C35C44" w:rsidP="00CB42F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</w:p>
          <w:p w:rsidR="00C35C44" w:rsidRDefault="00C35C44" w:rsidP="00CB42F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</w:p>
          <w:p w:rsidR="00C35C44" w:rsidRDefault="00C35C44" w:rsidP="00CB42F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Наименование</w:t>
            </w:r>
          </w:p>
        </w:tc>
      </w:tr>
      <w:tr w:rsidR="00C35C44" w:rsidTr="00CB42F2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44" w:rsidRPr="00F06810" w:rsidRDefault="00C35C44" w:rsidP="00CB42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  <w:r w:rsidRPr="00F06810">
              <w:rPr>
                <w:color w:val="000000"/>
                <w:sz w:val="20"/>
                <w:szCs w:val="20"/>
              </w:rPr>
              <w:t>лавного администратора доходов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5C44" w:rsidRDefault="00C35C44" w:rsidP="00CB42F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59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5C44" w:rsidRDefault="00C35C44" w:rsidP="00CB42F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</w:p>
        </w:tc>
      </w:tr>
      <w:tr w:rsidR="00C35C44" w:rsidTr="00CB42F2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C44" w:rsidRDefault="00C35C44" w:rsidP="00CB42F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35C44" w:rsidRDefault="00C35C44" w:rsidP="00CB42F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35C44" w:rsidRDefault="00C35C44" w:rsidP="00CB42F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</w:tr>
      <w:tr w:rsidR="00C35C44" w:rsidTr="00CB42F2">
        <w:trPr>
          <w:trHeight w:val="52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44" w:rsidRPr="008119D8" w:rsidRDefault="00C35C44" w:rsidP="00CB42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  <w:lang w:val="en-US"/>
              </w:rPr>
            </w:pPr>
            <w:r>
              <w:rPr>
                <w:b/>
                <w:bCs/>
                <w:color w:val="000000"/>
                <w:szCs w:val="22"/>
              </w:rPr>
              <w:t>947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C44" w:rsidRPr="005B65D3" w:rsidRDefault="00C35C44" w:rsidP="00CB42F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C44" w:rsidRPr="001727DE" w:rsidRDefault="00C35C44" w:rsidP="00CB42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Администрация Спасского сельского поселения</w:t>
            </w:r>
          </w:p>
        </w:tc>
      </w:tr>
      <w:tr w:rsidR="00C35C44" w:rsidTr="00CB42F2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44" w:rsidRDefault="00C35C44" w:rsidP="00CB42F2">
            <w:pPr>
              <w:jc w:val="center"/>
            </w:pPr>
            <w:r>
              <w:rPr>
                <w:bCs/>
                <w:color w:val="000000"/>
                <w:szCs w:val="22"/>
              </w:rPr>
              <w:t>947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C44" w:rsidRDefault="00C35C44" w:rsidP="00CB42F2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FE75C6">
              <w:rPr>
                <w:bCs/>
              </w:rPr>
              <w:t>01050201100000 610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C44" w:rsidRDefault="00C35C44" w:rsidP="00CB42F2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FE75C6">
              <w:rPr>
                <w:bCs/>
              </w:rPr>
              <w:t>Уменьшение прочих остатков денежных средств бюджета поселения</w:t>
            </w:r>
          </w:p>
        </w:tc>
      </w:tr>
    </w:tbl>
    <w:p w:rsidR="00C35C44" w:rsidRDefault="00C35C44" w:rsidP="00C35C44">
      <w:pPr>
        <w:ind w:firstLine="720"/>
        <w:jc w:val="both"/>
      </w:pPr>
    </w:p>
    <w:p w:rsidR="00C35C44" w:rsidRDefault="00C35C44" w:rsidP="00C35C44">
      <w:pPr>
        <w:ind w:firstLine="720"/>
        <w:jc w:val="both"/>
      </w:pPr>
    </w:p>
    <w:p w:rsidR="003213CD" w:rsidRPr="0049124C" w:rsidRDefault="003213CD" w:rsidP="003213CD">
      <w:pPr>
        <w:keepNext/>
        <w:ind w:left="-567" w:firstLine="567"/>
        <w:jc w:val="center"/>
        <w:outlineLvl w:val="2"/>
        <w:rPr>
          <w:b/>
          <w:bCs/>
        </w:rPr>
      </w:pPr>
      <w:r w:rsidRPr="0049124C">
        <w:rPr>
          <w:b/>
          <w:bCs/>
        </w:rPr>
        <w:lastRenderedPageBreak/>
        <w:t>Расходы  бюджета в 2018 году</w:t>
      </w:r>
    </w:p>
    <w:p w:rsidR="003213CD" w:rsidRPr="0066282F" w:rsidRDefault="003213CD" w:rsidP="003213CD">
      <w:pPr>
        <w:ind w:left="-567" w:firstLine="567"/>
        <w:jc w:val="both"/>
        <w:rPr>
          <w:spacing w:val="20"/>
        </w:rPr>
      </w:pPr>
      <w:bookmarkStart w:id="1" w:name="_Toc165554047"/>
      <w:bookmarkStart w:id="2" w:name="_Toc165110074"/>
      <w:r w:rsidRPr="0066282F">
        <w:rPr>
          <w:spacing w:val="20"/>
        </w:rPr>
        <w:t>В соответствии с  основными направлениями бюджетной и налоговой политики на 2019 год и в соответствии со статьей 174 (2)  планирование бюджетных ассигнований осуществляется раздельно по бюджетным ассигнованиям на исполнение действующих и принимаемых обязательств.</w:t>
      </w:r>
    </w:p>
    <w:p w:rsidR="003213CD" w:rsidRPr="0066282F" w:rsidRDefault="003213CD" w:rsidP="003213CD">
      <w:pPr>
        <w:ind w:left="-567" w:firstLine="567"/>
        <w:jc w:val="center"/>
        <w:rPr>
          <w:b/>
        </w:rPr>
      </w:pPr>
      <w:r w:rsidRPr="0066282F">
        <w:rPr>
          <w:b/>
        </w:rPr>
        <w:t xml:space="preserve">Структура расходов   бюджета </w:t>
      </w:r>
      <w:r w:rsidRPr="0066282F">
        <w:rPr>
          <w:b/>
          <w:spacing w:val="20"/>
        </w:rPr>
        <w:t xml:space="preserve">Спасского сельского поселения </w:t>
      </w:r>
      <w:r w:rsidRPr="0066282F">
        <w:rPr>
          <w:b/>
        </w:rPr>
        <w:t>на 2019 год.</w:t>
      </w:r>
    </w:p>
    <w:p w:rsidR="003213CD" w:rsidRPr="0066282F" w:rsidRDefault="003213CD" w:rsidP="003213CD">
      <w:pPr>
        <w:ind w:left="-567" w:firstLine="567"/>
      </w:pPr>
      <w:r w:rsidRPr="0066282F">
        <w:t xml:space="preserve">Структура и динамика расходов   бюджета </w:t>
      </w:r>
      <w:r w:rsidRPr="0066282F">
        <w:rPr>
          <w:spacing w:val="20"/>
        </w:rPr>
        <w:t xml:space="preserve">Спасского сельского поселения </w:t>
      </w:r>
      <w:r w:rsidRPr="0066282F">
        <w:t>на 2019 год представлена в таблице 1.</w:t>
      </w:r>
    </w:p>
    <w:p w:rsidR="003213CD" w:rsidRPr="0066282F" w:rsidRDefault="003213CD" w:rsidP="003213CD">
      <w:pPr>
        <w:shd w:val="clear" w:color="auto" w:fill="FFFFFF"/>
        <w:ind w:left="-567" w:firstLine="567"/>
        <w:jc w:val="both"/>
        <w:rPr>
          <w:b/>
          <w:spacing w:val="20"/>
        </w:rPr>
      </w:pPr>
      <w:r w:rsidRPr="0066282F">
        <w:rPr>
          <w:b/>
        </w:rPr>
        <w:t xml:space="preserve">Структура и динамика расходов   бюджета </w:t>
      </w:r>
      <w:r w:rsidRPr="0066282F">
        <w:rPr>
          <w:b/>
          <w:spacing w:val="20"/>
        </w:rPr>
        <w:t xml:space="preserve">Спасского сельского поселения </w:t>
      </w:r>
      <w:r w:rsidRPr="0066282F">
        <w:rPr>
          <w:b/>
        </w:rPr>
        <w:t>на 2019год – таблица 1.</w:t>
      </w:r>
    </w:p>
    <w:tbl>
      <w:tblPr>
        <w:tblW w:w="100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  <w:gridCol w:w="1249"/>
        <w:gridCol w:w="1276"/>
      </w:tblGrid>
      <w:tr w:rsidR="003213CD" w:rsidRPr="0066282F" w:rsidTr="00FF6BDB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CD" w:rsidRPr="0066282F" w:rsidRDefault="003213CD" w:rsidP="00FF6BDB">
            <w:pPr>
              <w:jc w:val="both"/>
              <w:rPr>
                <w:spacing w:val="20"/>
                <w:sz w:val="20"/>
                <w:szCs w:val="20"/>
              </w:rPr>
            </w:pPr>
            <w:r w:rsidRPr="0066282F">
              <w:rPr>
                <w:spacing w:val="20"/>
                <w:sz w:val="20"/>
                <w:szCs w:val="20"/>
              </w:rPr>
              <w:t>Наименование раздела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Pr="0066282F" w:rsidRDefault="003213CD" w:rsidP="00FF6BDB">
            <w:pPr>
              <w:ind w:left="7" w:hanging="7"/>
              <w:jc w:val="both"/>
              <w:rPr>
                <w:spacing w:val="20"/>
                <w:sz w:val="20"/>
                <w:szCs w:val="20"/>
              </w:rPr>
            </w:pPr>
            <w:r w:rsidRPr="0066282F">
              <w:rPr>
                <w:spacing w:val="20"/>
                <w:sz w:val="20"/>
                <w:szCs w:val="20"/>
              </w:rPr>
              <w:t>Доля в общем объеме</w:t>
            </w:r>
          </w:p>
          <w:p w:rsidR="003213CD" w:rsidRPr="0066282F" w:rsidRDefault="003213CD" w:rsidP="00FF6BDB">
            <w:pPr>
              <w:ind w:left="7" w:hanging="7"/>
              <w:jc w:val="both"/>
              <w:rPr>
                <w:spacing w:val="20"/>
                <w:sz w:val="20"/>
                <w:szCs w:val="20"/>
              </w:rPr>
            </w:pPr>
            <w:r w:rsidRPr="0066282F">
              <w:rPr>
                <w:spacing w:val="20"/>
                <w:sz w:val="20"/>
                <w:szCs w:val="20"/>
              </w:rPr>
              <w:t>(в 100%)</w:t>
            </w:r>
          </w:p>
          <w:p w:rsidR="003213CD" w:rsidRPr="0066282F" w:rsidRDefault="003213CD" w:rsidP="00FF6BDB">
            <w:pPr>
              <w:ind w:left="-567" w:firstLine="567"/>
              <w:jc w:val="both"/>
              <w:rPr>
                <w:spacing w:val="2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CD" w:rsidRPr="0066282F" w:rsidRDefault="003213CD" w:rsidP="00FF6BDB">
            <w:pPr>
              <w:ind w:left="34" w:hanging="34"/>
              <w:jc w:val="both"/>
              <w:rPr>
                <w:spacing w:val="20"/>
                <w:sz w:val="20"/>
                <w:szCs w:val="20"/>
              </w:rPr>
            </w:pPr>
            <w:r w:rsidRPr="0066282F">
              <w:rPr>
                <w:spacing w:val="20"/>
                <w:sz w:val="20"/>
                <w:szCs w:val="20"/>
              </w:rPr>
              <w:t>Объем</w:t>
            </w:r>
          </w:p>
          <w:p w:rsidR="003213CD" w:rsidRPr="0066282F" w:rsidRDefault="003213CD" w:rsidP="00FF6BDB">
            <w:pPr>
              <w:ind w:left="34" w:hanging="34"/>
              <w:jc w:val="both"/>
              <w:rPr>
                <w:spacing w:val="20"/>
                <w:sz w:val="20"/>
                <w:szCs w:val="20"/>
              </w:rPr>
            </w:pPr>
            <w:r w:rsidRPr="0066282F">
              <w:rPr>
                <w:spacing w:val="20"/>
                <w:sz w:val="20"/>
                <w:szCs w:val="20"/>
              </w:rPr>
              <w:t>(тыс. руб.)</w:t>
            </w:r>
          </w:p>
        </w:tc>
      </w:tr>
      <w:tr w:rsidR="003213CD" w:rsidRPr="0066282F" w:rsidTr="00FF6BDB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CD" w:rsidRPr="0066282F" w:rsidRDefault="003213CD" w:rsidP="00FF6BDB">
            <w:pPr>
              <w:jc w:val="both"/>
              <w:rPr>
                <w:b/>
                <w:i/>
                <w:spacing w:val="20"/>
                <w:sz w:val="20"/>
                <w:szCs w:val="20"/>
              </w:rPr>
            </w:pPr>
            <w:r w:rsidRPr="0066282F">
              <w:rPr>
                <w:b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 (0102)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CD" w:rsidRPr="0066282F" w:rsidRDefault="003213CD" w:rsidP="00FF6BDB">
            <w:pPr>
              <w:ind w:left="-567" w:firstLine="567"/>
              <w:jc w:val="both"/>
              <w:rPr>
                <w:b/>
                <w:i/>
                <w:spacing w:val="20"/>
                <w:sz w:val="20"/>
                <w:szCs w:val="20"/>
              </w:rPr>
            </w:pPr>
            <w:r w:rsidRPr="0066282F">
              <w:rPr>
                <w:b/>
                <w:i/>
                <w:spacing w:val="20"/>
                <w:sz w:val="20"/>
                <w:szCs w:val="20"/>
              </w:rPr>
              <w:t>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CD" w:rsidRPr="0066282F" w:rsidRDefault="003213CD" w:rsidP="00FF6BDB">
            <w:pPr>
              <w:ind w:left="-567" w:firstLine="567"/>
              <w:jc w:val="both"/>
              <w:rPr>
                <w:b/>
                <w:i/>
                <w:spacing w:val="20"/>
                <w:sz w:val="20"/>
                <w:szCs w:val="20"/>
              </w:rPr>
            </w:pPr>
            <w:r w:rsidRPr="0066282F">
              <w:rPr>
                <w:b/>
                <w:i/>
                <w:spacing w:val="20"/>
                <w:sz w:val="20"/>
                <w:szCs w:val="20"/>
              </w:rPr>
              <w:t>748,3</w:t>
            </w:r>
          </w:p>
        </w:tc>
      </w:tr>
      <w:tr w:rsidR="003213CD" w:rsidRPr="0066282F" w:rsidTr="00FF6BDB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CD" w:rsidRPr="0066282F" w:rsidRDefault="003213CD" w:rsidP="00FF6BDB">
            <w:pPr>
              <w:jc w:val="both"/>
              <w:rPr>
                <w:b/>
                <w:i/>
                <w:spacing w:val="20"/>
                <w:sz w:val="20"/>
                <w:szCs w:val="20"/>
              </w:rPr>
            </w:pPr>
            <w:r w:rsidRPr="0066282F">
              <w:rPr>
                <w:b/>
                <w:i/>
                <w:sz w:val="20"/>
                <w:szCs w:val="20"/>
              </w:rPr>
              <w:t xml:space="preserve">Функционирование Правительства  </w:t>
            </w:r>
            <w:proofErr w:type="gramStart"/>
            <w:r w:rsidRPr="0066282F">
              <w:rPr>
                <w:b/>
                <w:i/>
                <w:sz w:val="20"/>
                <w:szCs w:val="20"/>
              </w:rPr>
              <w:t>Р</w:t>
            </w:r>
            <w:proofErr w:type="gramEnd"/>
            <w:r w:rsidRPr="0066282F">
              <w:rPr>
                <w:b/>
                <w:i/>
                <w:sz w:val="20"/>
                <w:szCs w:val="20"/>
              </w:rPr>
              <w:t xml:space="preserve"> Ф, высших исполнительных органов государственной власти субъектов Р Ф, местных администраций (0104)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CD" w:rsidRPr="0066282F" w:rsidRDefault="003213CD" w:rsidP="00FF6BDB">
            <w:pPr>
              <w:ind w:left="-567" w:firstLine="567"/>
              <w:jc w:val="both"/>
              <w:rPr>
                <w:b/>
                <w:i/>
                <w:spacing w:val="20"/>
                <w:sz w:val="20"/>
                <w:szCs w:val="20"/>
              </w:rPr>
            </w:pPr>
            <w:r w:rsidRPr="0066282F">
              <w:rPr>
                <w:b/>
                <w:i/>
                <w:spacing w:val="20"/>
                <w:sz w:val="20"/>
                <w:szCs w:val="20"/>
              </w:rPr>
              <w:t>29,3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CD" w:rsidRPr="0066282F" w:rsidRDefault="003213CD" w:rsidP="00FF6BDB">
            <w:pPr>
              <w:ind w:left="-567" w:firstLine="567"/>
              <w:jc w:val="both"/>
              <w:rPr>
                <w:b/>
                <w:i/>
                <w:spacing w:val="20"/>
                <w:sz w:val="20"/>
                <w:szCs w:val="20"/>
              </w:rPr>
            </w:pPr>
            <w:r w:rsidRPr="0066282F">
              <w:rPr>
                <w:b/>
                <w:i/>
                <w:spacing w:val="20"/>
                <w:sz w:val="20"/>
                <w:szCs w:val="20"/>
              </w:rPr>
              <w:t>4637,4</w:t>
            </w:r>
          </w:p>
        </w:tc>
      </w:tr>
      <w:tr w:rsidR="003213CD" w:rsidRPr="0066282F" w:rsidTr="00FF6BDB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CD" w:rsidRPr="0066282F" w:rsidRDefault="003213CD" w:rsidP="00FF6BDB">
            <w:pPr>
              <w:jc w:val="both"/>
              <w:rPr>
                <w:b/>
                <w:i/>
                <w:spacing w:val="20"/>
                <w:sz w:val="20"/>
                <w:szCs w:val="20"/>
              </w:rPr>
            </w:pPr>
            <w:r w:rsidRPr="0066282F">
              <w:rPr>
                <w:b/>
                <w:i/>
                <w:spacing w:val="20"/>
                <w:sz w:val="20"/>
                <w:szCs w:val="20"/>
              </w:rPr>
              <w:t>Резервные фонды (0111)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CD" w:rsidRPr="0066282F" w:rsidRDefault="003213CD" w:rsidP="00FF6BDB">
            <w:pPr>
              <w:ind w:left="-567" w:firstLine="567"/>
              <w:jc w:val="both"/>
              <w:rPr>
                <w:b/>
                <w:i/>
                <w:spacing w:val="20"/>
                <w:sz w:val="20"/>
                <w:szCs w:val="20"/>
              </w:rPr>
            </w:pPr>
            <w:r w:rsidRPr="0066282F">
              <w:rPr>
                <w:b/>
                <w:i/>
                <w:spacing w:val="20"/>
                <w:sz w:val="20"/>
                <w:szCs w:val="20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CD" w:rsidRPr="0066282F" w:rsidRDefault="003213CD" w:rsidP="00FF6BDB">
            <w:pPr>
              <w:ind w:left="-567" w:firstLine="567"/>
              <w:jc w:val="both"/>
              <w:rPr>
                <w:b/>
                <w:i/>
                <w:spacing w:val="20"/>
                <w:sz w:val="20"/>
                <w:szCs w:val="20"/>
              </w:rPr>
            </w:pPr>
            <w:r w:rsidRPr="0066282F">
              <w:rPr>
                <w:b/>
                <w:i/>
                <w:spacing w:val="20"/>
                <w:sz w:val="20"/>
                <w:szCs w:val="20"/>
              </w:rPr>
              <w:t>100,0</w:t>
            </w:r>
          </w:p>
        </w:tc>
      </w:tr>
      <w:tr w:rsidR="003213CD" w:rsidRPr="0066282F" w:rsidTr="00FF6BDB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CD" w:rsidRPr="0066282F" w:rsidRDefault="003213CD" w:rsidP="00FF6BDB">
            <w:pPr>
              <w:jc w:val="both"/>
              <w:rPr>
                <w:b/>
                <w:i/>
                <w:spacing w:val="20"/>
                <w:sz w:val="20"/>
                <w:szCs w:val="20"/>
              </w:rPr>
            </w:pPr>
            <w:r w:rsidRPr="0066282F">
              <w:rPr>
                <w:b/>
                <w:i/>
                <w:iCs/>
                <w:sz w:val="20"/>
                <w:szCs w:val="20"/>
              </w:rPr>
              <w:t>Другие общегосударственные вопросы (0113)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CD" w:rsidRPr="0066282F" w:rsidRDefault="003213CD" w:rsidP="00FF6BDB">
            <w:pPr>
              <w:ind w:left="-567" w:firstLine="567"/>
              <w:jc w:val="both"/>
              <w:rPr>
                <w:b/>
                <w:i/>
                <w:spacing w:val="20"/>
                <w:sz w:val="20"/>
                <w:szCs w:val="20"/>
              </w:rPr>
            </w:pPr>
            <w:r w:rsidRPr="0066282F">
              <w:rPr>
                <w:b/>
                <w:i/>
                <w:spacing w:val="20"/>
                <w:sz w:val="20"/>
                <w:szCs w:val="20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CD" w:rsidRPr="0066282F" w:rsidRDefault="003213CD" w:rsidP="00FF6BDB">
            <w:pPr>
              <w:ind w:left="-567" w:firstLine="567"/>
              <w:jc w:val="both"/>
              <w:rPr>
                <w:b/>
                <w:i/>
                <w:spacing w:val="20"/>
                <w:sz w:val="20"/>
                <w:szCs w:val="20"/>
              </w:rPr>
            </w:pPr>
            <w:r w:rsidRPr="0066282F">
              <w:rPr>
                <w:b/>
                <w:i/>
                <w:spacing w:val="20"/>
                <w:sz w:val="20"/>
                <w:szCs w:val="20"/>
              </w:rPr>
              <w:t>326,0</w:t>
            </w:r>
          </w:p>
        </w:tc>
      </w:tr>
      <w:tr w:rsidR="003213CD" w:rsidRPr="0066282F" w:rsidTr="00FF6BDB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CD" w:rsidRPr="0066282F" w:rsidRDefault="003213CD" w:rsidP="00FF6BDB">
            <w:pPr>
              <w:jc w:val="both"/>
              <w:rPr>
                <w:b/>
                <w:i/>
                <w:spacing w:val="20"/>
                <w:sz w:val="20"/>
                <w:szCs w:val="20"/>
              </w:rPr>
            </w:pPr>
            <w:r w:rsidRPr="0066282F">
              <w:rPr>
                <w:b/>
                <w:i/>
                <w:spacing w:val="20"/>
                <w:sz w:val="20"/>
                <w:szCs w:val="20"/>
              </w:rPr>
              <w:t>Национальная безопасность и правоохранительная деятельность (0309)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CD" w:rsidRPr="0066282F" w:rsidRDefault="003213CD" w:rsidP="00FF6BDB">
            <w:pPr>
              <w:ind w:left="-567" w:firstLine="567"/>
              <w:jc w:val="both"/>
              <w:rPr>
                <w:b/>
                <w:i/>
                <w:spacing w:val="20"/>
                <w:sz w:val="20"/>
                <w:szCs w:val="20"/>
              </w:rPr>
            </w:pPr>
            <w:r w:rsidRPr="0066282F">
              <w:rPr>
                <w:b/>
                <w:i/>
                <w:spacing w:val="20"/>
                <w:sz w:val="20"/>
                <w:szCs w:val="20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CD" w:rsidRPr="0066282F" w:rsidRDefault="003213CD" w:rsidP="00FF6BDB">
            <w:pPr>
              <w:ind w:left="-567" w:firstLine="567"/>
              <w:jc w:val="both"/>
              <w:rPr>
                <w:b/>
                <w:i/>
                <w:spacing w:val="20"/>
                <w:sz w:val="20"/>
                <w:szCs w:val="20"/>
              </w:rPr>
            </w:pPr>
            <w:r w:rsidRPr="0066282F">
              <w:rPr>
                <w:b/>
                <w:i/>
                <w:spacing w:val="20"/>
                <w:sz w:val="20"/>
                <w:szCs w:val="20"/>
              </w:rPr>
              <w:t>60,0</w:t>
            </w:r>
          </w:p>
        </w:tc>
      </w:tr>
      <w:tr w:rsidR="003213CD" w:rsidRPr="0066282F" w:rsidTr="00FF6BDB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CD" w:rsidRPr="0066282F" w:rsidRDefault="003213CD" w:rsidP="00FF6BDB">
            <w:pPr>
              <w:jc w:val="both"/>
              <w:rPr>
                <w:b/>
                <w:i/>
                <w:spacing w:val="20"/>
                <w:sz w:val="20"/>
                <w:szCs w:val="20"/>
              </w:rPr>
            </w:pPr>
            <w:r w:rsidRPr="0066282F">
              <w:rPr>
                <w:b/>
                <w:i/>
                <w:spacing w:val="20"/>
                <w:sz w:val="20"/>
                <w:szCs w:val="20"/>
              </w:rPr>
              <w:t>Национальная экономика (0409)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CD" w:rsidRPr="0066282F" w:rsidRDefault="003213CD" w:rsidP="00FF6BDB">
            <w:pPr>
              <w:ind w:left="-567" w:firstLine="567"/>
              <w:jc w:val="both"/>
              <w:rPr>
                <w:b/>
                <w:i/>
                <w:spacing w:val="20"/>
                <w:sz w:val="20"/>
                <w:szCs w:val="20"/>
              </w:rPr>
            </w:pPr>
            <w:r w:rsidRPr="0066282F">
              <w:rPr>
                <w:b/>
                <w:i/>
                <w:spacing w:val="20"/>
                <w:sz w:val="20"/>
                <w:szCs w:val="20"/>
              </w:rPr>
              <w:t>17,3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CD" w:rsidRPr="0066282F" w:rsidRDefault="003213CD" w:rsidP="00FF6BDB">
            <w:pPr>
              <w:ind w:left="-567" w:firstLine="567"/>
              <w:jc w:val="both"/>
              <w:rPr>
                <w:b/>
                <w:i/>
                <w:spacing w:val="20"/>
                <w:sz w:val="20"/>
                <w:szCs w:val="20"/>
              </w:rPr>
            </w:pPr>
            <w:r w:rsidRPr="0066282F">
              <w:rPr>
                <w:b/>
                <w:i/>
                <w:spacing w:val="20"/>
                <w:sz w:val="20"/>
                <w:szCs w:val="20"/>
              </w:rPr>
              <w:t>2731,2</w:t>
            </w:r>
          </w:p>
        </w:tc>
      </w:tr>
      <w:tr w:rsidR="003213CD" w:rsidRPr="0066282F" w:rsidTr="00FF6BDB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CD" w:rsidRPr="0066282F" w:rsidRDefault="003213CD" w:rsidP="00FF6BDB">
            <w:pPr>
              <w:jc w:val="both"/>
              <w:rPr>
                <w:b/>
                <w:i/>
                <w:spacing w:val="20"/>
                <w:sz w:val="20"/>
                <w:szCs w:val="20"/>
              </w:rPr>
            </w:pPr>
            <w:r w:rsidRPr="0066282F">
              <w:rPr>
                <w:b/>
                <w:i/>
                <w:spacing w:val="20"/>
                <w:sz w:val="20"/>
                <w:szCs w:val="20"/>
              </w:rPr>
              <w:t>Жилищное хозяйство (0501)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CD" w:rsidRPr="0066282F" w:rsidRDefault="003213CD" w:rsidP="00FF6BDB">
            <w:pPr>
              <w:ind w:left="-567" w:firstLine="567"/>
              <w:jc w:val="both"/>
              <w:rPr>
                <w:b/>
                <w:i/>
                <w:spacing w:val="20"/>
                <w:sz w:val="20"/>
                <w:szCs w:val="20"/>
              </w:rPr>
            </w:pPr>
            <w:r w:rsidRPr="0066282F">
              <w:rPr>
                <w:b/>
                <w:i/>
                <w:spacing w:val="20"/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CD" w:rsidRPr="0066282F" w:rsidRDefault="003213CD" w:rsidP="00FF6BDB">
            <w:pPr>
              <w:ind w:left="-567" w:firstLine="567"/>
              <w:jc w:val="both"/>
              <w:rPr>
                <w:b/>
                <w:i/>
                <w:spacing w:val="20"/>
                <w:sz w:val="20"/>
                <w:szCs w:val="20"/>
              </w:rPr>
            </w:pPr>
            <w:r w:rsidRPr="0066282F">
              <w:rPr>
                <w:b/>
                <w:i/>
                <w:spacing w:val="20"/>
                <w:sz w:val="20"/>
                <w:szCs w:val="20"/>
              </w:rPr>
              <w:t>20,1</w:t>
            </w:r>
          </w:p>
        </w:tc>
      </w:tr>
      <w:tr w:rsidR="003213CD" w:rsidRPr="0066282F" w:rsidTr="00FF6BDB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CD" w:rsidRPr="0066282F" w:rsidRDefault="003213CD" w:rsidP="00FF6BDB">
            <w:pPr>
              <w:jc w:val="both"/>
              <w:rPr>
                <w:b/>
                <w:i/>
                <w:spacing w:val="20"/>
                <w:sz w:val="20"/>
                <w:szCs w:val="20"/>
              </w:rPr>
            </w:pPr>
            <w:r w:rsidRPr="0066282F">
              <w:rPr>
                <w:b/>
                <w:i/>
                <w:spacing w:val="20"/>
                <w:sz w:val="20"/>
                <w:szCs w:val="20"/>
              </w:rPr>
              <w:t>Коммунальное хозяйство (0502)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CD" w:rsidRPr="0066282F" w:rsidRDefault="003213CD" w:rsidP="00FF6BDB">
            <w:pPr>
              <w:ind w:left="-567" w:firstLine="567"/>
              <w:jc w:val="both"/>
              <w:rPr>
                <w:b/>
                <w:i/>
                <w:spacing w:val="20"/>
                <w:sz w:val="20"/>
                <w:szCs w:val="20"/>
              </w:rPr>
            </w:pPr>
            <w:r w:rsidRPr="0066282F">
              <w:rPr>
                <w:b/>
                <w:i/>
                <w:spacing w:val="20"/>
                <w:sz w:val="20"/>
                <w:szCs w:val="20"/>
              </w:rPr>
              <w:t>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CD" w:rsidRPr="0066282F" w:rsidRDefault="003213CD" w:rsidP="00FF6BDB">
            <w:pPr>
              <w:ind w:left="-567" w:firstLine="567"/>
              <w:jc w:val="both"/>
              <w:rPr>
                <w:b/>
                <w:i/>
                <w:spacing w:val="20"/>
                <w:sz w:val="20"/>
                <w:szCs w:val="20"/>
              </w:rPr>
            </w:pPr>
            <w:r w:rsidRPr="0066282F">
              <w:rPr>
                <w:b/>
                <w:i/>
                <w:spacing w:val="20"/>
                <w:sz w:val="20"/>
                <w:szCs w:val="20"/>
              </w:rPr>
              <w:t>500,0</w:t>
            </w:r>
          </w:p>
        </w:tc>
      </w:tr>
      <w:tr w:rsidR="003213CD" w:rsidRPr="0066282F" w:rsidTr="00FF6BDB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CD" w:rsidRPr="0066282F" w:rsidRDefault="003213CD" w:rsidP="00FF6BDB">
            <w:pPr>
              <w:jc w:val="both"/>
              <w:rPr>
                <w:b/>
                <w:i/>
                <w:spacing w:val="20"/>
                <w:sz w:val="20"/>
                <w:szCs w:val="20"/>
              </w:rPr>
            </w:pPr>
            <w:r w:rsidRPr="0066282F">
              <w:rPr>
                <w:b/>
                <w:i/>
                <w:spacing w:val="20"/>
                <w:sz w:val="20"/>
                <w:szCs w:val="20"/>
              </w:rPr>
              <w:t>Благоустройство (0503)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CD" w:rsidRPr="0066282F" w:rsidRDefault="003213CD" w:rsidP="00FF6BDB">
            <w:pPr>
              <w:ind w:left="-567" w:firstLine="567"/>
              <w:jc w:val="both"/>
              <w:rPr>
                <w:b/>
                <w:i/>
                <w:spacing w:val="20"/>
                <w:sz w:val="20"/>
                <w:szCs w:val="20"/>
              </w:rPr>
            </w:pPr>
            <w:r w:rsidRPr="0066282F">
              <w:rPr>
                <w:b/>
                <w:i/>
                <w:spacing w:val="20"/>
                <w:sz w:val="20"/>
                <w:szCs w:val="20"/>
              </w:rPr>
              <w:t>16,8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CD" w:rsidRPr="0066282F" w:rsidRDefault="003213CD" w:rsidP="00FF6BDB">
            <w:pPr>
              <w:ind w:left="-567" w:firstLine="567"/>
              <w:jc w:val="both"/>
              <w:rPr>
                <w:b/>
                <w:i/>
                <w:spacing w:val="20"/>
                <w:sz w:val="20"/>
                <w:szCs w:val="20"/>
              </w:rPr>
            </w:pPr>
            <w:r w:rsidRPr="0066282F">
              <w:rPr>
                <w:b/>
                <w:i/>
                <w:spacing w:val="20"/>
                <w:sz w:val="20"/>
                <w:szCs w:val="20"/>
              </w:rPr>
              <w:t>2665,1</w:t>
            </w:r>
          </w:p>
        </w:tc>
      </w:tr>
      <w:tr w:rsidR="003213CD" w:rsidRPr="0066282F" w:rsidTr="00FF6BDB">
        <w:trPr>
          <w:trHeight w:val="64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66282F" w:rsidRDefault="003213CD" w:rsidP="00FF6BDB">
            <w:pPr>
              <w:rPr>
                <w:b/>
                <w:i/>
                <w:iCs/>
                <w:sz w:val="20"/>
                <w:szCs w:val="20"/>
              </w:rPr>
            </w:pPr>
            <w:r w:rsidRPr="0066282F">
              <w:rPr>
                <w:b/>
                <w:i/>
                <w:snapToGrid w:val="0"/>
                <w:sz w:val="20"/>
                <w:szCs w:val="20"/>
              </w:rPr>
              <w:t>Учреждения культуры и мероприятия в сфере культуры и кинематографии (0801)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CD" w:rsidRPr="0066282F" w:rsidRDefault="003213CD" w:rsidP="00FF6BDB">
            <w:pPr>
              <w:ind w:left="-567" w:firstLine="567"/>
              <w:jc w:val="both"/>
              <w:rPr>
                <w:b/>
                <w:i/>
                <w:spacing w:val="20"/>
                <w:sz w:val="20"/>
                <w:szCs w:val="20"/>
              </w:rPr>
            </w:pPr>
            <w:r w:rsidRPr="0066282F">
              <w:rPr>
                <w:b/>
                <w:i/>
                <w:spacing w:val="20"/>
                <w:sz w:val="20"/>
                <w:szCs w:val="20"/>
              </w:rPr>
              <w:t>13,7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CD" w:rsidRPr="0066282F" w:rsidRDefault="003213CD" w:rsidP="00FF6BDB">
            <w:pPr>
              <w:ind w:left="-567" w:firstLine="567"/>
              <w:jc w:val="both"/>
              <w:rPr>
                <w:b/>
                <w:i/>
                <w:spacing w:val="20"/>
                <w:sz w:val="20"/>
                <w:szCs w:val="20"/>
              </w:rPr>
            </w:pPr>
            <w:r w:rsidRPr="0066282F">
              <w:rPr>
                <w:b/>
                <w:i/>
                <w:spacing w:val="20"/>
                <w:sz w:val="20"/>
                <w:szCs w:val="20"/>
              </w:rPr>
              <w:t>2169,6</w:t>
            </w:r>
          </w:p>
        </w:tc>
      </w:tr>
      <w:tr w:rsidR="003213CD" w:rsidRPr="0066282F" w:rsidTr="00FF6BDB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66282F" w:rsidRDefault="003213CD" w:rsidP="00FF6BDB">
            <w:pPr>
              <w:rPr>
                <w:sz w:val="20"/>
                <w:szCs w:val="20"/>
              </w:rPr>
            </w:pPr>
            <w:r w:rsidRPr="0066282F">
              <w:rPr>
                <w:sz w:val="20"/>
                <w:szCs w:val="20"/>
              </w:rPr>
              <w:t>В том числе</w:t>
            </w:r>
            <w:r w:rsidRPr="0066282F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Pr="0066282F" w:rsidRDefault="003213CD" w:rsidP="00FF6BDB">
            <w:pPr>
              <w:ind w:left="-567" w:firstLine="567"/>
              <w:jc w:val="both"/>
              <w:rPr>
                <w:spacing w:val="2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Pr="0066282F" w:rsidRDefault="003213CD" w:rsidP="00FF6BDB">
            <w:pPr>
              <w:ind w:left="-567" w:firstLine="567"/>
              <w:jc w:val="both"/>
              <w:rPr>
                <w:spacing w:val="20"/>
                <w:sz w:val="20"/>
                <w:szCs w:val="20"/>
              </w:rPr>
            </w:pPr>
          </w:p>
        </w:tc>
      </w:tr>
      <w:tr w:rsidR="003213CD" w:rsidRPr="0066282F" w:rsidTr="00FF6BDB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66282F" w:rsidRDefault="003213CD" w:rsidP="00FF6BDB">
            <w:pPr>
              <w:rPr>
                <w:sz w:val="20"/>
                <w:szCs w:val="20"/>
              </w:rPr>
            </w:pPr>
            <w:r w:rsidRPr="0066282F">
              <w:rPr>
                <w:bCs/>
                <w:iCs/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CD" w:rsidRPr="0066282F" w:rsidRDefault="003213CD" w:rsidP="00FF6BDB">
            <w:pPr>
              <w:ind w:left="-567" w:firstLine="567"/>
              <w:jc w:val="both"/>
              <w:rPr>
                <w:spacing w:val="20"/>
                <w:sz w:val="20"/>
                <w:szCs w:val="20"/>
              </w:rPr>
            </w:pPr>
            <w:r w:rsidRPr="0066282F">
              <w:rPr>
                <w:spacing w:val="20"/>
                <w:sz w:val="20"/>
                <w:szCs w:val="20"/>
              </w:rPr>
              <w:t>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CD" w:rsidRPr="0066282F" w:rsidRDefault="003213CD" w:rsidP="00FF6BDB">
            <w:pPr>
              <w:ind w:left="-567" w:firstLine="567"/>
              <w:jc w:val="both"/>
              <w:rPr>
                <w:spacing w:val="20"/>
                <w:sz w:val="20"/>
                <w:szCs w:val="20"/>
              </w:rPr>
            </w:pPr>
            <w:r w:rsidRPr="0066282F">
              <w:rPr>
                <w:spacing w:val="20"/>
                <w:sz w:val="20"/>
                <w:szCs w:val="20"/>
              </w:rPr>
              <w:t>2105,6</w:t>
            </w:r>
          </w:p>
        </w:tc>
      </w:tr>
      <w:tr w:rsidR="003213CD" w:rsidRPr="0066282F" w:rsidTr="00FF6BDB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66282F" w:rsidRDefault="003213CD" w:rsidP="00FF6BDB">
            <w:pPr>
              <w:rPr>
                <w:bCs/>
                <w:iCs/>
                <w:sz w:val="20"/>
                <w:szCs w:val="20"/>
              </w:rPr>
            </w:pPr>
            <w:r w:rsidRPr="0066282F">
              <w:rPr>
                <w:bCs/>
                <w:iCs/>
                <w:sz w:val="20"/>
                <w:szCs w:val="20"/>
              </w:rPr>
              <w:t>Ведомственные целевые программы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CD" w:rsidRPr="0066282F" w:rsidRDefault="003213CD" w:rsidP="00FF6BDB">
            <w:pPr>
              <w:ind w:left="-567" w:firstLine="567"/>
              <w:jc w:val="both"/>
              <w:rPr>
                <w:spacing w:val="2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CD" w:rsidRPr="0066282F" w:rsidRDefault="003213CD" w:rsidP="00FF6BDB">
            <w:pPr>
              <w:ind w:left="-567" w:firstLine="567"/>
              <w:jc w:val="both"/>
              <w:rPr>
                <w:spacing w:val="20"/>
                <w:sz w:val="20"/>
                <w:szCs w:val="20"/>
              </w:rPr>
            </w:pPr>
          </w:p>
        </w:tc>
      </w:tr>
      <w:tr w:rsidR="003213CD" w:rsidRPr="0066282F" w:rsidTr="00FF6BDB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66282F" w:rsidRDefault="003213CD" w:rsidP="00FF6BDB">
            <w:pPr>
              <w:rPr>
                <w:sz w:val="20"/>
                <w:szCs w:val="20"/>
              </w:rPr>
            </w:pPr>
            <w:r w:rsidRPr="0066282F">
              <w:rPr>
                <w:sz w:val="20"/>
                <w:szCs w:val="20"/>
              </w:rPr>
              <w:t>В том числе</w:t>
            </w:r>
            <w:r w:rsidRPr="0066282F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Pr="0066282F" w:rsidRDefault="003213CD" w:rsidP="00FF6BDB">
            <w:pPr>
              <w:ind w:left="-567" w:firstLine="567"/>
              <w:jc w:val="both"/>
              <w:rPr>
                <w:spacing w:val="2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Pr="0066282F" w:rsidRDefault="003213CD" w:rsidP="00FF6BDB">
            <w:pPr>
              <w:ind w:left="-567" w:firstLine="567"/>
              <w:jc w:val="both"/>
              <w:rPr>
                <w:spacing w:val="20"/>
                <w:sz w:val="20"/>
                <w:szCs w:val="20"/>
              </w:rPr>
            </w:pPr>
          </w:p>
        </w:tc>
      </w:tr>
      <w:tr w:rsidR="003213CD" w:rsidRPr="0066282F" w:rsidTr="00FF6BDB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CD" w:rsidRPr="0066282F" w:rsidRDefault="003213CD" w:rsidP="00FF6BDB">
            <w:pPr>
              <w:rPr>
                <w:sz w:val="20"/>
                <w:szCs w:val="20"/>
              </w:rPr>
            </w:pPr>
            <w:r w:rsidRPr="0066282F">
              <w:rPr>
                <w:sz w:val="20"/>
                <w:szCs w:val="20"/>
              </w:rPr>
              <w:t>Оплата труда руководителям и специалистам муниципальных учреждений культуры и искусства в части выплаты надбавок и доплат к тарифной ставке (должностному окладу)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CD" w:rsidRPr="0066282F" w:rsidRDefault="003213CD" w:rsidP="00FF6BDB">
            <w:pPr>
              <w:ind w:left="-567" w:firstLine="567"/>
              <w:jc w:val="both"/>
              <w:rPr>
                <w:spacing w:val="20"/>
                <w:sz w:val="20"/>
                <w:szCs w:val="20"/>
              </w:rPr>
            </w:pPr>
            <w:r w:rsidRPr="0066282F">
              <w:rPr>
                <w:spacing w:val="20"/>
                <w:sz w:val="20"/>
                <w:szCs w:val="20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CD" w:rsidRPr="0066282F" w:rsidRDefault="003213CD" w:rsidP="00FF6BDB">
            <w:pPr>
              <w:ind w:left="-567" w:firstLine="567"/>
              <w:jc w:val="both"/>
              <w:rPr>
                <w:spacing w:val="20"/>
                <w:sz w:val="20"/>
                <w:szCs w:val="20"/>
              </w:rPr>
            </w:pPr>
            <w:r w:rsidRPr="0066282F">
              <w:rPr>
                <w:spacing w:val="20"/>
                <w:sz w:val="20"/>
                <w:szCs w:val="20"/>
              </w:rPr>
              <w:t>64,0</w:t>
            </w:r>
          </w:p>
        </w:tc>
      </w:tr>
      <w:tr w:rsidR="003213CD" w:rsidRPr="0066282F" w:rsidTr="00FF6BDB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CD" w:rsidRPr="0066282F" w:rsidRDefault="003213CD" w:rsidP="00FF6BD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6282F">
              <w:rPr>
                <w:b/>
                <w:bCs/>
                <w:i/>
                <w:iCs/>
                <w:sz w:val="20"/>
                <w:szCs w:val="20"/>
              </w:rPr>
              <w:t>Социальное обеспечение населения (1003)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CD" w:rsidRPr="0066282F" w:rsidRDefault="003213CD" w:rsidP="00FF6BDB">
            <w:pPr>
              <w:ind w:left="-567" w:firstLine="567"/>
              <w:jc w:val="both"/>
              <w:rPr>
                <w:b/>
                <w:i/>
                <w:spacing w:val="20"/>
                <w:sz w:val="20"/>
                <w:szCs w:val="20"/>
              </w:rPr>
            </w:pPr>
            <w:r w:rsidRPr="0066282F">
              <w:rPr>
                <w:b/>
                <w:i/>
                <w:spacing w:val="20"/>
                <w:sz w:val="20"/>
                <w:szCs w:val="20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CD" w:rsidRPr="0066282F" w:rsidRDefault="003213CD" w:rsidP="00FF6BDB">
            <w:pPr>
              <w:ind w:left="-567" w:firstLine="567"/>
              <w:jc w:val="both"/>
              <w:rPr>
                <w:b/>
                <w:i/>
                <w:spacing w:val="20"/>
                <w:sz w:val="20"/>
                <w:szCs w:val="20"/>
              </w:rPr>
            </w:pPr>
            <w:r w:rsidRPr="0066282F">
              <w:rPr>
                <w:b/>
                <w:i/>
                <w:spacing w:val="20"/>
                <w:sz w:val="20"/>
                <w:szCs w:val="20"/>
              </w:rPr>
              <w:t>50,0</w:t>
            </w:r>
          </w:p>
        </w:tc>
      </w:tr>
      <w:tr w:rsidR="003213CD" w:rsidRPr="0066282F" w:rsidTr="00FF6BDB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CD" w:rsidRPr="0066282F" w:rsidRDefault="003213CD" w:rsidP="00FF6BD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6282F">
              <w:rPr>
                <w:b/>
                <w:bCs/>
                <w:i/>
                <w:iCs/>
                <w:sz w:val="20"/>
                <w:szCs w:val="20"/>
              </w:rPr>
              <w:t>Охрана семьи и детства (1004)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Pr="0066282F" w:rsidRDefault="003213CD" w:rsidP="00FF6BDB">
            <w:pPr>
              <w:ind w:left="-567" w:firstLine="567"/>
              <w:jc w:val="both"/>
              <w:rPr>
                <w:b/>
                <w:i/>
                <w:spacing w:val="20"/>
                <w:sz w:val="20"/>
                <w:szCs w:val="20"/>
              </w:rPr>
            </w:pPr>
            <w:r w:rsidRPr="0066282F">
              <w:rPr>
                <w:b/>
                <w:i/>
                <w:spacing w:val="20"/>
                <w:sz w:val="20"/>
                <w:szCs w:val="20"/>
              </w:rPr>
              <w:t>10,4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Pr="0066282F" w:rsidRDefault="003213CD" w:rsidP="00FF6BDB">
            <w:pPr>
              <w:ind w:left="-567" w:firstLine="567"/>
              <w:jc w:val="both"/>
              <w:rPr>
                <w:b/>
                <w:i/>
                <w:spacing w:val="20"/>
                <w:sz w:val="20"/>
                <w:szCs w:val="20"/>
              </w:rPr>
            </w:pPr>
            <w:r w:rsidRPr="0066282F">
              <w:rPr>
                <w:b/>
                <w:i/>
                <w:spacing w:val="20"/>
                <w:sz w:val="20"/>
                <w:szCs w:val="20"/>
              </w:rPr>
              <w:t>1653,3</w:t>
            </w:r>
          </w:p>
        </w:tc>
      </w:tr>
      <w:tr w:rsidR="003213CD" w:rsidRPr="0066282F" w:rsidTr="00FF6BDB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66282F" w:rsidRDefault="003213CD" w:rsidP="00FF6BDB">
            <w:pPr>
              <w:rPr>
                <w:b/>
                <w:i/>
                <w:sz w:val="20"/>
                <w:szCs w:val="20"/>
              </w:rPr>
            </w:pPr>
            <w:r w:rsidRPr="0066282F">
              <w:rPr>
                <w:b/>
                <w:bCs/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Pr="0066282F" w:rsidRDefault="003213CD" w:rsidP="00FF6BDB">
            <w:pPr>
              <w:ind w:left="-567" w:firstLine="567"/>
              <w:jc w:val="both"/>
              <w:rPr>
                <w:b/>
                <w:i/>
                <w:spacing w:val="20"/>
                <w:sz w:val="20"/>
                <w:szCs w:val="20"/>
              </w:rPr>
            </w:pPr>
            <w:r w:rsidRPr="0066282F">
              <w:rPr>
                <w:b/>
                <w:i/>
                <w:spacing w:val="20"/>
                <w:sz w:val="20"/>
                <w:szCs w:val="20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Pr="0066282F" w:rsidRDefault="003213CD" w:rsidP="00FF6BDB">
            <w:pPr>
              <w:ind w:left="-567" w:firstLine="567"/>
              <w:jc w:val="both"/>
              <w:rPr>
                <w:b/>
                <w:i/>
                <w:spacing w:val="20"/>
                <w:sz w:val="20"/>
                <w:szCs w:val="20"/>
              </w:rPr>
            </w:pPr>
            <w:r w:rsidRPr="0066282F">
              <w:rPr>
                <w:b/>
                <w:i/>
                <w:spacing w:val="20"/>
                <w:sz w:val="20"/>
                <w:szCs w:val="20"/>
              </w:rPr>
              <w:t>60,0</w:t>
            </w:r>
          </w:p>
        </w:tc>
      </w:tr>
      <w:tr w:rsidR="003213CD" w:rsidRPr="0066282F" w:rsidTr="00FF6BDB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66282F" w:rsidRDefault="003213CD" w:rsidP="00FF6BDB">
            <w:pPr>
              <w:rPr>
                <w:sz w:val="20"/>
                <w:szCs w:val="20"/>
              </w:rPr>
            </w:pPr>
            <w:r w:rsidRPr="0066282F">
              <w:rPr>
                <w:sz w:val="20"/>
                <w:szCs w:val="20"/>
              </w:rPr>
              <w:t>В том числе</w:t>
            </w:r>
            <w:r w:rsidRPr="0066282F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Pr="0066282F" w:rsidRDefault="003213CD" w:rsidP="00FF6BDB">
            <w:pPr>
              <w:ind w:left="-567" w:firstLine="567"/>
              <w:jc w:val="both"/>
              <w:rPr>
                <w:spacing w:val="2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Pr="0066282F" w:rsidRDefault="003213CD" w:rsidP="00FF6BDB">
            <w:pPr>
              <w:ind w:left="-567" w:firstLine="567"/>
              <w:jc w:val="both"/>
              <w:rPr>
                <w:spacing w:val="20"/>
                <w:sz w:val="20"/>
                <w:szCs w:val="20"/>
              </w:rPr>
            </w:pPr>
          </w:p>
        </w:tc>
      </w:tr>
      <w:tr w:rsidR="003213CD" w:rsidRPr="0066282F" w:rsidTr="00FF6BDB">
        <w:trPr>
          <w:trHeight w:val="35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66282F" w:rsidRDefault="003213CD" w:rsidP="00FF6BDB">
            <w:pPr>
              <w:rPr>
                <w:bCs/>
                <w:iCs/>
                <w:sz w:val="20"/>
                <w:szCs w:val="20"/>
              </w:rPr>
            </w:pPr>
            <w:r w:rsidRPr="0066282F">
              <w:rPr>
                <w:bCs/>
                <w:iCs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CD" w:rsidRPr="0066282F" w:rsidRDefault="003213CD" w:rsidP="00FF6BDB">
            <w:pPr>
              <w:ind w:left="-567" w:firstLine="567"/>
              <w:jc w:val="both"/>
              <w:rPr>
                <w:spacing w:val="20"/>
                <w:sz w:val="20"/>
                <w:szCs w:val="20"/>
              </w:rPr>
            </w:pPr>
            <w:r w:rsidRPr="0066282F">
              <w:rPr>
                <w:spacing w:val="20"/>
                <w:sz w:val="20"/>
                <w:szCs w:val="20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CD" w:rsidRPr="0066282F" w:rsidRDefault="003213CD" w:rsidP="00FF6BDB">
            <w:pPr>
              <w:ind w:left="-567" w:firstLine="567"/>
              <w:jc w:val="both"/>
              <w:rPr>
                <w:spacing w:val="20"/>
                <w:sz w:val="20"/>
                <w:szCs w:val="20"/>
              </w:rPr>
            </w:pPr>
            <w:r w:rsidRPr="0066282F">
              <w:rPr>
                <w:spacing w:val="20"/>
                <w:sz w:val="20"/>
                <w:szCs w:val="20"/>
              </w:rPr>
              <w:t>40,0</w:t>
            </w:r>
          </w:p>
        </w:tc>
      </w:tr>
      <w:tr w:rsidR="003213CD" w:rsidRPr="0066282F" w:rsidTr="00FF6BDB">
        <w:trPr>
          <w:trHeight w:val="29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66282F" w:rsidRDefault="003213CD" w:rsidP="00FF6BDB">
            <w:pPr>
              <w:rPr>
                <w:bCs/>
                <w:iCs/>
                <w:sz w:val="20"/>
                <w:szCs w:val="20"/>
              </w:rPr>
            </w:pPr>
            <w:r w:rsidRPr="0066282F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CD" w:rsidRPr="0066282F" w:rsidRDefault="003213CD" w:rsidP="00FF6BDB">
            <w:pPr>
              <w:ind w:left="-567" w:firstLine="567"/>
              <w:jc w:val="both"/>
              <w:rPr>
                <w:spacing w:val="20"/>
                <w:sz w:val="20"/>
                <w:szCs w:val="20"/>
              </w:rPr>
            </w:pPr>
            <w:r w:rsidRPr="0066282F">
              <w:rPr>
                <w:spacing w:val="20"/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CD" w:rsidRPr="0066282F" w:rsidRDefault="003213CD" w:rsidP="00FF6BDB">
            <w:pPr>
              <w:ind w:left="-567" w:firstLine="567"/>
              <w:jc w:val="both"/>
              <w:rPr>
                <w:spacing w:val="20"/>
                <w:sz w:val="20"/>
                <w:szCs w:val="20"/>
              </w:rPr>
            </w:pPr>
            <w:r w:rsidRPr="0066282F">
              <w:rPr>
                <w:spacing w:val="20"/>
                <w:sz w:val="20"/>
                <w:szCs w:val="20"/>
              </w:rPr>
              <w:t>20,0</w:t>
            </w:r>
          </w:p>
        </w:tc>
      </w:tr>
      <w:tr w:rsidR="003213CD" w:rsidRPr="0066282F" w:rsidTr="00FF6BDB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66282F" w:rsidRDefault="003213CD" w:rsidP="00FF6BD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6282F">
              <w:rPr>
                <w:b/>
                <w:bCs/>
                <w:i/>
                <w:iCs/>
                <w:sz w:val="20"/>
                <w:szCs w:val="20"/>
              </w:rPr>
              <w:t xml:space="preserve">Межбюджетные трансферты бюджетам субъектов РФ и муниципальных образований общего характера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CD" w:rsidRPr="0066282F" w:rsidRDefault="003213CD" w:rsidP="00FF6BDB">
            <w:pPr>
              <w:ind w:left="-567" w:firstLine="567"/>
              <w:jc w:val="both"/>
              <w:rPr>
                <w:b/>
                <w:i/>
                <w:spacing w:val="20"/>
                <w:sz w:val="20"/>
                <w:szCs w:val="20"/>
              </w:rPr>
            </w:pPr>
            <w:r w:rsidRPr="0066282F">
              <w:rPr>
                <w:b/>
                <w:i/>
                <w:spacing w:val="20"/>
                <w:sz w:val="20"/>
                <w:szCs w:val="20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CD" w:rsidRPr="0066282F" w:rsidRDefault="003213CD" w:rsidP="00FF6BDB">
            <w:pPr>
              <w:ind w:left="-567" w:firstLine="567"/>
              <w:jc w:val="both"/>
              <w:rPr>
                <w:b/>
                <w:i/>
                <w:spacing w:val="20"/>
                <w:sz w:val="20"/>
                <w:szCs w:val="20"/>
              </w:rPr>
            </w:pPr>
            <w:r w:rsidRPr="0066282F">
              <w:rPr>
                <w:b/>
                <w:i/>
                <w:spacing w:val="20"/>
                <w:sz w:val="20"/>
                <w:szCs w:val="20"/>
              </w:rPr>
              <w:t>102,0</w:t>
            </w:r>
          </w:p>
        </w:tc>
      </w:tr>
      <w:tr w:rsidR="003213CD" w:rsidRPr="0066282F" w:rsidTr="00FF6BDB">
        <w:trPr>
          <w:trHeight w:val="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66282F" w:rsidRDefault="003213CD" w:rsidP="00FF6BD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6282F">
              <w:rPr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CD" w:rsidRPr="0066282F" w:rsidRDefault="003213CD" w:rsidP="00FF6BDB">
            <w:pPr>
              <w:ind w:left="-567" w:firstLine="567"/>
              <w:jc w:val="both"/>
              <w:rPr>
                <w:b/>
                <w:i/>
                <w:spacing w:val="20"/>
                <w:sz w:val="20"/>
                <w:szCs w:val="20"/>
              </w:rPr>
            </w:pPr>
            <w:r w:rsidRPr="0066282F">
              <w:rPr>
                <w:b/>
                <w:i/>
                <w:spacing w:val="2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CD" w:rsidRPr="0066282F" w:rsidRDefault="003213CD" w:rsidP="00FF6BDB">
            <w:pPr>
              <w:ind w:left="-567" w:firstLine="567"/>
              <w:jc w:val="both"/>
              <w:rPr>
                <w:b/>
                <w:i/>
                <w:spacing w:val="20"/>
                <w:sz w:val="20"/>
                <w:szCs w:val="20"/>
              </w:rPr>
            </w:pPr>
            <w:r w:rsidRPr="0066282F">
              <w:rPr>
                <w:b/>
                <w:i/>
                <w:spacing w:val="20"/>
                <w:sz w:val="20"/>
                <w:szCs w:val="20"/>
              </w:rPr>
              <w:t>15823,0</w:t>
            </w:r>
          </w:p>
        </w:tc>
      </w:tr>
    </w:tbl>
    <w:p w:rsidR="003213CD" w:rsidRPr="0066282F" w:rsidRDefault="003213CD" w:rsidP="003213CD">
      <w:pPr>
        <w:shd w:val="clear" w:color="auto" w:fill="FFFFFF"/>
        <w:ind w:left="-567" w:firstLine="567"/>
        <w:jc w:val="both"/>
        <w:rPr>
          <w:spacing w:val="20"/>
        </w:rPr>
      </w:pPr>
    </w:p>
    <w:p w:rsidR="003213CD" w:rsidRPr="00ED156A" w:rsidRDefault="003213CD" w:rsidP="003213CD">
      <w:pPr>
        <w:tabs>
          <w:tab w:val="left" w:pos="0"/>
        </w:tabs>
        <w:ind w:left="-567" w:firstLine="567"/>
        <w:jc w:val="both"/>
      </w:pPr>
      <w:r w:rsidRPr="00ED156A">
        <w:t>За базу для формирования действующих расходных обязательств на 2019 год приняты показатели сводной бюджетной росписи на 1 сентября 2018 год с учетом их корректировки по единой методике:</w:t>
      </w:r>
    </w:p>
    <w:p w:rsidR="003213CD" w:rsidRPr="00ED156A" w:rsidRDefault="003213CD" w:rsidP="003213CD">
      <w:pPr>
        <w:tabs>
          <w:tab w:val="left" w:pos="0"/>
        </w:tabs>
        <w:ind w:left="-567" w:firstLine="567"/>
        <w:jc w:val="both"/>
      </w:pPr>
      <w:r w:rsidRPr="00ED156A">
        <w:t xml:space="preserve">1)исключены расходы, производимые в соответствии с разовыми решениями,  и расходы, срок реализации которых ограничен рамками года, предшествующего </w:t>
      </w:r>
      <w:proofErr w:type="gramStart"/>
      <w:r w:rsidRPr="00ED156A">
        <w:t>планируемому</w:t>
      </w:r>
      <w:proofErr w:type="gramEnd"/>
      <w:r w:rsidRPr="00ED156A">
        <w:t>;</w:t>
      </w:r>
    </w:p>
    <w:p w:rsidR="003213CD" w:rsidRPr="00ED156A" w:rsidRDefault="003213CD" w:rsidP="003213CD">
      <w:pPr>
        <w:tabs>
          <w:tab w:val="left" w:pos="0"/>
        </w:tabs>
        <w:ind w:firstLine="567"/>
        <w:jc w:val="both"/>
      </w:pPr>
      <w:r w:rsidRPr="00ED156A">
        <w:t>2)</w:t>
      </w:r>
      <w:proofErr w:type="spellStart"/>
      <w:r w:rsidRPr="00ED156A">
        <w:t>досчет</w:t>
      </w:r>
      <w:proofErr w:type="spellEnd"/>
      <w:r w:rsidRPr="00ED156A">
        <w:t xml:space="preserve"> ассигнований  до годовой потребности по решениям, реализация которых производится не с начала года, в том числе:</w:t>
      </w:r>
    </w:p>
    <w:p w:rsidR="003213CD" w:rsidRPr="00ED156A" w:rsidRDefault="003213CD" w:rsidP="003213CD">
      <w:pPr>
        <w:tabs>
          <w:tab w:val="left" w:pos="0"/>
        </w:tabs>
        <w:ind w:firstLine="567"/>
        <w:jc w:val="both"/>
        <w:rPr>
          <w:spacing w:val="5"/>
        </w:rPr>
      </w:pPr>
      <w:r w:rsidRPr="00ED156A">
        <w:rPr>
          <w:spacing w:val="5"/>
        </w:rPr>
        <w:t xml:space="preserve">- Фонд оплаты труда муниципальным служащим на 2019 год рассчитывается в соответствии с Законом Томской области от 15.03.2013г «35-ОЗ и решением Совета Спасского сельского поселения об оплате труда муниципальных служащих. </w:t>
      </w:r>
    </w:p>
    <w:p w:rsidR="003213CD" w:rsidRPr="00ED156A" w:rsidRDefault="003213CD" w:rsidP="003213CD">
      <w:pPr>
        <w:tabs>
          <w:tab w:val="num" w:pos="0"/>
        </w:tabs>
        <w:ind w:firstLine="567"/>
        <w:jc w:val="both"/>
      </w:pPr>
      <w:r w:rsidRPr="00ED156A">
        <w:t xml:space="preserve">отчисления страховых взносов в Пенсионный фонд Российской Федерации, Фонд социального страхования Российской Федерации и федеральный и территориальный фонды обязательного медицинского страхования – в размере </w:t>
      </w:r>
      <w:r w:rsidRPr="00ED156A">
        <w:rPr>
          <w:b/>
        </w:rPr>
        <w:t xml:space="preserve"> </w:t>
      </w:r>
      <w:r w:rsidRPr="00ED156A">
        <w:t>30,2</w:t>
      </w:r>
      <w:r w:rsidRPr="00ED156A">
        <w:rPr>
          <w:b/>
        </w:rPr>
        <w:t xml:space="preserve"> </w:t>
      </w:r>
      <w:r w:rsidRPr="00ED156A">
        <w:t>%;</w:t>
      </w:r>
    </w:p>
    <w:p w:rsidR="003213CD" w:rsidRPr="00ED156A" w:rsidRDefault="003213CD" w:rsidP="003213CD">
      <w:pPr>
        <w:shd w:val="clear" w:color="auto" w:fill="FFFFFF"/>
        <w:ind w:firstLine="567"/>
        <w:jc w:val="both"/>
        <w:rPr>
          <w:spacing w:val="20"/>
        </w:rPr>
      </w:pPr>
      <w:r w:rsidRPr="00ED156A">
        <w:rPr>
          <w:spacing w:val="20"/>
        </w:rPr>
        <w:lastRenderedPageBreak/>
        <w:t xml:space="preserve">Общий объем расходов  бюджета Спасского сельского поселения на 2018 год определен в размере </w:t>
      </w:r>
      <w:r w:rsidRPr="00ED156A">
        <w:rPr>
          <w:bCs/>
          <w:spacing w:val="20"/>
        </w:rPr>
        <w:t>15823,0 тыс</w:t>
      </w:r>
      <w:r w:rsidRPr="00ED156A">
        <w:rPr>
          <w:spacing w:val="20"/>
        </w:rPr>
        <w:t xml:space="preserve">. рублей. </w:t>
      </w:r>
    </w:p>
    <w:p w:rsidR="003213CD" w:rsidRPr="00ED156A" w:rsidRDefault="003213CD" w:rsidP="003213CD">
      <w:pPr>
        <w:shd w:val="clear" w:color="auto" w:fill="FFFFFF"/>
        <w:ind w:firstLine="567"/>
        <w:jc w:val="both"/>
        <w:rPr>
          <w:spacing w:val="20"/>
        </w:rPr>
      </w:pPr>
      <w:r w:rsidRPr="00ED156A">
        <w:rPr>
          <w:spacing w:val="20"/>
        </w:rPr>
        <w:t xml:space="preserve">Объемы  ассигнований </w:t>
      </w:r>
      <w:r w:rsidRPr="00ED156A">
        <w:rPr>
          <w:b/>
          <w:spacing w:val="20"/>
        </w:rPr>
        <w:t>по  КФСР  0100 «Общегосударственные  вопросы»</w:t>
      </w:r>
      <w:r w:rsidRPr="00ED156A">
        <w:rPr>
          <w:spacing w:val="20"/>
        </w:rPr>
        <w:t xml:space="preserve"> на 2019 год составляют 5811,7 тыс. рублей </w:t>
      </w:r>
      <w:r w:rsidRPr="00ED156A">
        <w:rPr>
          <w:spacing w:val="5"/>
        </w:rPr>
        <w:t>все расходы на уровне 2018 года.</w:t>
      </w:r>
    </w:p>
    <w:p w:rsidR="003213CD" w:rsidRPr="00ED156A" w:rsidRDefault="003213CD" w:rsidP="003213CD">
      <w:pPr>
        <w:spacing w:after="120"/>
        <w:ind w:firstLine="567"/>
        <w:jc w:val="both"/>
        <w:rPr>
          <w:iCs/>
        </w:rPr>
      </w:pPr>
      <w:r w:rsidRPr="00ED156A">
        <w:rPr>
          <w:spacing w:val="20"/>
        </w:rPr>
        <w:t xml:space="preserve"> </w:t>
      </w:r>
      <w:proofErr w:type="gramStart"/>
      <w:r w:rsidRPr="00ED156A">
        <w:rPr>
          <w:spacing w:val="20"/>
        </w:rPr>
        <w:t xml:space="preserve">В данном разделе предусмотрены расходы на  </w:t>
      </w:r>
      <w:r w:rsidRPr="00ED156A"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Pr="00ED156A">
        <w:rPr>
          <w:spacing w:val="20"/>
        </w:rPr>
        <w:t xml:space="preserve"> – 4637,4 тыс. руб., </w:t>
      </w:r>
      <w:r w:rsidRPr="00ED156A">
        <w:rPr>
          <w:iCs/>
        </w:rPr>
        <w:t>Функционирование высшего должностного лица субъекта Российской Федерации и муниципального образования</w:t>
      </w:r>
      <w:r w:rsidRPr="00ED156A">
        <w:rPr>
          <w:spacing w:val="20"/>
        </w:rPr>
        <w:t xml:space="preserve"> – 748,3 тыс. рублей; </w:t>
      </w:r>
      <w:r w:rsidRPr="00ED156A">
        <w:rPr>
          <w:iCs/>
        </w:rPr>
        <w:t>Другие общегосударственные вопросы в размере 326,0 тыс. рублей; Резервные фонды местных администраций - 100,0 тыс. руб.</w:t>
      </w:r>
      <w:proofErr w:type="gramEnd"/>
    </w:p>
    <w:p w:rsidR="003213CD" w:rsidRPr="00ED156A" w:rsidRDefault="003213CD" w:rsidP="003213CD">
      <w:pPr>
        <w:spacing w:after="120"/>
        <w:ind w:firstLine="567"/>
        <w:jc w:val="both"/>
        <w:rPr>
          <w:spacing w:val="20"/>
        </w:rPr>
      </w:pPr>
      <w:r w:rsidRPr="00ED156A">
        <w:rPr>
          <w:spacing w:val="20"/>
        </w:rPr>
        <w:t xml:space="preserve">Объемы  ассигнований </w:t>
      </w:r>
      <w:r w:rsidRPr="00ED156A">
        <w:rPr>
          <w:b/>
          <w:spacing w:val="20"/>
        </w:rPr>
        <w:t>по  КФСР 0309 «</w:t>
      </w:r>
      <w:r w:rsidRPr="00ED156A">
        <w:rPr>
          <w:iCs/>
        </w:rPr>
        <w:t>Защита населения и территории от чрезвычайных ситуаций природного и техногенного характера, гражданская оборона</w:t>
      </w:r>
      <w:r w:rsidRPr="00ED156A">
        <w:rPr>
          <w:b/>
          <w:spacing w:val="20"/>
        </w:rPr>
        <w:t xml:space="preserve">» </w:t>
      </w:r>
      <w:r w:rsidRPr="00ED156A">
        <w:rPr>
          <w:spacing w:val="20"/>
        </w:rPr>
        <w:t>на 2019 год составляют 60 тыс. рублей</w:t>
      </w:r>
    </w:p>
    <w:p w:rsidR="003213CD" w:rsidRPr="00ED156A" w:rsidRDefault="003213CD" w:rsidP="003213CD">
      <w:pPr>
        <w:spacing w:after="120"/>
        <w:ind w:firstLine="567"/>
        <w:jc w:val="both"/>
        <w:rPr>
          <w:spacing w:val="20"/>
        </w:rPr>
      </w:pPr>
      <w:r w:rsidRPr="00ED156A">
        <w:rPr>
          <w:spacing w:val="20"/>
        </w:rPr>
        <w:t xml:space="preserve">Объемы  ассигнований </w:t>
      </w:r>
      <w:r w:rsidRPr="00ED156A">
        <w:rPr>
          <w:b/>
          <w:spacing w:val="20"/>
        </w:rPr>
        <w:t xml:space="preserve">по  КФСР 0409 </w:t>
      </w:r>
      <w:r w:rsidRPr="00ED156A">
        <w:rPr>
          <w:iCs/>
        </w:rPr>
        <w:t>Дорожное хозяйство (дорожные фонды)</w:t>
      </w:r>
      <w:r w:rsidRPr="00ED156A">
        <w:rPr>
          <w:spacing w:val="20"/>
        </w:rPr>
        <w:t xml:space="preserve"> на 2019 год составляют  2731,2 тыс. рублей.</w:t>
      </w:r>
    </w:p>
    <w:p w:rsidR="003213CD" w:rsidRPr="00ED156A" w:rsidRDefault="003213CD" w:rsidP="003213CD">
      <w:pPr>
        <w:spacing w:after="120"/>
        <w:ind w:firstLine="567"/>
        <w:jc w:val="both"/>
        <w:rPr>
          <w:spacing w:val="20"/>
        </w:rPr>
      </w:pPr>
      <w:r w:rsidRPr="00ED156A">
        <w:rPr>
          <w:spacing w:val="20"/>
        </w:rPr>
        <w:t xml:space="preserve">Объемы  ассигнований </w:t>
      </w:r>
      <w:r w:rsidRPr="00ED156A">
        <w:rPr>
          <w:b/>
          <w:spacing w:val="20"/>
        </w:rPr>
        <w:t xml:space="preserve">по   КФСР  «Жилищно-коммунальное хозяйство» </w:t>
      </w:r>
      <w:r w:rsidRPr="00ED156A">
        <w:rPr>
          <w:spacing w:val="20"/>
        </w:rPr>
        <w:t xml:space="preserve">на 2019 год составляют 3185,2 тыс. рублей. </w:t>
      </w:r>
    </w:p>
    <w:p w:rsidR="003213CD" w:rsidRPr="00ED156A" w:rsidRDefault="003213CD" w:rsidP="003213CD">
      <w:pPr>
        <w:spacing w:after="120"/>
        <w:ind w:firstLine="567"/>
        <w:jc w:val="both"/>
        <w:rPr>
          <w:spacing w:val="20"/>
        </w:rPr>
      </w:pPr>
      <w:r w:rsidRPr="00ED156A">
        <w:rPr>
          <w:spacing w:val="20"/>
        </w:rPr>
        <w:t xml:space="preserve">В данном разделе предусмотрены расходы </w:t>
      </w:r>
      <w:proofErr w:type="gramStart"/>
      <w:r w:rsidRPr="00ED156A">
        <w:rPr>
          <w:spacing w:val="20"/>
        </w:rPr>
        <w:t>на</w:t>
      </w:r>
      <w:proofErr w:type="gramEnd"/>
      <w:r w:rsidRPr="00ED156A">
        <w:rPr>
          <w:spacing w:val="20"/>
        </w:rPr>
        <w:t>:</w:t>
      </w:r>
    </w:p>
    <w:p w:rsidR="003213CD" w:rsidRPr="00ED156A" w:rsidRDefault="003213CD" w:rsidP="003213CD">
      <w:pPr>
        <w:spacing w:after="120"/>
        <w:ind w:firstLine="567"/>
        <w:jc w:val="both"/>
        <w:rPr>
          <w:spacing w:val="20"/>
        </w:rPr>
      </w:pPr>
      <w:r w:rsidRPr="00ED156A">
        <w:rPr>
          <w:i/>
          <w:spacing w:val="20"/>
        </w:rPr>
        <w:t>- жилищное хозяйство.</w:t>
      </w:r>
      <w:r w:rsidRPr="00ED156A">
        <w:t xml:space="preserve"> Объем расходов </w:t>
      </w:r>
      <w:r w:rsidRPr="00ED156A">
        <w:rPr>
          <w:spacing w:val="20"/>
        </w:rPr>
        <w:t>прогнозируется на 2019 год в сумме 20,1 тыс. руб.</w:t>
      </w:r>
    </w:p>
    <w:p w:rsidR="003213CD" w:rsidRPr="00ED156A" w:rsidRDefault="003213CD" w:rsidP="003213CD">
      <w:pPr>
        <w:spacing w:after="120"/>
        <w:ind w:firstLine="567"/>
        <w:jc w:val="both"/>
        <w:rPr>
          <w:spacing w:val="20"/>
        </w:rPr>
      </w:pPr>
      <w:r w:rsidRPr="00ED156A">
        <w:rPr>
          <w:spacing w:val="20"/>
        </w:rPr>
        <w:t xml:space="preserve">-коммунальное хозяйство. </w:t>
      </w:r>
      <w:r w:rsidRPr="00ED156A">
        <w:t xml:space="preserve">Объем расходов </w:t>
      </w:r>
      <w:r w:rsidRPr="00ED156A">
        <w:rPr>
          <w:spacing w:val="20"/>
        </w:rPr>
        <w:t>прогнозируется на 2019 год в сумме 500,0 тыс. руб.</w:t>
      </w:r>
    </w:p>
    <w:p w:rsidR="003213CD" w:rsidRPr="00ED156A" w:rsidRDefault="003213CD" w:rsidP="003213CD">
      <w:pPr>
        <w:spacing w:after="120"/>
        <w:ind w:firstLine="567"/>
        <w:jc w:val="both"/>
        <w:rPr>
          <w:spacing w:val="20"/>
        </w:rPr>
      </w:pPr>
      <w:r w:rsidRPr="00ED156A">
        <w:rPr>
          <w:i/>
          <w:spacing w:val="20"/>
        </w:rPr>
        <w:t xml:space="preserve">- благоустройство. </w:t>
      </w:r>
      <w:r w:rsidRPr="00ED156A">
        <w:t xml:space="preserve">Объем расходов </w:t>
      </w:r>
      <w:r w:rsidRPr="00ED156A">
        <w:rPr>
          <w:spacing w:val="20"/>
        </w:rPr>
        <w:t xml:space="preserve">прогнозируется на 2019 год в сумме 2665,1 тыс. руб. В разделе благоустройство </w:t>
      </w:r>
      <w:proofErr w:type="gramStart"/>
      <w:r w:rsidRPr="00ED156A">
        <w:rPr>
          <w:spacing w:val="20"/>
        </w:rPr>
        <w:t>предусмотрены</w:t>
      </w:r>
      <w:proofErr w:type="gramEnd"/>
      <w:r w:rsidRPr="00ED156A">
        <w:rPr>
          <w:spacing w:val="20"/>
        </w:rPr>
        <w:t xml:space="preserve"> в том числе объемы  ассигнования на:</w:t>
      </w:r>
    </w:p>
    <w:p w:rsidR="003213CD" w:rsidRPr="00ED156A" w:rsidRDefault="003213CD" w:rsidP="003213CD">
      <w:pPr>
        <w:spacing w:after="120"/>
        <w:ind w:firstLine="567"/>
        <w:jc w:val="both"/>
      </w:pPr>
      <w:r w:rsidRPr="00ED156A">
        <w:rPr>
          <w:spacing w:val="20"/>
        </w:rPr>
        <w:t>-  уличное освещение – 1560,1 руб.</w:t>
      </w:r>
    </w:p>
    <w:p w:rsidR="003213CD" w:rsidRPr="00ED156A" w:rsidRDefault="003213CD" w:rsidP="003213CD">
      <w:pPr>
        <w:spacing w:after="120"/>
        <w:ind w:firstLine="567"/>
        <w:jc w:val="both"/>
        <w:rPr>
          <w:iCs/>
        </w:rPr>
      </w:pPr>
      <w:r w:rsidRPr="00ED156A">
        <w:t>-</w:t>
      </w:r>
      <w:r w:rsidRPr="00ED156A">
        <w:rPr>
          <w:iCs/>
        </w:rPr>
        <w:t xml:space="preserve"> Прочие мероприятия по благоустройству городских округов и поселений – 1055,0 </w:t>
      </w:r>
      <w:proofErr w:type="spellStart"/>
      <w:r w:rsidRPr="00ED156A">
        <w:rPr>
          <w:iCs/>
        </w:rPr>
        <w:t>тыс</w:t>
      </w:r>
      <w:proofErr w:type="gramStart"/>
      <w:r w:rsidRPr="00ED156A">
        <w:rPr>
          <w:iCs/>
        </w:rPr>
        <w:t>.р</w:t>
      </w:r>
      <w:proofErr w:type="gramEnd"/>
      <w:r w:rsidRPr="00ED156A">
        <w:rPr>
          <w:iCs/>
        </w:rPr>
        <w:t>уб</w:t>
      </w:r>
      <w:proofErr w:type="spellEnd"/>
      <w:r w:rsidRPr="00ED156A">
        <w:rPr>
          <w:iCs/>
        </w:rPr>
        <w:t>.</w:t>
      </w:r>
    </w:p>
    <w:p w:rsidR="003213CD" w:rsidRPr="00ED156A" w:rsidRDefault="003213CD" w:rsidP="003213CD">
      <w:pPr>
        <w:spacing w:after="120"/>
        <w:ind w:firstLine="567"/>
        <w:jc w:val="both"/>
      </w:pPr>
      <w:r w:rsidRPr="00ED156A">
        <w:rPr>
          <w:iCs/>
        </w:rPr>
        <w:t>-</w:t>
      </w:r>
      <w:r w:rsidRPr="00ED156A">
        <w:t xml:space="preserve"> Организация и содержание мест захоронения за счет средств поселения -50,0тыс. руб.</w:t>
      </w:r>
    </w:p>
    <w:p w:rsidR="003213CD" w:rsidRPr="00ED156A" w:rsidRDefault="003213CD" w:rsidP="003213CD">
      <w:pPr>
        <w:keepNext/>
        <w:ind w:firstLine="567"/>
        <w:jc w:val="both"/>
        <w:outlineLvl w:val="7"/>
        <w:rPr>
          <w:b/>
        </w:rPr>
      </w:pPr>
      <w:r w:rsidRPr="00ED156A">
        <w:rPr>
          <w:b/>
        </w:rPr>
        <w:t>Расходы по культуре (</w:t>
      </w:r>
      <w:r w:rsidRPr="00ED156A">
        <w:rPr>
          <w:b/>
          <w:spacing w:val="20"/>
        </w:rPr>
        <w:t>КФСР</w:t>
      </w:r>
      <w:r w:rsidRPr="00ED156A">
        <w:rPr>
          <w:b/>
        </w:rPr>
        <w:t xml:space="preserve"> 0800)</w:t>
      </w:r>
    </w:p>
    <w:p w:rsidR="003213CD" w:rsidRPr="00ED156A" w:rsidRDefault="003213CD" w:rsidP="003213CD">
      <w:pPr>
        <w:spacing w:after="120"/>
        <w:ind w:firstLine="567"/>
        <w:rPr>
          <w:spacing w:val="20"/>
        </w:rPr>
      </w:pPr>
      <w:r w:rsidRPr="00ED156A">
        <w:rPr>
          <w:spacing w:val="20"/>
        </w:rPr>
        <w:t xml:space="preserve">Объемы  ассигнований на 2019 год составляют: 2169,6 тыс. руб., </w:t>
      </w:r>
    </w:p>
    <w:p w:rsidR="003213CD" w:rsidRPr="00ED156A" w:rsidRDefault="003213CD" w:rsidP="003213CD">
      <w:pPr>
        <w:ind w:firstLine="567"/>
        <w:jc w:val="both"/>
        <w:rPr>
          <w:spacing w:val="20"/>
        </w:rPr>
      </w:pPr>
      <w:r w:rsidRPr="00ED156A">
        <w:rPr>
          <w:spacing w:val="20"/>
        </w:rPr>
        <w:t>Ассигнования бюджета Спасского сельского поселения в области, культуры направлены на реализацию возложенных действующим законодательством полномочий в данных отраслях с учетом изменений в бюджетном законодательстве.</w:t>
      </w:r>
    </w:p>
    <w:p w:rsidR="003213CD" w:rsidRPr="00ED156A" w:rsidRDefault="003213CD" w:rsidP="003213CD">
      <w:pPr>
        <w:ind w:firstLine="567"/>
        <w:jc w:val="both"/>
        <w:rPr>
          <w:bCs/>
          <w:iCs/>
        </w:rPr>
      </w:pPr>
      <w:r w:rsidRPr="00ED156A">
        <w:rPr>
          <w:spacing w:val="20"/>
        </w:rPr>
        <w:t>На дома культуры объемы  ассигнований составляют -2169,6 тыс. руб.</w:t>
      </w:r>
    </w:p>
    <w:p w:rsidR="003213CD" w:rsidRPr="00ED156A" w:rsidRDefault="003213CD" w:rsidP="003213CD">
      <w:pPr>
        <w:ind w:firstLine="567"/>
        <w:jc w:val="both"/>
        <w:rPr>
          <w:bCs/>
          <w:iCs/>
        </w:rPr>
      </w:pPr>
      <w:r w:rsidRPr="00ED156A">
        <w:rPr>
          <w:bCs/>
          <w:iCs/>
        </w:rPr>
        <w:t>В том числе:</w:t>
      </w:r>
    </w:p>
    <w:p w:rsidR="003213CD" w:rsidRPr="00ED156A" w:rsidRDefault="003213CD" w:rsidP="003213CD">
      <w:pPr>
        <w:numPr>
          <w:ilvl w:val="0"/>
          <w:numId w:val="11"/>
        </w:numPr>
        <w:tabs>
          <w:tab w:val="clear" w:pos="1429"/>
          <w:tab w:val="num" w:pos="1996"/>
        </w:tabs>
        <w:ind w:left="0" w:firstLine="567"/>
        <w:jc w:val="both"/>
        <w:rPr>
          <w:spacing w:val="20"/>
        </w:rPr>
      </w:pPr>
      <w:r w:rsidRPr="00ED156A">
        <w:rPr>
          <w:bCs/>
          <w:iCs/>
        </w:rPr>
        <w:t>Субсидии бюджетным учреждениям на финансовое обеспечение государственного задания на оказание государственных услуг (выполнение работ) – 2105,6 тыс. руб.;</w:t>
      </w:r>
    </w:p>
    <w:p w:rsidR="003213CD" w:rsidRPr="00ED156A" w:rsidRDefault="003213CD" w:rsidP="003213CD">
      <w:pPr>
        <w:spacing w:after="120"/>
        <w:ind w:firstLine="567"/>
        <w:rPr>
          <w:spacing w:val="20"/>
        </w:rPr>
      </w:pPr>
      <w:r w:rsidRPr="00ED156A">
        <w:rPr>
          <w:spacing w:val="20"/>
        </w:rPr>
        <w:t>Кроме того  в состав расходов включены ведомственные целевые программы.</w:t>
      </w:r>
    </w:p>
    <w:p w:rsidR="003213CD" w:rsidRPr="00ED156A" w:rsidRDefault="003213CD" w:rsidP="003213CD">
      <w:pPr>
        <w:spacing w:after="120"/>
        <w:ind w:firstLine="567"/>
        <w:rPr>
          <w:spacing w:val="20"/>
        </w:rPr>
      </w:pPr>
      <w:r w:rsidRPr="00ED156A">
        <w:rPr>
          <w:spacing w:val="20"/>
        </w:rPr>
        <w:t>В том числе:</w:t>
      </w:r>
    </w:p>
    <w:p w:rsidR="003213CD" w:rsidRPr="00ED156A" w:rsidRDefault="003213CD" w:rsidP="003213CD">
      <w:pPr>
        <w:numPr>
          <w:ilvl w:val="0"/>
          <w:numId w:val="11"/>
        </w:numPr>
        <w:tabs>
          <w:tab w:val="clear" w:pos="1429"/>
          <w:tab w:val="num" w:pos="1996"/>
        </w:tabs>
        <w:spacing w:after="120"/>
        <w:ind w:left="0" w:firstLine="567"/>
      </w:pPr>
      <w:r w:rsidRPr="00ED156A">
        <w:t>оплата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окладу).</w:t>
      </w:r>
      <w:r w:rsidRPr="00ED156A">
        <w:rPr>
          <w:bCs/>
          <w:iCs/>
        </w:rPr>
        <w:t xml:space="preserve"> – 64,0 тыс. руб.</w:t>
      </w:r>
    </w:p>
    <w:bookmarkEnd w:id="1"/>
    <w:bookmarkEnd w:id="2"/>
    <w:p w:rsidR="003213CD" w:rsidRPr="00ED156A" w:rsidRDefault="003213CD" w:rsidP="003213CD">
      <w:pPr>
        <w:autoSpaceDE w:val="0"/>
        <w:autoSpaceDN w:val="0"/>
        <w:adjustRightInd w:val="0"/>
        <w:ind w:firstLine="567"/>
        <w:jc w:val="both"/>
        <w:rPr>
          <w:spacing w:val="20"/>
        </w:rPr>
      </w:pPr>
      <w:r w:rsidRPr="00ED156A">
        <w:rPr>
          <w:spacing w:val="20"/>
        </w:rPr>
        <w:t xml:space="preserve">Объемы  ассигнований </w:t>
      </w:r>
      <w:r w:rsidRPr="00ED156A">
        <w:rPr>
          <w:b/>
          <w:spacing w:val="20"/>
        </w:rPr>
        <w:t>по  КФСР (1100) «</w:t>
      </w:r>
      <w:r w:rsidRPr="00ED156A">
        <w:rPr>
          <w:b/>
          <w:bCs/>
          <w:iCs/>
        </w:rPr>
        <w:t>Физическая культура и спорт</w:t>
      </w:r>
      <w:r w:rsidRPr="00ED156A">
        <w:rPr>
          <w:b/>
          <w:spacing w:val="20"/>
        </w:rPr>
        <w:t xml:space="preserve">» </w:t>
      </w:r>
      <w:r w:rsidRPr="00ED156A">
        <w:rPr>
          <w:spacing w:val="20"/>
        </w:rPr>
        <w:t xml:space="preserve">на 2019год составляют 60,0 тыс. рублей. </w:t>
      </w:r>
    </w:p>
    <w:p w:rsidR="003213CD" w:rsidRPr="00ED156A" w:rsidRDefault="003213CD" w:rsidP="003213CD">
      <w:pPr>
        <w:autoSpaceDE w:val="0"/>
        <w:autoSpaceDN w:val="0"/>
        <w:adjustRightInd w:val="0"/>
        <w:ind w:firstLine="567"/>
        <w:jc w:val="both"/>
        <w:rPr>
          <w:spacing w:val="20"/>
        </w:rPr>
      </w:pPr>
      <w:r w:rsidRPr="00ED156A">
        <w:rPr>
          <w:spacing w:val="20"/>
        </w:rPr>
        <w:t xml:space="preserve">В том числе: </w:t>
      </w:r>
    </w:p>
    <w:p w:rsidR="003213CD" w:rsidRPr="00ED156A" w:rsidRDefault="003213CD" w:rsidP="003213CD">
      <w:pPr>
        <w:numPr>
          <w:ilvl w:val="0"/>
          <w:numId w:val="11"/>
        </w:numPr>
        <w:tabs>
          <w:tab w:val="clear" w:pos="1429"/>
          <w:tab w:val="num" w:pos="1996"/>
        </w:tabs>
        <w:autoSpaceDE w:val="0"/>
        <w:autoSpaceDN w:val="0"/>
        <w:adjustRightInd w:val="0"/>
        <w:ind w:left="0" w:firstLine="567"/>
        <w:jc w:val="both"/>
      </w:pPr>
      <w:proofErr w:type="spellStart"/>
      <w:r w:rsidRPr="00ED156A">
        <w:t>Софинансирование</w:t>
      </w:r>
      <w:proofErr w:type="spellEnd"/>
      <w:r w:rsidRPr="00ED156A">
        <w:t xml:space="preserve"> на обеспечение условий для развития физической культуры и массового спорта – 0 тыс. руб.</w:t>
      </w:r>
    </w:p>
    <w:p w:rsidR="003213CD" w:rsidRPr="00ED156A" w:rsidRDefault="003213CD" w:rsidP="003213CD">
      <w:pPr>
        <w:numPr>
          <w:ilvl w:val="0"/>
          <w:numId w:val="11"/>
        </w:numPr>
        <w:tabs>
          <w:tab w:val="clear" w:pos="1429"/>
          <w:tab w:val="num" w:pos="1996"/>
        </w:tabs>
        <w:autoSpaceDE w:val="0"/>
        <w:autoSpaceDN w:val="0"/>
        <w:adjustRightInd w:val="0"/>
        <w:ind w:left="0" w:firstLine="567"/>
        <w:jc w:val="both"/>
        <w:rPr>
          <w:spacing w:val="20"/>
        </w:rPr>
      </w:pPr>
      <w:r w:rsidRPr="00ED156A">
        <w:rPr>
          <w:bCs/>
          <w:iCs/>
        </w:rPr>
        <w:lastRenderedPageBreak/>
        <w:t xml:space="preserve">Субсидии бюджетным учреждениям на иные цели – 0 тыс. руб. за счет </w:t>
      </w:r>
      <w:r w:rsidRPr="00ED156A">
        <w:rPr>
          <w:spacing w:val="20"/>
        </w:rPr>
        <w:t>межбюджетных трансфертов</w:t>
      </w:r>
      <w:r w:rsidRPr="00ED156A">
        <w:rPr>
          <w:bCs/>
          <w:spacing w:val="20"/>
        </w:rPr>
        <w:t xml:space="preserve"> из бюджета Томского района предусмотренных </w:t>
      </w:r>
      <w:r w:rsidRPr="00ED156A">
        <w:rPr>
          <w:spacing w:val="20"/>
        </w:rPr>
        <w:t>на</w:t>
      </w:r>
      <w:r w:rsidRPr="00ED156A">
        <w:t xml:space="preserve"> обеспечение условий для развития физической культуры и массового спорта </w:t>
      </w:r>
    </w:p>
    <w:p w:rsidR="003213CD" w:rsidRPr="00ED156A" w:rsidRDefault="003213CD" w:rsidP="003213CD">
      <w:pPr>
        <w:numPr>
          <w:ilvl w:val="0"/>
          <w:numId w:val="11"/>
        </w:numPr>
        <w:tabs>
          <w:tab w:val="clear" w:pos="1429"/>
          <w:tab w:val="num" w:pos="1996"/>
        </w:tabs>
        <w:autoSpaceDE w:val="0"/>
        <w:autoSpaceDN w:val="0"/>
        <w:adjustRightInd w:val="0"/>
        <w:ind w:left="0" w:firstLine="567"/>
        <w:jc w:val="both"/>
        <w:rPr>
          <w:spacing w:val="20"/>
        </w:rPr>
      </w:pPr>
      <w:r w:rsidRPr="00ED156A">
        <w:rPr>
          <w:bCs/>
          <w:iCs/>
        </w:rPr>
        <w:t>Мероприятия в области здравоохранения, спорта и физической культуры, туризма - 40,0,0 тыс.</w:t>
      </w:r>
    </w:p>
    <w:p w:rsidR="003213CD" w:rsidRPr="00ED156A" w:rsidRDefault="003213CD" w:rsidP="003213CD">
      <w:pPr>
        <w:numPr>
          <w:ilvl w:val="0"/>
          <w:numId w:val="11"/>
        </w:numPr>
        <w:tabs>
          <w:tab w:val="clear" w:pos="1429"/>
          <w:tab w:val="num" w:pos="1996"/>
        </w:tabs>
        <w:autoSpaceDE w:val="0"/>
        <w:autoSpaceDN w:val="0"/>
        <w:adjustRightInd w:val="0"/>
        <w:ind w:left="0" w:firstLine="567"/>
        <w:jc w:val="both"/>
        <w:rPr>
          <w:spacing w:val="20"/>
        </w:rPr>
      </w:pPr>
      <w:r w:rsidRPr="00ED156A">
        <w:rPr>
          <w:bCs/>
          <w:iCs/>
        </w:rPr>
        <w:t xml:space="preserve"> Массовый спорт - 20,0,0 тыс. руб.</w:t>
      </w:r>
    </w:p>
    <w:p w:rsidR="003213CD" w:rsidRPr="00ED156A" w:rsidRDefault="003213CD" w:rsidP="003213CD">
      <w:pPr>
        <w:autoSpaceDE w:val="0"/>
        <w:autoSpaceDN w:val="0"/>
        <w:adjustRightInd w:val="0"/>
        <w:ind w:left="1636"/>
        <w:jc w:val="both"/>
        <w:rPr>
          <w:spacing w:val="20"/>
        </w:rPr>
      </w:pPr>
    </w:p>
    <w:p w:rsidR="003213CD" w:rsidRPr="00ED156A" w:rsidRDefault="003213CD" w:rsidP="003213CD">
      <w:pPr>
        <w:autoSpaceDE w:val="0"/>
        <w:autoSpaceDN w:val="0"/>
        <w:adjustRightInd w:val="0"/>
        <w:ind w:firstLine="567"/>
        <w:jc w:val="both"/>
        <w:rPr>
          <w:spacing w:val="20"/>
        </w:rPr>
      </w:pPr>
      <w:r w:rsidRPr="00ED156A">
        <w:rPr>
          <w:spacing w:val="20"/>
        </w:rPr>
        <w:t xml:space="preserve">Объемы  ассигнований </w:t>
      </w:r>
      <w:r w:rsidRPr="00ED156A">
        <w:rPr>
          <w:b/>
          <w:spacing w:val="20"/>
        </w:rPr>
        <w:t>по  КФСР 1003 «Социальное обеспечение населения»</w:t>
      </w:r>
      <w:r w:rsidRPr="00ED156A">
        <w:rPr>
          <w:spacing w:val="20"/>
        </w:rPr>
        <w:t xml:space="preserve"> на 2019 год составляют 50,0 тыс. рублей.</w:t>
      </w:r>
    </w:p>
    <w:p w:rsidR="003213CD" w:rsidRPr="00ED156A" w:rsidRDefault="003213CD" w:rsidP="003213CD">
      <w:pPr>
        <w:ind w:firstLine="567"/>
        <w:jc w:val="both"/>
        <w:rPr>
          <w:bCs/>
          <w:spacing w:val="20"/>
        </w:rPr>
      </w:pPr>
      <w:r w:rsidRPr="00ED156A">
        <w:rPr>
          <w:bCs/>
          <w:spacing w:val="20"/>
        </w:rPr>
        <w:t xml:space="preserve">В том числе из бюджета Томского района предусмотрены </w:t>
      </w:r>
      <w:r w:rsidRPr="00ED156A">
        <w:rPr>
          <w:spacing w:val="20"/>
        </w:rPr>
        <w:t xml:space="preserve">иные межбюджетные трансферты </w:t>
      </w:r>
      <w:proofErr w:type="gramStart"/>
      <w:r w:rsidRPr="00ED156A">
        <w:rPr>
          <w:spacing w:val="20"/>
        </w:rPr>
        <w:t>на</w:t>
      </w:r>
      <w:proofErr w:type="gramEnd"/>
      <w:r w:rsidRPr="00ED156A">
        <w:rPr>
          <w:spacing w:val="20"/>
        </w:rPr>
        <w:t>:</w:t>
      </w:r>
    </w:p>
    <w:p w:rsidR="003213CD" w:rsidRPr="00ED156A" w:rsidRDefault="003213CD" w:rsidP="003213CD">
      <w:pPr>
        <w:numPr>
          <w:ilvl w:val="0"/>
          <w:numId w:val="12"/>
        </w:numPr>
        <w:tabs>
          <w:tab w:val="clear" w:pos="1440"/>
          <w:tab w:val="num" w:pos="2007"/>
        </w:tabs>
        <w:spacing w:after="120"/>
        <w:ind w:left="0" w:firstLine="567"/>
        <w:jc w:val="both"/>
        <w:rPr>
          <w:spacing w:val="20"/>
        </w:rPr>
      </w:pPr>
      <w:r w:rsidRPr="00ED156A">
        <w:t>Иные межбюджетные трансферты на оказание помощи отдельным категориям граждан из числа ветеранов Великой Отечественной войны и вдов участников войны в ремонте жилых помещений – 25,0 тыс. руб.</w:t>
      </w:r>
    </w:p>
    <w:p w:rsidR="003213CD" w:rsidRPr="00ED156A" w:rsidRDefault="003213CD" w:rsidP="003213CD">
      <w:pPr>
        <w:autoSpaceDE w:val="0"/>
        <w:autoSpaceDN w:val="0"/>
        <w:adjustRightInd w:val="0"/>
        <w:ind w:firstLine="567"/>
        <w:jc w:val="both"/>
        <w:rPr>
          <w:spacing w:val="20"/>
        </w:rPr>
      </w:pPr>
      <w:r w:rsidRPr="00ED156A">
        <w:rPr>
          <w:spacing w:val="20"/>
        </w:rPr>
        <w:t xml:space="preserve">Объемы  ассигнований </w:t>
      </w:r>
      <w:r w:rsidRPr="00ED156A">
        <w:rPr>
          <w:b/>
          <w:spacing w:val="20"/>
        </w:rPr>
        <w:t>по  КФСР 1004 «Охрана семьи и детства»</w:t>
      </w:r>
      <w:r w:rsidRPr="00ED156A">
        <w:rPr>
          <w:spacing w:val="20"/>
        </w:rPr>
        <w:t xml:space="preserve"> на 2019 год составляют 1653,3 тыс. рублей.</w:t>
      </w:r>
    </w:p>
    <w:p w:rsidR="003213CD" w:rsidRPr="00ED156A" w:rsidRDefault="003213CD" w:rsidP="003213CD">
      <w:pPr>
        <w:ind w:firstLine="567"/>
        <w:jc w:val="both"/>
        <w:rPr>
          <w:bCs/>
          <w:spacing w:val="20"/>
        </w:rPr>
      </w:pPr>
      <w:r w:rsidRPr="00ED156A">
        <w:rPr>
          <w:bCs/>
          <w:spacing w:val="20"/>
        </w:rPr>
        <w:t xml:space="preserve">В том числе предусмотрены </w:t>
      </w:r>
      <w:r w:rsidRPr="00ED156A">
        <w:rPr>
          <w:spacing w:val="20"/>
        </w:rPr>
        <w:t xml:space="preserve">иные межбюджетные трансферты </w:t>
      </w:r>
      <w:proofErr w:type="gramStart"/>
      <w:r w:rsidRPr="00ED156A">
        <w:rPr>
          <w:spacing w:val="20"/>
        </w:rPr>
        <w:t>на</w:t>
      </w:r>
      <w:proofErr w:type="gramEnd"/>
      <w:r w:rsidRPr="00ED156A">
        <w:rPr>
          <w:spacing w:val="20"/>
        </w:rPr>
        <w:t>:</w:t>
      </w:r>
    </w:p>
    <w:p w:rsidR="003213CD" w:rsidRPr="00ED156A" w:rsidRDefault="003213CD" w:rsidP="003213CD">
      <w:pPr>
        <w:numPr>
          <w:ilvl w:val="0"/>
          <w:numId w:val="12"/>
        </w:numPr>
        <w:tabs>
          <w:tab w:val="clear" w:pos="1440"/>
          <w:tab w:val="num" w:pos="2007"/>
        </w:tabs>
        <w:spacing w:after="120"/>
        <w:ind w:left="0" w:firstLine="567"/>
        <w:jc w:val="both"/>
        <w:rPr>
          <w:spacing w:val="20"/>
        </w:rPr>
      </w:pPr>
      <w:r w:rsidRPr="00ED156A">
        <w:rPr>
          <w:bCs/>
          <w:color w:val="000000"/>
        </w:rPr>
        <w:t>субвенция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– 1653,3 тыс. руб</w:t>
      </w:r>
      <w:r w:rsidRPr="00ED156A">
        <w:t>.</w:t>
      </w:r>
    </w:p>
    <w:p w:rsidR="003213CD" w:rsidRPr="00ED156A" w:rsidRDefault="003213CD" w:rsidP="003213CD">
      <w:pPr>
        <w:ind w:firstLine="567"/>
        <w:jc w:val="both"/>
        <w:rPr>
          <w:b/>
          <w:spacing w:val="-1"/>
        </w:rPr>
      </w:pPr>
      <w:r w:rsidRPr="00ED156A">
        <w:rPr>
          <w:b/>
          <w:spacing w:val="-1"/>
        </w:rPr>
        <w:t xml:space="preserve">Расходы по </w:t>
      </w:r>
      <w:r w:rsidRPr="00ED156A">
        <w:rPr>
          <w:b/>
          <w:spacing w:val="20"/>
        </w:rPr>
        <w:t>КФСР</w:t>
      </w:r>
      <w:r w:rsidRPr="00ED156A">
        <w:rPr>
          <w:b/>
          <w:spacing w:val="-1"/>
        </w:rPr>
        <w:t xml:space="preserve"> 1403</w:t>
      </w:r>
      <w:r w:rsidRPr="00ED156A">
        <w:rPr>
          <w:b/>
        </w:rPr>
        <w:t xml:space="preserve"> «</w:t>
      </w:r>
      <w:r w:rsidRPr="00ED156A">
        <w:t>Прочие  межбюджетные трансферты бюджетам субъектов РФ и муниципальных образований общего характера»</w:t>
      </w:r>
    </w:p>
    <w:p w:rsidR="003213CD" w:rsidRPr="00ED156A" w:rsidRDefault="003213CD" w:rsidP="003213CD">
      <w:pPr>
        <w:spacing w:after="120"/>
        <w:ind w:firstLine="567"/>
        <w:rPr>
          <w:spacing w:val="20"/>
        </w:rPr>
      </w:pPr>
      <w:r w:rsidRPr="00ED156A">
        <w:rPr>
          <w:spacing w:val="20"/>
        </w:rPr>
        <w:t>Объемы  ассигнований на 2019 год составляет: 102,0 тыс. руб.</w:t>
      </w:r>
    </w:p>
    <w:p w:rsidR="003213CD" w:rsidRPr="00683FB4" w:rsidRDefault="003213CD" w:rsidP="003213CD">
      <w:pPr>
        <w:jc w:val="center"/>
        <w:rPr>
          <w:b/>
          <w:bCs/>
        </w:rPr>
      </w:pPr>
      <w:r w:rsidRPr="00BE3BD9">
        <w:rPr>
          <w:b/>
          <w:bCs/>
        </w:rPr>
        <w:t>Оцен</w:t>
      </w:r>
      <w:r w:rsidRPr="00683FB4">
        <w:rPr>
          <w:b/>
          <w:bCs/>
        </w:rPr>
        <w:t xml:space="preserve">ка ожидаемого исполнения бюджета Спасского сельского поселения за 2018год </w:t>
      </w:r>
    </w:p>
    <w:p w:rsidR="003213CD" w:rsidRPr="00683FB4" w:rsidRDefault="003213CD" w:rsidP="003213CD">
      <w:pPr>
        <w:jc w:val="center"/>
        <w:rPr>
          <w:b/>
          <w:bCs/>
        </w:rPr>
      </w:pPr>
      <w:r w:rsidRPr="00683FB4">
        <w:rPr>
          <w:b/>
          <w:bCs/>
        </w:rPr>
        <w:t>ДОХОДЫ</w:t>
      </w:r>
    </w:p>
    <w:p w:rsidR="003213CD" w:rsidRPr="00683FB4" w:rsidRDefault="003213CD" w:rsidP="003213CD">
      <w:pPr>
        <w:jc w:val="center"/>
        <w:rPr>
          <w:b/>
          <w:bCs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16"/>
        <w:gridCol w:w="6763"/>
        <w:gridCol w:w="1275"/>
      </w:tblGrid>
      <w:tr w:rsidR="003213CD" w:rsidRPr="00683FB4" w:rsidTr="00FF6BDB">
        <w:trPr>
          <w:gridAfter w:val="1"/>
          <w:wAfter w:w="1275" w:type="dxa"/>
          <w:trHeight w:val="253"/>
        </w:trPr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коды бюджетной классификации</w:t>
            </w:r>
          </w:p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 </w:t>
            </w:r>
          </w:p>
        </w:tc>
        <w:tc>
          <w:tcPr>
            <w:tcW w:w="67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Наименование показателей</w:t>
            </w:r>
          </w:p>
        </w:tc>
      </w:tr>
      <w:tr w:rsidR="003213CD" w:rsidRPr="00683FB4" w:rsidTr="00FF6BDB">
        <w:trPr>
          <w:trHeight w:val="301"/>
        </w:trPr>
        <w:tc>
          <w:tcPr>
            <w:tcW w:w="16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</w:p>
        </w:tc>
        <w:tc>
          <w:tcPr>
            <w:tcW w:w="67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Ожидаемое исполнение за 2017 год</w:t>
            </w:r>
          </w:p>
        </w:tc>
      </w:tr>
      <w:tr w:rsidR="003213CD" w:rsidRPr="00683FB4" w:rsidTr="00FF6BDB">
        <w:trPr>
          <w:trHeight w:val="25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1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jc w:val="right"/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jc w:val="right"/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4</w:t>
            </w:r>
          </w:p>
        </w:tc>
      </w:tr>
      <w:tr w:rsidR="003213CD" w:rsidRPr="00683FB4" w:rsidTr="00FF6BDB">
        <w:trPr>
          <w:trHeight w:val="31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b/>
                <w:bCs/>
                <w:sz w:val="20"/>
                <w:szCs w:val="20"/>
              </w:rPr>
            </w:pPr>
            <w:r w:rsidRPr="00683F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b/>
                <w:bCs/>
                <w:sz w:val="20"/>
                <w:szCs w:val="20"/>
              </w:rPr>
            </w:pPr>
            <w:r w:rsidRPr="00683FB4">
              <w:rPr>
                <w:b/>
                <w:bCs/>
                <w:sz w:val="20"/>
                <w:szCs w:val="20"/>
              </w:rPr>
              <w:t xml:space="preserve">I. </w:t>
            </w:r>
            <w:proofErr w:type="gramStart"/>
            <w:r w:rsidRPr="00683FB4">
              <w:rPr>
                <w:b/>
                <w:bCs/>
                <w:sz w:val="20"/>
                <w:szCs w:val="20"/>
              </w:rPr>
              <w:t>ДОХОДЫ-ВСЕГО</w:t>
            </w:r>
            <w:proofErr w:type="gramEnd"/>
            <w:r w:rsidRPr="00683FB4">
              <w:rPr>
                <w:b/>
                <w:bCs/>
                <w:sz w:val="20"/>
                <w:szCs w:val="20"/>
              </w:rPr>
              <w:t xml:space="preserve"> (с учетом внутренних оборотов)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jc w:val="both"/>
              <w:rPr>
                <w:b/>
                <w:bCs/>
                <w:sz w:val="20"/>
                <w:szCs w:val="20"/>
              </w:rPr>
            </w:pPr>
            <w:r w:rsidRPr="00683FB4">
              <w:rPr>
                <w:b/>
                <w:bCs/>
                <w:sz w:val="20"/>
                <w:szCs w:val="20"/>
              </w:rPr>
              <w:t xml:space="preserve">        18437,2</w:t>
            </w:r>
          </w:p>
        </w:tc>
      </w:tr>
      <w:tr w:rsidR="003213CD" w:rsidRPr="00683FB4" w:rsidTr="00FF6BDB">
        <w:trPr>
          <w:trHeight w:val="25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 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 xml:space="preserve">в </w:t>
            </w:r>
            <w:proofErr w:type="spellStart"/>
            <w:r w:rsidRPr="00683FB4">
              <w:rPr>
                <w:sz w:val="20"/>
                <w:szCs w:val="20"/>
              </w:rPr>
              <w:t>т.ч</w:t>
            </w:r>
            <w:proofErr w:type="spellEnd"/>
            <w:r w:rsidRPr="00683FB4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 </w:t>
            </w:r>
          </w:p>
        </w:tc>
      </w:tr>
      <w:tr w:rsidR="003213CD" w:rsidRPr="00683FB4" w:rsidTr="00FF6BDB">
        <w:trPr>
          <w:trHeight w:val="27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b/>
                <w:bCs/>
                <w:sz w:val="20"/>
                <w:szCs w:val="20"/>
              </w:rPr>
            </w:pPr>
            <w:r w:rsidRPr="00683FB4">
              <w:rPr>
                <w:b/>
                <w:bCs/>
                <w:sz w:val="20"/>
                <w:szCs w:val="20"/>
              </w:rPr>
              <w:t>100 00000 00 0000 000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b/>
                <w:bCs/>
                <w:sz w:val="20"/>
                <w:szCs w:val="20"/>
              </w:rPr>
            </w:pPr>
            <w:r w:rsidRPr="00683FB4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jc w:val="right"/>
              <w:rPr>
                <w:b/>
                <w:bCs/>
                <w:sz w:val="20"/>
                <w:szCs w:val="20"/>
              </w:rPr>
            </w:pPr>
            <w:r w:rsidRPr="00683FB4">
              <w:rPr>
                <w:b/>
                <w:bCs/>
                <w:sz w:val="20"/>
                <w:szCs w:val="20"/>
              </w:rPr>
              <w:t>9325,2</w:t>
            </w:r>
          </w:p>
        </w:tc>
      </w:tr>
      <w:tr w:rsidR="003213CD" w:rsidRPr="00683FB4" w:rsidTr="00FF6BDB">
        <w:trPr>
          <w:trHeight w:val="25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101 02010 01 1000 110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jc w:val="right"/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1444,2</w:t>
            </w:r>
          </w:p>
        </w:tc>
      </w:tr>
      <w:tr w:rsidR="003213CD" w:rsidRPr="00683FB4" w:rsidTr="00FF6BDB">
        <w:trPr>
          <w:trHeight w:val="25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105 03000 01 1000 110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jc w:val="right"/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25,0</w:t>
            </w:r>
          </w:p>
        </w:tc>
      </w:tr>
      <w:tr w:rsidR="003213CD" w:rsidRPr="00683FB4" w:rsidTr="00FF6BDB">
        <w:trPr>
          <w:trHeight w:val="25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106 01030 10 1000 110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jc w:val="right"/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272,0</w:t>
            </w:r>
          </w:p>
        </w:tc>
      </w:tr>
      <w:tr w:rsidR="003213CD" w:rsidRPr="00683FB4" w:rsidTr="00FF6BDB">
        <w:trPr>
          <w:trHeight w:val="25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106 06013 10 1000 110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jc w:val="right"/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4860,0</w:t>
            </w:r>
          </w:p>
        </w:tc>
      </w:tr>
      <w:tr w:rsidR="003213CD" w:rsidRPr="00683FB4" w:rsidTr="00FF6BDB">
        <w:trPr>
          <w:trHeight w:val="25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b/>
                <w:bCs/>
                <w:sz w:val="20"/>
                <w:szCs w:val="20"/>
              </w:rPr>
            </w:pPr>
            <w:r w:rsidRPr="00683F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b/>
                <w:bCs/>
                <w:sz w:val="20"/>
                <w:szCs w:val="20"/>
              </w:rPr>
            </w:pPr>
            <w:r w:rsidRPr="00683FB4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jc w:val="right"/>
              <w:rPr>
                <w:b/>
                <w:bCs/>
                <w:sz w:val="20"/>
                <w:szCs w:val="20"/>
              </w:rPr>
            </w:pPr>
            <w:r w:rsidRPr="00683FB4">
              <w:rPr>
                <w:b/>
                <w:bCs/>
                <w:sz w:val="20"/>
                <w:szCs w:val="20"/>
              </w:rPr>
              <w:t>2182,0</w:t>
            </w:r>
          </w:p>
        </w:tc>
      </w:tr>
      <w:tr w:rsidR="003213CD" w:rsidRPr="00683FB4" w:rsidTr="00FF6BDB">
        <w:trPr>
          <w:trHeight w:val="51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103 02000 10 0000 110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jc w:val="right"/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2182,0</w:t>
            </w:r>
          </w:p>
        </w:tc>
      </w:tr>
      <w:tr w:rsidR="003213CD" w:rsidRPr="00683FB4" w:rsidTr="00FF6BDB">
        <w:trPr>
          <w:trHeight w:val="51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b/>
                <w:bCs/>
                <w:sz w:val="20"/>
                <w:szCs w:val="20"/>
              </w:rPr>
            </w:pPr>
            <w:r w:rsidRPr="00683FB4">
              <w:rPr>
                <w:b/>
                <w:bCs/>
                <w:sz w:val="20"/>
                <w:szCs w:val="20"/>
              </w:rPr>
              <w:t>111 00000 00 0000 120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b/>
                <w:bCs/>
                <w:sz w:val="20"/>
                <w:szCs w:val="20"/>
              </w:rPr>
            </w:pPr>
            <w:r w:rsidRPr="00683FB4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jc w:val="right"/>
              <w:rPr>
                <w:b/>
                <w:bCs/>
                <w:sz w:val="20"/>
                <w:szCs w:val="20"/>
              </w:rPr>
            </w:pPr>
            <w:r w:rsidRPr="00683FB4">
              <w:rPr>
                <w:b/>
                <w:bCs/>
                <w:sz w:val="20"/>
                <w:szCs w:val="20"/>
              </w:rPr>
              <w:t>517,7</w:t>
            </w:r>
          </w:p>
        </w:tc>
      </w:tr>
      <w:tr w:rsidR="003213CD" w:rsidRPr="00683FB4" w:rsidTr="00FF6BDB">
        <w:trPr>
          <w:trHeight w:val="25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b/>
                <w:bCs/>
                <w:sz w:val="20"/>
                <w:szCs w:val="20"/>
              </w:rPr>
            </w:pPr>
            <w:r w:rsidRPr="00683F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b/>
                <w:bCs/>
                <w:sz w:val="20"/>
                <w:szCs w:val="20"/>
              </w:rPr>
            </w:pPr>
            <w:r w:rsidRPr="00683FB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213CD" w:rsidRPr="00683FB4" w:rsidTr="00FF6BDB">
        <w:trPr>
          <w:trHeight w:val="46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111 05035 10 0001 120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доходы от сдачи в аренду имущества, находящегося в собственности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 </w:t>
            </w:r>
          </w:p>
        </w:tc>
      </w:tr>
      <w:tr w:rsidR="003213CD" w:rsidRPr="00683FB4" w:rsidTr="00FF6BDB">
        <w:trPr>
          <w:trHeight w:val="102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111 05035 10 0002 120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Доходы от сдачи в аренду имущества ЖКХ,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jc w:val="right"/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90,7</w:t>
            </w:r>
          </w:p>
        </w:tc>
      </w:tr>
      <w:tr w:rsidR="003213CD" w:rsidRPr="00683FB4" w:rsidTr="00FF6BDB">
        <w:trPr>
          <w:trHeight w:val="102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lastRenderedPageBreak/>
              <w:t>111 09045 10 0000 120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</w:t>
            </w:r>
            <w:proofErr w:type="gramStart"/>
            <w:r w:rsidRPr="00683FB4">
              <w:rPr>
                <w:sz w:val="20"/>
                <w:szCs w:val="20"/>
              </w:rPr>
              <w:t>)</w:t>
            </w:r>
            <w:proofErr w:type="spellStart"/>
            <w:r w:rsidRPr="00683FB4">
              <w:rPr>
                <w:sz w:val="20"/>
                <w:szCs w:val="20"/>
              </w:rPr>
              <w:t>н</w:t>
            </w:r>
            <w:proofErr w:type="gramEnd"/>
            <w:r w:rsidRPr="00683FB4">
              <w:rPr>
                <w:sz w:val="20"/>
                <w:szCs w:val="20"/>
              </w:rPr>
              <w:t>айм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jc w:val="right"/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17,0</w:t>
            </w:r>
          </w:p>
        </w:tc>
      </w:tr>
      <w:tr w:rsidR="003213CD" w:rsidRPr="00683FB4" w:rsidTr="00FF6BDB">
        <w:trPr>
          <w:trHeight w:val="102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111 05025 10 0000 120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proofErr w:type="gramStart"/>
            <w:r w:rsidRPr="00683FB4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jc w:val="right"/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410,0</w:t>
            </w:r>
          </w:p>
        </w:tc>
      </w:tr>
      <w:tr w:rsidR="003213CD" w:rsidRPr="00683FB4" w:rsidTr="00FF6BDB">
        <w:trPr>
          <w:trHeight w:val="25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b/>
                <w:bCs/>
                <w:sz w:val="20"/>
                <w:szCs w:val="20"/>
              </w:rPr>
            </w:pPr>
            <w:r w:rsidRPr="00683FB4">
              <w:rPr>
                <w:b/>
                <w:bCs/>
                <w:sz w:val="20"/>
                <w:szCs w:val="20"/>
              </w:rPr>
              <w:t>114 0000 00 0000 000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b/>
                <w:bCs/>
                <w:sz w:val="20"/>
                <w:szCs w:val="20"/>
              </w:rPr>
            </w:pPr>
            <w:r w:rsidRPr="00683FB4">
              <w:rPr>
                <w:b/>
                <w:bCs/>
                <w:sz w:val="20"/>
                <w:szCs w:val="20"/>
              </w:rPr>
              <w:t>Доходы от продажи материальных активов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jc w:val="right"/>
              <w:rPr>
                <w:b/>
                <w:bCs/>
                <w:sz w:val="20"/>
                <w:szCs w:val="20"/>
              </w:rPr>
            </w:pPr>
            <w:r w:rsidRPr="00683FB4">
              <w:rPr>
                <w:b/>
                <w:bCs/>
                <w:sz w:val="20"/>
                <w:szCs w:val="20"/>
              </w:rPr>
              <w:t>12,8</w:t>
            </w:r>
          </w:p>
        </w:tc>
      </w:tr>
      <w:tr w:rsidR="003213CD" w:rsidRPr="00683FB4" w:rsidTr="00FF6BDB">
        <w:trPr>
          <w:trHeight w:val="25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b/>
                <w:bCs/>
                <w:sz w:val="20"/>
                <w:szCs w:val="20"/>
              </w:rPr>
            </w:pPr>
            <w:r w:rsidRPr="00683F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b/>
                <w:bCs/>
                <w:sz w:val="20"/>
                <w:szCs w:val="20"/>
              </w:rPr>
            </w:pPr>
            <w:r w:rsidRPr="00683FB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213CD" w:rsidRPr="00683FB4" w:rsidTr="00FF6BDB">
        <w:trPr>
          <w:trHeight w:val="49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114 02053 10 0000 410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Доходы от реализации иного имущества, находящегося в собственности поселений, в части реализации основных средств по указанному имуществу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jc w:val="right"/>
              <w:rPr>
                <w:sz w:val="20"/>
                <w:szCs w:val="20"/>
              </w:rPr>
            </w:pPr>
          </w:p>
        </w:tc>
      </w:tr>
      <w:tr w:rsidR="003213CD" w:rsidRPr="00683FB4" w:rsidTr="00FF6BDB">
        <w:trPr>
          <w:trHeight w:val="76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114 06025 10 00000 430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jc w:val="right"/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12,8</w:t>
            </w:r>
          </w:p>
        </w:tc>
      </w:tr>
      <w:tr w:rsidR="003213CD" w:rsidRPr="00683FB4" w:rsidTr="00FF6BDB">
        <w:trPr>
          <w:trHeight w:val="25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b/>
                <w:bCs/>
                <w:sz w:val="20"/>
                <w:szCs w:val="20"/>
              </w:rPr>
            </w:pPr>
            <w:r w:rsidRPr="00683FB4">
              <w:rPr>
                <w:b/>
                <w:bCs/>
                <w:sz w:val="20"/>
                <w:szCs w:val="20"/>
              </w:rPr>
              <w:t>117 05050 10 0000 180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b/>
                <w:bCs/>
                <w:sz w:val="20"/>
                <w:szCs w:val="20"/>
              </w:rPr>
            </w:pPr>
            <w:r w:rsidRPr="00683FB4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jc w:val="right"/>
              <w:rPr>
                <w:b/>
                <w:bCs/>
                <w:sz w:val="20"/>
                <w:szCs w:val="20"/>
              </w:rPr>
            </w:pPr>
            <w:r w:rsidRPr="00683FB4">
              <w:rPr>
                <w:b/>
                <w:bCs/>
                <w:sz w:val="20"/>
                <w:szCs w:val="20"/>
              </w:rPr>
              <w:t>11,5</w:t>
            </w:r>
          </w:p>
        </w:tc>
      </w:tr>
      <w:tr w:rsidR="003213CD" w:rsidRPr="00683FB4" w:rsidTr="00FF6BDB">
        <w:trPr>
          <w:trHeight w:val="58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i/>
                <w:iCs/>
                <w:sz w:val="20"/>
                <w:szCs w:val="20"/>
              </w:rPr>
            </w:pPr>
            <w:r w:rsidRPr="00683FB4">
              <w:rPr>
                <w:b/>
                <w:bCs/>
                <w:sz w:val="20"/>
                <w:szCs w:val="20"/>
              </w:rPr>
              <w:t>202 00000 00 0000 000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13CD" w:rsidRPr="00683FB4" w:rsidRDefault="003213CD" w:rsidP="00FF6BD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683FB4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3CD" w:rsidRPr="00683FB4" w:rsidRDefault="003213CD" w:rsidP="00FF6B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3FB4">
              <w:rPr>
                <w:b/>
                <w:bCs/>
                <w:color w:val="000000"/>
                <w:sz w:val="20"/>
                <w:szCs w:val="20"/>
              </w:rPr>
              <w:t xml:space="preserve">          9112,0</w:t>
            </w:r>
          </w:p>
        </w:tc>
      </w:tr>
      <w:tr w:rsidR="003213CD" w:rsidRPr="00683FB4" w:rsidTr="00FF6BDB">
        <w:trPr>
          <w:trHeight w:val="87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i/>
                <w:iCs/>
                <w:sz w:val="20"/>
                <w:szCs w:val="20"/>
              </w:rPr>
            </w:pPr>
            <w:r w:rsidRPr="00683FB4">
              <w:rPr>
                <w:i/>
                <w:iCs/>
                <w:sz w:val="20"/>
                <w:szCs w:val="20"/>
              </w:rPr>
              <w:t>202150011100000 151</w:t>
            </w:r>
          </w:p>
        </w:tc>
        <w:tc>
          <w:tcPr>
            <w:tcW w:w="6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3CD" w:rsidRPr="00683FB4" w:rsidRDefault="003213CD" w:rsidP="00FF6BD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683FB4">
              <w:rPr>
                <w:b/>
                <w:bCs/>
                <w:color w:val="000000"/>
                <w:sz w:val="20"/>
                <w:szCs w:val="20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3CD" w:rsidRPr="00683FB4" w:rsidRDefault="003213CD" w:rsidP="00FF6B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3FB4">
              <w:rPr>
                <w:b/>
                <w:bCs/>
                <w:color w:val="000000"/>
                <w:sz w:val="20"/>
                <w:szCs w:val="20"/>
              </w:rPr>
              <w:t xml:space="preserve">          3505,7</w:t>
            </w:r>
          </w:p>
        </w:tc>
      </w:tr>
      <w:tr w:rsidR="003213CD" w:rsidRPr="00683FB4" w:rsidTr="00FF6BDB">
        <w:trPr>
          <w:trHeight w:val="103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i/>
                <w:iCs/>
                <w:sz w:val="20"/>
                <w:szCs w:val="20"/>
              </w:rPr>
            </w:pPr>
            <w:r w:rsidRPr="00683FB4">
              <w:rPr>
                <w:i/>
                <w:iCs/>
                <w:sz w:val="20"/>
                <w:szCs w:val="20"/>
              </w:rPr>
              <w:t>202000000 0000 151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3CD" w:rsidRPr="00683FB4" w:rsidRDefault="003213CD" w:rsidP="00FF6BD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683FB4">
              <w:rPr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3CD" w:rsidRPr="00683FB4" w:rsidRDefault="003213CD" w:rsidP="00FF6B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3FB4">
              <w:rPr>
                <w:b/>
                <w:bCs/>
                <w:color w:val="000000"/>
                <w:sz w:val="20"/>
                <w:szCs w:val="20"/>
              </w:rPr>
              <w:t xml:space="preserve"> 3712,9</w:t>
            </w:r>
          </w:p>
        </w:tc>
      </w:tr>
      <w:tr w:rsidR="003213CD" w:rsidRPr="00683FB4" w:rsidTr="00FF6BDB">
        <w:trPr>
          <w:trHeight w:val="48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i/>
                <w:iCs/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20240014100000 151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3CD" w:rsidRPr="00683FB4" w:rsidRDefault="003213CD" w:rsidP="00FF6BD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3FB4">
              <w:rPr>
                <w:color w:val="000000"/>
                <w:sz w:val="20"/>
                <w:szCs w:val="20"/>
              </w:rPr>
              <w:t>Иные межбюджетные трансферты на обеспечение условий для развития физической культуры и массового спорта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3CD" w:rsidRPr="00683FB4" w:rsidRDefault="003213CD" w:rsidP="00FF6B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3FB4">
              <w:rPr>
                <w:color w:val="000000"/>
                <w:sz w:val="20"/>
                <w:szCs w:val="20"/>
              </w:rPr>
              <w:t>349,2</w:t>
            </w:r>
          </w:p>
        </w:tc>
      </w:tr>
      <w:tr w:rsidR="003213CD" w:rsidRPr="00683FB4" w:rsidTr="00FF6BDB">
        <w:trPr>
          <w:trHeight w:val="64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20240014100000 151</w:t>
            </w:r>
          </w:p>
        </w:tc>
        <w:tc>
          <w:tcPr>
            <w:tcW w:w="6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13CD" w:rsidRPr="00683FB4" w:rsidRDefault="003213CD" w:rsidP="00FF6BD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3FB4">
              <w:rPr>
                <w:color w:val="000000"/>
                <w:sz w:val="20"/>
                <w:szCs w:val="20"/>
              </w:rPr>
              <w:t>Иные межбюджетные трансферты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13CD" w:rsidRPr="00683FB4" w:rsidRDefault="003213CD" w:rsidP="00FF6B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3FB4">
              <w:rPr>
                <w:color w:val="000000"/>
                <w:sz w:val="20"/>
                <w:szCs w:val="20"/>
              </w:rPr>
              <w:t>70,7</w:t>
            </w:r>
          </w:p>
        </w:tc>
      </w:tr>
      <w:tr w:rsidR="003213CD" w:rsidRPr="00683FB4" w:rsidTr="00FF6BDB">
        <w:trPr>
          <w:trHeight w:val="91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20240014100000 151</w:t>
            </w:r>
          </w:p>
        </w:tc>
        <w:tc>
          <w:tcPr>
            <w:tcW w:w="6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13CD" w:rsidRPr="00683FB4" w:rsidRDefault="003213CD" w:rsidP="00FF6BD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3FB4">
              <w:rPr>
                <w:color w:val="000000"/>
                <w:sz w:val="20"/>
                <w:szCs w:val="20"/>
              </w:rPr>
              <w:t>Иные межбюджетные трансферты на оказание помощи отдельным категориям граждан из числа ветеранов Великой Отечественной войны и вдов участников войны в ремонте жилых помещений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13CD" w:rsidRPr="00683FB4" w:rsidRDefault="003213CD" w:rsidP="00FF6B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3FB4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3213CD" w:rsidRPr="00683FB4" w:rsidTr="00FF6BDB">
        <w:trPr>
          <w:trHeight w:val="114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20240014100000 151</w:t>
            </w:r>
          </w:p>
        </w:tc>
        <w:tc>
          <w:tcPr>
            <w:tcW w:w="6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13CD" w:rsidRPr="00683FB4" w:rsidRDefault="003213CD" w:rsidP="00FF6BDB">
            <w:pPr>
              <w:autoSpaceDE w:val="0"/>
              <w:autoSpaceDN w:val="0"/>
              <w:adjustRightInd w:val="0"/>
              <w:ind w:firstLine="30"/>
              <w:jc w:val="both"/>
              <w:rPr>
                <w:bCs/>
                <w:color w:val="000000"/>
                <w:sz w:val="20"/>
                <w:szCs w:val="20"/>
              </w:rPr>
            </w:pPr>
            <w:r w:rsidRPr="00683FB4">
              <w:rPr>
                <w:bCs/>
                <w:color w:val="000000"/>
                <w:sz w:val="20"/>
                <w:szCs w:val="20"/>
              </w:rPr>
              <w:t>межбюджетные трансферты на исполнение полномочий по организации библиотечного обслуживанию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13CD" w:rsidRPr="00683FB4" w:rsidRDefault="003213CD" w:rsidP="00FF6B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3FB4">
              <w:rPr>
                <w:color w:val="000000"/>
                <w:sz w:val="20"/>
                <w:szCs w:val="20"/>
              </w:rPr>
              <w:t>504,0</w:t>
            </w:r>
          </w:p>
        </w:tc>
      </w:tr>
      <w:tr w:rsidR="003213CD" w:rsidRPr="00683FB4" w:rsidTr="00FF6BDB">
        <w:trPr>
          <w:trHeight w:val="84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20240014100000 151</w:t>
            </w:r>
          </w:p>
        </w:tc>
        <w:tc>
          <w:tcPr>
            <w:tcW w:w="6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13CD" w:rsidRPr="00683FB4" w:rsidRDefault="003213CD" w:rsidP="00FF6BDB">
            <w:pPr>
              <w:autoSpaceDE w:val="0"/>
              <w:autoSpaceDN w:val="0"/>
              <w:adjustRightInd w:val="0"/>
              <w:ind w:firstLine="30"/>
              <w:jc w:val="both"/>
              <w:rPr>
                <w:bCs/>
                <w:color w:val="000000"/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Межбюджетные трансферты на покрытие расчетного финансового разрыва для уплаты налога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13CD" w:rsidRPr="00683FB4" w:rsidRDefault="003213CD" w:rsidP="00FF6B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3FB4">
              <w:rPr>
                <w:color w:val="000000"/>
                <w:sz w:val="20"/>
                <w:szCs w:val="20"/>
              </w:rPr>
              <w:t>261,1</w:t>
            </w:r>
          </w:p>
        </w:tc>
      </w:tr>
      <w:tr w:rsidR="003213CD" w:rsidRPr="00683FB4" w:rsidTr="00FF6BDB">
        <w:trPr>
          <w:trHeight w:val="52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20240014100000 151</w:t>
            </w:r>
          </w:p>
        </w:tc>
        <w:tc>
          <w:tcPr>
            <w:tcW w:w="6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13CD" w:rsidRPr="00683FB4" w:rsidRDefault="003213CD" w:rsidP="00FF6BDB">
            <w:pPr>
              <w:autoSpaceDE w:val="0"/>
              <w:autoSpaceDN w:val="0"/>
              <w:adjustRightInd w:val="0"/>
              <w:ind w:firstLine="30"/>
              <w:jc w:val="both"/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 xml:space="preserve">Межбюджетные трансферты на покрытие расчетного финансового разрыва на повышение оплаты труда </w:t>
            </w:r>
            <w:proofErr w:type="gramStart"/>
            <w:r w:rsidRPr="00683FB4">
              <w:rPr>
                <w:sz w:val="20"/>
                <w:szCs w:val="20"/>
              </w:rPr>
              <w:t>работников</w:t>
            </w:r>
            <w:proofErr w:type="gramEnd"/>
            <w:r w:rsidRPr="00683FB4">
              <w:rPr>
                <w:sz w:val="20"/>
                <w:szCs w:val="20"/>
              </w:rPr>
              <w:t xml:space="preserve"> не подпадающих под реализацию УПРФ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13CD" w:rsidRPr="00683FB4" w:rsidRDefault="003213CD" w:rsidP="00FF6B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3FB4">
              <w:rPr>
                <w:color w:val="000000"/>
                <w:sz w:val="20"/>
                <w:szCs w:val="20"/>
              </w:rPr>
              <w:t>219,8</w:t>
            </w:r>
          </w:p>
        </w:tc>
      </w:tr>
      <w:tr w:rsidR="003213CD" w:rsidRPr="00683FB4" w:rsidTr="00FF6BDB">
        <w:trPr>
          <w:trHeight w:val="60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20240014100000 151</w:t>
            </w:r>
          </w:p>
        </w:tc>
        <w:tc>
          <w:tcPr>
            <w:tcW w:w="6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13CD" w:rsidRPr="00683FB4" w:rsidRDefault="003213CD" w:rsidP="00FF6BDB">
            <w:pPr>
              <w:autoSpaceDE w:val="0"/>
              <w:autoSpaceDN w:val="0"/>
              <w:adjustRightInd w:val="0"/>
              <w:ind w:firstLine="30"/>
              <w:jc w:val="both"/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Межбюджетные трансферты на д</w:t>
            </w:r>
            <w:r w:rsidRPr="00683FB4">
              <w:rPr>
                <w:iCs/>
                <w:sz w:val="20"/>
                <w:szCs w:val="20"/>
              </w:rPr>
              <w:t>остижение целевых показателей по плану мероприятий ("дорожной карте")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13CD" w:rsidRPr="00683FB4" w:rsidRDefault="003213CD" w:rsidP="00FF6B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3FB4">
              <w:rPr>
                <w:color w:val="000000"/>
                <w:sz w:val="20"/>
                <w:szCs w:val="20"/>
              </w:rPr>
              <w:t>1807,6</w:t>
            </w:r>
          </w:p>
        </w:tc>
      </w:tr>
      <w:tr w:rsidR="003213CD" w:rsidRPr="00683FB4" w:rsidTr="00FF6BDB">
        <w:trPr>
          <w:trHeight w:val="111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20240014100000 151</w:t>
            </w:r>
          </w:p>
        </w:tc>
        <w:tc>
          <w:tcPr>
            <w:tcW w:w="6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13CD" w:rsidRPr="00683FB4" w:rsidRDefault="003213CD" w:rsidP="00FF6BDB">
            <w:pPr>
              <w:autoSpaceDE w:val="0"/>
              <w:autoSpaceDN w:val="0"/>
              <w:adjustRightInd w:val="0"/>
              <w:ind w:firstLine="30"/>
              <w:jc w:val="both"/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Межбюджетные трансферты на из ФЧС АТР Распоряжение АТР от 14.03.2018 №92-П на АВР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13CD" w:rsidRPr="00683FB4" w:rsidRDefault="003213CD" w:rsidP="00FF6B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3FB4">
              <w:rPr>
                <w:color w:val="000000"/>
                <w:sz w:val="20"/>
                <w:szCs w:val="20"/>
              </w:rPr>
              <w:t>91,0</w:t>
            </w:r>
          </w:p>
        </w:tc>
      </w:tr>
      <w:tr w:rsidR="003213CD" w:rsidRPr="00683FB4" w:rsidTr="00FF6BDB">
        <w:trPr>
          <w:trHeight w:val="82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20240014100000 151</w:t>
            </w:r>
          </w:p>
        </w:tc>
        <w:tc>
          <w:tcPr>
            <w:tcW w:w="6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13CD" w:rsidRPr="00683FB4" w:rsidRDefault="003213CD" w:rsidP="00FF6BDB">
            <w:pPr>
              <w:autoSpaceDE w:val="0"/>
              <w:autoSpaceDN w:val="0"/>
              <w:adjustRightInd w:val="0"/>
              <w:ind w:firstLine="30"/>
              <w:jc w:val="both"/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 xml:space="preserve">Межбюджетные трансферты  из ФНР АТР Распоряжение АТР №144-П от 06.04.2018 на выплату единовременного характера </w:t>
            </w:r>
            <w:proofErr w:type="spellStart"/>
            <w:r w:rsidRPr="00683FB4">
              <w:rPr>
                <w:sz w:val="20"/>
                <w:szCs w:val="20"/>
              </w:rPr>
              <w:t>Казину</w:t>
            </w:r>
            <w:proofErr w:type="spellEnd"/>
            <w:r w:rsidRPr="00683FB4">
              <w:rPr>
                <w:sz w:val="20"/>
                <w:szCs w:val="20"/>
              </w:rPr>
              <w:t xml:space="preserve"> Степану Алексеевичу и </w:t>
            </w:r>
            <w:proofErr w:type="spellStart"/>
            <w:r w:rsidRPr="00683FB4">
              <w:rPr>
                <w:sz w:val="20"/>
                <w:szCs w:val="20"/>
              </w:rPr>
              <w:t>Батальцевой</w:t>
            </w:r>
            <w:proofErr w:type="spellEnd"/>
            <w:r w:rsidRPr="00683FB4">
              <w:rPr>
                <w:sz w:val="20"/>
                <w:szCs w:val="20"/>
              </w:rPr>
              <w:t xml:space="preserve"> Людмиле Степановне пострадавшим от пожара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13CD" w:rsidRPr="00683FB4" w:rsidRDefault="003213CD" w:rsidP="00FF6B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3FB4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213CD" w:rsidRPr="00683FB4" w:rsidTr="00FF6BDB">
        <w:trPr>
          <w:trHeight w:val="573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lastRenderedPageBreak/>
              <w:t>20240014100000 151</w:t>
            </w:r>
          </w:p>
        </w:tc>
        <w:tc>
          <w:tcPr>
            <w:tcW w:w="6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13CD" w:rsidRPr="00683FB4" w:rsidRDefault="003213CD" w:rsidP="00FF6BDB">
            <w:pPr>
              <w:autoSpaceDE w:val="0"/>
              <w:autoSpaceDN w:val="0"/>
              <w:adjustRightInd w:val="0"/>
              <w:ind w:firstLine="30"/>
              <w:jc w:val="both"/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 xml:space="preserve">МБТ из ФНР АТР Распоряжение АТР от 09.08.2018 №324-П (на выплаты </w:t>
            </w:r>
            <w:proofErr w:type="spellStart"/>
            <w:r w:rsidRPr="00683FB4">
              <w:rPr>
                <w:sz w:val="20"/>
                <w:szCs w:val="20"/>
              </w:rPr>
              <w:t>единовр</w:t>
            </w:r>
            <w:proofErr w:type="spellEnd"/>
            <w:r w:rsidRPr="00683FB4">
              <w:rPr>
                <w:sz w:val="20"/>
                <w:szCs w:val="20"/>
              </w:rPr>
              <w:t xml:space="preserve">. </w:t>
            </w:r>
            <w:proofErr w:type="spellStart"/>
            <w:r w:rsidRPr="00683FB4">
              <w:rPr>
                <w:sz w:val="20"/>
                <w:szCs w:val="20"/>
              </w:rPr>
              <w:t>хар-ра</w:t>
            </w:r>
            <w:proofErr w:type="spellEnd"/>
            <w:r w:rsidRPr="00683FB4">
              <w:rPr>
                <w:sz w:val="20"/>
                <w:szCs w:val="20"/>
              </w:rPr>
              <w:t xml:space="preserve"> </w:t>
            </w:r>
            <w:proofErr w:type="spellStart"/>
            <w:r w:rsidRPr="00683FB4">
              <w:rPr>
                <w:sz w:val="20"/>
                <w:szCs w:val="20"/>
              </w:rPr>
              <w:t>Листову</w:t>
            </w:r>
            <w:proofErr w:type="spellEnd"/>
            <w:r w:rsidRPr="00683FB4">
              <w:rPr>
                <w:sz w:val="20"/>
                <w:szCs w:val="20"/>
              </w:rPr>
              <w:t xml:space="preserve"> Дмитрию Владимировичу в связи со смертью жены)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13CD" w:rsidRPr="00683FB4" w:rsidRDefault="003213CD" w:rsidP="00FF6B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3FB4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3213CD" w:rsidRPr="00683FB4" w:rsidTr="00FF6BDB">
        <w:trPr>
          <w:trHeight w:val="67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20240014100000 151</w:t>
            </w:r>
          </w:p>
        </w:tc>
        <w:tc>
          <w:tcPr>
            <w:tcW w:w="6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13CD" w:rsidRPr="00683FB4" w:rsidRDefault="003213CD" w:rsidP="00FF6BDB">
            <w:pPr>
              <w:autoSpaceDE w:val="0"/>
              <w:autoSpaceDN w:val="0"/>
              <w:adjustRightInd w:val="0"/>
              <w:ind w:firstLine="30"/>
              <w:jc w:val="both"/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Межбюджетные трансферты из ФНР АТО Распоряжение АТО №126-р-в от 16.05.2018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13CD" w:rsidRPr="00683FB4" w:rsidRDefault="003213CD" w:rsidP="00FF6B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3FB4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3213CD" w:rsidRPr="00683FB4" w:rsidTr="00FF6BDB">
        <w:trPr>
          <w:trHeight w:val="60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20240014100000 151</w:t>
            </w:r>
          </w:p>
        </w:tc>
        <w:tc>
          <w:tcPr>
            <w:tcW w:w="6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13CD" w:rsidRPr="00683FB4" w:rsidRDefault="003213CD" w:rsidP="00FF6BDB">
            <w:pPr>
              <w:autoSpaceDE w:val="0"/>
              <w:autoSpaceDN w:val="0"/>
              <w:adjustRightInd w:val="0"/>
              <w:ind w:firstLine="30"/>
              <w:jc w:val="both"/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Межбюджетные трансферты из ФНР АТО Распоряжение АТО от 26.06.2018 №178-р-в (концертные костюмы)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13CD" w:rsidRPr="00683FB4" w:rsidRDefault="003213CD" w:rsidP="00FF6B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3FB4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3213CD" w:rsidRPr="00683FB4" w:rsidTr="00FF6BDB">
        <w:trPr>
          <w:trHeight w:val="126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20240014100000 151</w:t>
            </w:r>
          </w:p>
        </w:tc>
        <w:tc>
          <w:tcPr>
            <w:tcW w:w="6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13CD" w:rsidRPr="00683FB4" w:rsidRDefault="003213CD" w:rsidP="00FF6BDB">
            <w:pPr>
              <w:autoSpaceDE w:val="0"/>
              <w:autoSpaceDN w:val="0"/>
              <w:adjustRightInd w:val="0"/>
              <w:ind w:firstLine="30"/>
              <w:jc w:val="both"/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Межбюджетные трансферты на реализацию мероприятий ведомственной целевой программы "Молодежь, физическая культура и спорт в Томском районе"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13CD" w:rsidRPr="00683FB4" w:rsidRDefault="003213CD" w:rsidP="00FF6B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3FB4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3213CD" w:rsidRPr="00683FB4" w:rsidTr="00FF6BDB">
        <w:trPr>
          <w:trHeight w:val="54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20240014100000 151</w:t>
            </w:r>
          </w:p>
        </w:tc>
        <w:tc>
          <w:tcPr>
            <w:tcW w:w="6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13CD" w:rsidRPr="00683FB4" w:rsidRDefault="003213CD" w:rsidP="00FF6BDB">
            <w:pPr>
              <w:autoSpaceDE w:val="0"/>
              <w:autoSpaceDN w:val="0"/>
              <w:adjustRightInd w:val="0"/>
              <w:ind w:firstLine="30"/>
              <w:jc w:val="both"/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 xml:space="preserve">Межбюджетные трансферты на награждение победителей конкурса социальных проектов в рамках реализации мероприятий ведомственной целевой программы "Повышение </w:t>
            </w:r>
            <w:proofErr w:type="gramStart"/>
            <w:r w:rsidRPr="00683FB4">
              <w:rPr>
                <w:sz w:val="20"/>
                <w:szCs w:val="20"/>
              </w:rPr>
              <w:t>качества жизни граждан старшего поколения Томского района</w:t>
            </w:r>
            <w:proofErr w:type="gramEnd"/>
            <w:r w:rsidRPr="00683FB4">
              <w:rPr>
                <w:sz w:val="20"/>
                <w:szCs w:val="20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13CD" w:rsidRPr="00683FB4" w:rsidRDefault="003213CD" w:rsidP="00FF6B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3FB4">
              <w:rPr>
                <w:color w:val="000000"/>
                <w:sz w:val="20"/>
                <w:szCs w:val="20"/>
              </w:rPr>
              <w:t>45,0</w:t>
            </w:r>
          </w:p>
        </w:tc>
      </w:tr>
      <w:tr w:rsidR="003213CD" w:rsidRPr="00683FB4" w:rsidTr="00FF6BDB">
        <w:trPr>
          <w:trHeight w:val="54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20240014100000 151</w:t>
            </w:r>
          </w:p>
        </w:tc>
        <w:tc>
          <w:tcPr>
            <w:tcW w:w="6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13CD" w:rsidRPr="00683FB4" w:rsidRDefault="003213CD" w:rsidP="00FF6BDB">
            <w:pPr>
              <w:autoSpaceDE w:val="0"/>
              <w:autoSpaceDN w:val="0"/>
              <w:adjustRightInd w:val="0"/>
              <w:ind w:firstLine="30"/>
              <w:jc w:val="both"/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Межбюджетные трансферты из ФНР АТО Распоряжение АТО №285-р-в от 18.09.2018(материально-техническая база)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13CD" w:rsidRPr="00683FB4" w:rsidRDefault="003213CD" w:rsidP="00FF6B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3FB4">
              <w:rPr>
                <w:color w:val="000000"/>
                <w:sz w:val="20"/>
                <w:szCs w:val="20"/>
              </w:rPr>
              <w:t>49,5</w:t>
            </w:r>
          </w:p>
        </w:tc>
      </w:tr>
      <w:tr w:rsidR="003213CD" w:rsidRPr="00683FB4" w:rsidTr="00FF6BDB">
        <w:trPr>
          <w:trHeight w:val="54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20230000000000151</w:t>
            </w:r>
          </w:p>
        </w:tc>
        <w:tc>
          <w:tcPr>
            <w:tcW w:w="6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13CD" w:rsidRPr="00683FB4" w:rsidRDefault="003213CD" w:rsidP="00FF6BD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683FB4">
              <w:rPr>
                <w:b/>
                <w:color w:val="000000"/>
                <w:sz w:val="20"/>
                <w:szCs w:val="20"/>
              </w:rPr>
              <w:t>Субвенции -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13CD" w:rsidRPr="00683FB4" w:rsidRDefault="003213CD" w:rsidP="00FF6BD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83FB4">
              <w:rPr>
                <w:b/>
                <w:color w:val="000000"/>
                <w:sz w:val="20"/>
                <w:szCs w:val="20"/>
              </w:rPr>
              <w:t>1893,4</w:t>
            </w:r>
          </w:p>
        </w:tc>
      </w:tr>
      <w:tr w:rsidR="003213CD" w:rsidRPr="00683FB4" w:rsidTr="00FF6BDB">
        <w:trPr>
          <w:trHeight w:val="54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20235082100000151</w:t>
            </w:r>
          </w:p>
        </w:tc>
        <w:tc>
          <w:tcPr>
            <w:tcW w:w="6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13CD" w:rsidRPr="00683FB4" w:rsidRDefault="003213CD" w:rsidP="00FF6BD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3FB4">
              <w:rPr>
                <w:color w:val="000000"/>
                <w:sz w:val="20"/>
                <w:szCs w:val="20"/>
              </w:rPr>
              <w:t xml:space="preserve">Субвенции </w:t>
            </w:r>
            <w:r w:rsidRPr="00683FB4">
              <w:rPr>
                <w:bCs/>
                <w:color w:val="000000"/>
                <w:sz w:val="20"/>
                <w:szCs w:val="20"/>
              </w:rPr>
              <w:t>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13CD" w:rsidRPr="00683FB4" w:rsidRDefault="003213CD" w:rsidP="00FF6BD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3FB4">
              <w:rPr>
                <w:color w:val="000000"/>
                <w:sz w:val="20"/>
                <w:szCs w:val="20"/>
              </w:rPr>
              <w:t xml:space="preserve">  1650,0</w:t>
            </w:r>
          </w:p>
        </w:tc>
      </w:tr>
      <w:tr w:rsidR="003213CD" w:rsidRPr="00683FB4" w:rsidTr="00FF6BDB">
        <w:trPr>
          <w:trHeight w:val="54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20235118000000151</w:t>
            </w:r>
          </w:p>
        </w:tc>
        <w:tc>
          <w:tcPr>
            <w:tcW w:w="6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13CD" w:rsidRPr="00683FB4" w:rsidRDefault="003213CD" w:rsidP="00FF6BD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3FB4">
              <w:rPr>
                <w:color w:val="000000"/>
                <w:sz w:val="20"/>
                <w:szCs w:val="20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13CD" w:rsidRPr="00683FB4" w:rsidRDefault="003213CD" w:rsidP="00FF6BD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3FB4">
              <w:rPr>
                <w:color w:val="000000"/>
                <w:sz w:val="20"/>
                <w:szCs w:val="20"/>
              </w:rPr>
              <w:t>243,4</w:t>
            </w:r>
          </w:p>
        </w:tc>
      </w:tr>
      <w:tr w:rsidR="003213CD" w:rsidRPr="00683FB4" w:rsidTr="00FF6BDB">
        <w:trPr>
          <w:trHeight w:val="25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b/>
                <w:bCs/>
                <w:sz w:val="20"/>
                <w:szCs w:val="20"/>
              </w:rPr>
            </w:pPr>
            <w:r w:rsidRPr="00683F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b/>
                <w:bCs/>
                <w:sz w:val="20"/>
                <w:szCs w:val="20"/>
              </w:rPr>
            </w:pPr>
            <w:r w:rsidRPr="00683FB4">
              <w:rPr>
                <w:b/>
                <w:bCs/>
                <w:sz w:val="20"/>
                <w:szCs w:val="20"/>
              </w:rPr>
              <w:t xml:space="preserve">II. </w:t>
            </w:r>
            <w:proofErr w:type="gramStart"/>
            <w:r w:rsidRPr="00683FB4">
              <w:rPr>
                <w:b/>
                <w:bCs/>
                <w:sz w:val="20"/>
                <w:szCs w:val="20"/>
              </w:rPr>
              <w:t>РАСХОДЫ-ВСЕГО</w:t>
            </w:r>
            <w:proofErr w:type="gramEnd"/>
            <w:r w:rsidRPr="00683FB4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jc w:val="right"/>
              <w:rPr>
                <w:b/>
                <w:bCs/>
                <w:sz w:val="20"/>
                <w:szCs w:val="20"/>
              </w:rPr>
            </w:pPr>
            <w:r w:rsidRPr="00683FB4">
              <w:rPr>
                <w:b/>
                <w:bCs/>
                <w:sz w:val="20"/>
                <w:szCs w:val="20"/>
              </w:rPr>
              <w:t>21128,5</w:t>
            </w:r>
          </w:p>
        </w:tc>
      </w:tr>
      <w:tr w:rsidR="003213CD" w:rsidRPr="00683FB4" w:rsidTr="00FF6BDB">
        <w:trPr>
          <w:trHeight w:val="25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b/>
                <w:bCs/>
                <w:sz w:val="20"/>
                <w:szCs w:val="20"/>
              </w:rPr>
            </w:pPr>
            <w:r w:rsidRPr="00683F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b/>
                <w:bCs/>
                <w:sz w:val="20"/>
                <w:szCs w:val="20"/>
              </w:rPr>
            </w:pPr>
            <w:r w:rsidRPr="00683FB4">
              <w:rPr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b/>
                <w:bCs/>
                <w:sz w:val="20"/>
                <w:szCs w:val="20"/>
              </w:rPr>
            </w:pPr>
            <w:r w:rsidRPr="00683FB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213CD" w:rsidRPr="00683FB4" w:rsidTr="00FF6BDB">
        <w:trPr>
          <w:trHeight w:val="25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b/>
                <w:bCs/>
                <w:sz w:val="20"/>
                <w:szCs w:val="20"/>
              </w:rPr>
            </w:pPr>
            <w:r w:rsidRPr="00683F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За счет средств бюджета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jc w:val="right"/>
              <w:rPr>
                <w:b/>
                <w:bCs/>
                <w:sz w:val="20"/>
                <w:szCs w:val="20"/>
              </w:rPr>
            </w:pPr>
            <w:r w:rsidRPr="00683FB4">
              <w:rPr>
                <w:b/>
                <w:bCs/>
                <w:sz w:val="20"/>
                <w:szCs w:val="20"/>
              </w:rPr>
              <w:t>15522,2</w:t>
            </w:r>
          </w:p>
        </w:tc>
      </w:tr>
      <w:tr w:rsidR="003213CD" w:rsidRPr="00683FB4" w:rsidTr="00FF6BDB">
        <w:trPr>
          <w:trHeight w:val="25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b/>
                <w:bCs/>
                <w:sz w:val="20"/>
                <w:szCs w:val="20"/>
              </w:rPr>
            </w:pPr>
            <w:r w:rsidRPr="00683F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 xml:space="preserve">За счет средств межбюджетных трансфертов (кроме дотации)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jc w:val="right"/>
              <w:rPr>
                <w:b/>
                <w:bCs/>
                <w:sz w:val="20"/>
                <w:szCs w:val="20"/>
              </w:rPr>
            </w:pPr>
            <w:r w:rsidRPr="00683FB4">
              <w:rPr>
                <w:b/>
                <w:bCs/>
                <w:sz w:val="20"/>
                <w:szCs w:val="20"/>
              </w:rPr>
              <w:t>5606,3</w:t>
            </w:r>
          </w:p>
        </w:tc>
      </w:tr>
      <w:tr w:rsidR="003213CD" w:rsidRPr="00683FB4" w:rsidTr="00FF6BDB">
        <w:trPr>
          <w:trHeight w:val="25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 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 </w:t>
            </w:r>
          </w:p>
        </w:tc>
      </w:tr>
      <w:tr w:rsidR="003213CD" w:rsidRPr="00683FB4" w:rsidTr="00FF6BDB">
        <w:trPr>
          <w:trHeight w:val="25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0100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CD" w:rsidRPr="00683FB4" w:rsidRDefault="003213CD" w:rsidP="00FF6BDB">
            <w:pPr>
              <w:rPr>
                <w:b/>
                <w:bCs/>
                <w:sz w:val="20"/>
                <w:szCs w:val="20"/>
              </w:rPr>
            </w:pPr>
            <w:r w:rsidRPr="00683FB4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jc w:val="right"/>
              <w:rPr>
                <w:b/>
                <w:bCs/>
                <w:sz w:val="20"/>
                <w:szCs w:val="20"/>
              </w:rPr>
            </w:pPr>
            <w:r w:rsidRPr="00683FB4">
              <w:rPr>
                <w:b/>
                <w:bCs/>
                <w:sz w:val="20"/>
                <w:szCs w:val="20"/>
              </w:rPr>
              <w:t>6458,3</w:t>
            </w:r>
          </w:p>
        </w:tc>
      </w:tr>
      <w:tr w:rsidR="003213CD" w:rsidRPr="00683FB4" w:rsidTr="00FF6BDB">
        <w:trPr>
          <w:trHeight w:val="25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 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CD" w:rsidRPr="00683FB4" w:rsidRDefault="003213CD" w:rsidP="00FF6BDB">
            <w:pPr>
              <w:rPr>
                <w:b/>
                <w:bCs/>
                <w:sz w:val="20"/>
                <w:szCs w:val="20"/>
              </w:rPr>
            </w:pPr>
            <w:r w:rsidRPr="00683FB4">
              <w:rPr>
                <w:b/>
                <w:bCs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b/>
                <w:bCs/>
                <w:sz w:val="20"/>
                <w:szCs w:val="20"/>
              </w:rPr>
            </w:pPr>
            <w:r w:rsidRPr="00683FB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213CD" w:rsidRPr="00683FB4" w:rsidTr="00FF6BDB">
        <w:trPr>
          <w:trHeight w:val="25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 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За счет средств бюджета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jc w:val="right"/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6458,3</w:t>
            </w:r>
          </w:p>
        </w:tc>
      </w:tr>
      <w:tr w:rsidR="003213CD" w:rsidRPr="00683FB4" w:rsidTr="00FF6BDB">
        <w:trPr>
          <w:trHeight w:val="37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 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За счет средств межбюджетных трансфертов (кроме дотации)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 </w:t>
            </w:r>
          </w:p>
        </w:tc>
      </w:tr>
      <w:tr w:rsidR="003213CD" w:rsidRPr="00683FB4" w:rsidTr="00FF6BDB">
        <w:trPr>
          <w:trHeight w:val="70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0102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CD" w:rsidRPr="00683FB4" w:rsidRDefault="003213CD" w:rsidP="00FF6BDB">
            <w:pPr>
              <w:rPr>
                <w:i/>
                <w:iCs/>
                <w:sz w:val="20"/>
                <w:szCs w:val="20"/>
              </w:rPr>
            </w:pPr>
            <w:r w:rsidRPr="00683FB4">
              <w:rPr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jc w:val="right"/>
              <w:rPr>
                <w:i/>
                <w:iCs/>
                <w:sz w:val="20"/>
                <w:szCs w:val="20"/>
              </w:rPr>
            </w:pPr>
            <w:r w:rsidRPr="00683FB4">
              <w:rPr>
                <w:i/>
                <w:iCs/>
                <w:sz w:val="20"/>
                <w:szCs w:val="20"/>
              </w:rPr>
              <w:t>583,8</w:t>
            </w:r>
          </w:p>
        </w:tc>
      </w:tr>
      <w:tr w:rsidR="003213CD" w:rsidRPr="00683FB4" w:rsidTr="00FF6BDB">
        <w:trPr>
          <w:trHeight w:val="51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 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CD" w:rsidRPr="00683FB4" w:rsidRDefault="003213CD" w:rsidP="00FF6BDB">
            <w:pPr>
              <w:rPr>
                <w:i/>
                <w:iCs/>
                <w:sz w:val="20"/>
                <w:szCs w:val="20"/>
              </w:rPr>
            </w:pPr>
            <w:r w:rsidRPr="00683FB4">
              <w:rPr>
                <w:i/>
                <w:iCs/>
                <w:sz w:val="20"/>
                <w:szCs w:val="20"/>
              </w:rPr>
              <w:t>Функционирование  представительных органов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</w:p>
        </w:tc>
      </w:tr>
      <w:tr w:rsidR="003213CD" w:rsidRPr="00683FB4" w:rsidTr="00FF6BDB">
        <w:trPr>
          <w:trHeight w:val="76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0104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CD" w:rsidRPr="00683FB4" w:rsidRDefault="003213CD" w:rsidP="00FF6BDB">
            <w:pPr>
              <w:rPr>
                <w:i/>
                <w:iCs/>
                <w:sz w:val="20"/>
                <w:szCs w:val="20"/>
              </w:rPr>
            </w:pPr>
            <w:r w:rsidRPr="00683FB4">
              <w:rPr>
                <w:i/>
                <w:iCs/>
                <w:sz w:val="20"/>
                <w:szCs w:val="20"/>
              </w:rPr>
              <w:t xml:space="preserve">Функционирование Правительства  </w:t>
            </w:r>
            <w:proofErr w:type="gramStart"/>
            <w:r w:rsidRPr="00683FB4">
              <w:rPr>
                <w:i/>
                <w:iCs/>
                <w:sz w:val="20"/>
                <w:szCs w:val="20"/>
              </w:rPr>
              <w:t>Р</w:t>
            </w:r>
            <w:proofErr w:type="gramEnd"/>
            <w:r w:rsidRPr="00683FB4">
              <w:rPr>
                <w:i/>
                <w:iCs/>
                <w:sz w:val="20"/>
                <w:szCs w:val="20"/>
              </w:rPr>
              <w:t xml:space="preserve"> Ф, высших исполнительных органов государственной власти субъектов Р Ф, местных администраций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jc w:val="right"/>
              <w:rPr>
                <w:i/>
                <w:iCs/>
                <w:sz w:val="20"/>
                <w:szCs w:val="20"/>
              </w:rPr>
            </w:pPr>
            <w:r w:rsidRPr="00683FB4">
              <w:rPr>
                <w:i/>
                <w:iCs/>
                <w:sz w:val="20"/>
                <w:szCs w:val="20"/>
              </w:rPr>
              <w:t>4952,9</w:t>
            </w:r>
          </w:p>
        </w:tc>
      </w:tr>
      <w:tr w:rsidR="003213CD" w:rsidRPr="00683FB4" w:rsidTr="00FF6BDB">
        <w:trPr>
          <w:trHeight w:val="25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0107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CD" w:rsidRPr="00683FB4" w:rsidRDefault="003213CD" w:rsidP="00FF6BDB">
            <w:pPr>
              <w:rPr>
                <w:i/>
                <w:iCs/>
                <w:sz w:val="20"/>
                <w:szCs w:val="20"/>
              </w:rPr>
            </w:pPr>
            <w:r w:rsidRPr="00683FB4">
              <w:rPr>
                <w:i/>
                <w:i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3213CD" w:rsidRPr="00683FB4" w:rsidTr="00FF6BDB">
        <w:trPr>
          <w:trHeight w:val="25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0111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CD" w:rsidRPr="00683FB4" w:rsidRDefault="003213CD" w:rsidP="00FF6BDB">
            <w:pPr>
              <w:rPr>
                <w:i/>
                <w:iCs/>
                <w:sz w:val="20"/>
                <w:szCs w:val="20"/>
              </w:rPr>
            </w:pPr>
            <w:r w:rsidRPr="00683FB4">
              <w:rPr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i/>
                <w:iCs/>
                <w:sz w:val="20"/>
                <w:szCs w:val="20"/>
              </w:rPr>
            </w:pPr>
            <w:r w:rsidRPr="00683FB4">
              <w:rPr>
                <w:i/>
                <w:iCs/>
                <w:sz w:val="20"/>
                <w:szCs w:val="20"/>
              </w:rPr>
              <w:t xml:space="preserve">             89,0</w:t>
            </w:r>
          </w:p>
        </w:tc>
      </w:tr>
      <w:tr w:rsidR="003213CD" w:rsidRPr="00683FB4" w:rsidTr="00FF6BDB">
        <w:trPr>
          <w:trHeight w:val="25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0113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CD" w:rsidRPr="00683FB4" w:rsidRDefault="003213CD" w:rsidP="00FF6BDB">
            <w:pPr>
              <w:rPr>
                <w:i/>
                <w:iCs/>
                <w:sz w:val="20"/>
                <w:szCs w:val="20"/>
              </w:rPr>
            </w:pPr>
            <w:r w:rsidRPr="00683FB4">
              <w:rPr>
                <w:i/>
                <w:iCs/>
                <w:sz w:val="20"/>
                <w:szCs w:val="20"/>
              </w:rPr>
              <w:t>Другие общегосударственные вопросы (расшифровать)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jc w:val="right"/>
              <w:rPr>
                <w:i/>
                <w:iCs/>
                <w:sz w:val="20"/>
                <w:szCs w:val="20"/>
              </w:rPr>
            </w:pPr>
            <w:r w:rsidRPr="00683FB4">
              <w:rPr>
                <w:i/>
                <w:iCs/>
                <w:sz w:val="20"/>
                <w:szCs w:val="20"/>
              </w:rPr>
              <w:t>832,6</w:t>
            </w:r>
          </w:p>
        </w:tc>
      </w:tr>
      <w:tr w:rsidR="003213CD" w:rsidRPr="00683FB4" w:rsidTr="00FF6BDB">
        <w:trPr>
          <w:trHeight w:val="51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0113 ()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Резервные фонды исполнительных органов государственной власти субъектов РФ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 xml:space="preserve">           171,0</w:t>
            </w:r>
          </w:p>
        </w:tc>
      </w:tr>
      <w:tr w:rsidR="003213CD" w:rsidRPr="00683FB4" w:rsidTr="00FF6BDB">
        <w:trPr>
          <w:trHeight w:val="51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0113 (9900000110)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jc w:val="right"/>
              <w:rPr>
                <w:i/>
                <w:iCs/>
                <w:sz w:val="20"/>
                <w:szCs w:val="20"/>
              </w:rPr>
            </w:pPr>
            <w:r w:rsidRPr="00683FB4">
              <w:rPr>
                <w:i/>
                <w:iCs/>
                <w:sz w:val="20"/>
                <w:szCs w:val="20"/>
              </w:rPr>
              <w:t>99,3</w:t>
            </w:r>
          </w:p>
        </w:tc>
      </w:tr>
      <w:tr w:rsidR="003213CD" w:rsidRPr="00683FB4" w:rsidTr="00FF6BDB">
        <w:trPr>
          <w:trHeight w:val="25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0113 (9900000120)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jc w:val="right"/>
              <w:rPr>
                <w:i/>
                <w:iCs/>
                <w:sz w:val="20"/>
                <w:szCs w:val="20"/>
              </w:rPr>
            </w:pPr>
            <w:r w:rsidRPr="00683FB4">
              <w:rPr>
                <w:i/>
                <w:iCs/>
                <w:sz w:val="20"/>
                <w:szCs w:val="20"/>
              </w:rPr>
              <w:t>562,3</w:t>
            </w:r>
          </w:p>
        </w:tc>
      </w:tr>
      <w:tr w:rsidR="003213CD" w:rsidRPr="00683FB4" w:rsidTr="00FF6BDB">
        <w:trPr>
          <w:trHeight w:val="25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b/>
                <w:bCs/>
                <w:sz w:val="20"/>
                <w:szCs w:val="20"/>
              </w:rPr>
            </w:pPr>
            <w:r w:rsidRPr="00683FB4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CD" w:rsidRPr="00683FB4" w:rsidRDefault="003213CD" w:rsidP="00FF6BDB">
            <w:pPr>
              <w:rPr>
                <w:b/>
                <w:bCs/>
                <w:sz w:val="20"/>
                <w:szCs w:val="20"/>
              </w:rPr>
            </w:pPr>
            <w:r w:rsidRPr="00683FB4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jc w:val="right"/>
              <w:rPr>
                <w:b/>
                <w:bCs/>
                <w:sz w:val="20"/>
                <w:szCs w:val="20"/>
              </w:rPr>
            </w:pPr>
            <w:r w:rsidRPr="00683FB4">
              <w:rPr>
                <w:b/>
                <w:bCs/>
                <w:sz w:val="20"/>
                <w:szCs w:val="20"/>
              </w:rPr>
              <w:t>243,4</w:t>
            </w:r>
          </w:p>
        </w:tc>
      </w:tr>
      <w:tr w:rsidR="003213CD" w:rsidRPr="00683FB4" w:rsidTr="00FF6BDB">
        <w:trPr>
          <w:trHeight w:val="25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 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</w:p>
        </w:tc>
      </w:tr>
      <w:tr w:rsidR="003213CD" w:rsidRPr="00683FB4" w:rsidTr="00FF6BDB">
        <w:trPr>
          <w:trHeight w:val="25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0203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 xml:space="preserve">За счет средств межбюджетных трансфертов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jc w:val="right"/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243,4</w:t>
            </w:r>
          </w:p>
        </w:tc>
      </w:tr>
      <w:tr w:rsidR="003213CD" w:rsidRPr="00683FB4" w:rsidTr="00FF6BDB">
        <w:trPr>
          <w:trHeight w:val="25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b/>
                <w:bCs/>
                <w:sz w:val="20"/>
                <w:szCs w:val="20"/>
              </w:rPr>
            </w:pPr>
            <w:r w:rsidRPr="00683FB4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CD" w:rsidRPr="00683FB4" w:rsidRDefault="003213CD" w:rsidP="00FF6BDB">
            <w:pPr>
              <w:rPr>
                <w:b/>
                <w:bCs/>
                <w:sz w:val="20"/>
                <w:szCs w:val="20"/>
              </w:rPr>
            </w:pPr>
            <w:r w:rsidRPr="00683FB4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jc w:val="right"/>
              <w:rPr>
                <w:b/>
                <w:bCs/>
                <w:sz w:val="20"/>
                <w:szCs w:val="20"/>
              </w:rPr>
            </w:pPr>
            <w:r w:rsidRPr="00683FB4">
              <w:rPr>
                <w:b/>
                <w:bCs/>
                <w:sz w:val="20"/>
                <w:szCs w:val="20"/>
              </w:rPr>
              <w:t>99,1</w:t>
            </w:r>
          </w:p>
        </w:tc>
      </w:tr>
      <w:tr w:rsidR="003213CD" w:rsidRPr="00683FB4" w:rsidTr="00FF6BDB">
        <w:trPr>
          <w:trHeight w:val="25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 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</w:p>
        </w:tc>
      </w:tr>
      <w:tr w:rsidR="003213CD" w:rsidRPr="00683FB4" w:rsidTr="00FF6BDB">
        <w:trPr>
          <w:trHeight w:val="25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 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 xml:space="preserve">За счет средств межбюджетных трансфертов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jc w:val="right"/>
              <w:rPr>
                <w:sz w:val="20"/>
                <w:szCs w:val="20"/>
              </w:rPr>
            </w:pPr>
          </w:p>
        </w:tc>
      </w:tr>
      <w:tr w:rsidR="003213CD" w:rsidRPr="00683FB4" w:rsidTr="00FF6BDB">
        <w:trPr>
          <w:trHeight w:val="51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lastRenderedPageBreak/>
              <w:t>0309 (9900000200)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 xml:space="preserve">Мероприятия по предупреждению и ликвидации последствий </w:t>
            </w:r>
            <w:proofErr w:type="spellStart"/>
            <w:proofErr w:type="gramStart"/>
            <w:r w:rsidRPr="00683FB4">
              <w:rPr>
                <w:sz w:val="20"/>
                <w:szCs w:val="20"/>
              </w:rPr>
              <w:t>чрезвычай-ных</w:t>
            </w:r>
            <w:proofErr w:type="spellEnd"/>
            <w:proofErr w:type="gramEnd"/>
            <w:r w:rsidRPr="00683FB4">
              <w:rPr>
                <w:sz w:val="20"/>
                <w:szCs w:val="20"/>
              </w:rPr>
              <w:t xml:space="preserve"> ситуаций и стихийных бедствий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jc w:val="right"/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99,1</w:t>
            </w:r>
          </w:p>
        </w:tc>
      </w:tr>
      <w:tr w:rsidR="003213CD" w:rsidRPr="00683FB4" w:rsidTr="00FF6BDB">
        <w:trPr>
          <w:trHeight w:val="25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b/>
                <w:bCs/>
                <w:sz w:val="20"/>
                <w:szCs w:val="20"/>
              </w:rPr>
            </w:pPr>
            <w:r w:rsidRPr="00683FB4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CD" w:rsidRPr="00683FB4" w:rsidRDefault="003213CD" w:rsidP="00FF6BDB">
            <w:pPr>
              <w:rPr>
                <w:b/>
                <w:bCs/>
                <w:sz w:val="20"/>
                <w:szCs w:val="20"/>
              </w:rPr>
            </w:pPr>
            <w:r w:rsidRPr="00683FB4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jc w:val="right"/>
              <w:rPr>
                <w:b/>
                <w:bCs/>
                <w:sz w:val="20"/>
                <w:szCs w:val="20"/>
              </w:rPr>
            </w:pPr>
            <w:r w:rsidRPr="00683FB4">
              <w:rPr>
                <w:b/>
                <w:bCs/>
                <w:sz w:val="20"/>
                <w:szCs w:val="20"/>
              </w:rPr>
              <w:t>2937,7</w:t>
            </w:r>
          </w:p>
        </w:tc>
      </w:tr>
      <w:tr w:rsidR="003213CD" w:rsidRPr="00683FB4" w:rsidTr="00FF6BDB">
        <w:trPr>
          <w:trHeight w:val="25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 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</w:p>
        </w:tc>
      </w:tr>
      <w:tr w:rsidR="003213CD" w:rsidRPr="00683FB4" w:rsidTr="00FF6BDB">
        <w:trPr>
          <w:trHeight w:val="25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 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За счет средств бюджета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jc w:val="right"/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2937,7</w:t>
            </w:r>
          </w:p>
        </w:tc>
      </w:tr>
      <w:tr w:rsidR="003213CD" w:rsidRPr="00683FB4" w:rsidTr="00FF6BDB">
        <w:trPr>
          <w:trHeight w:val="25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 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 xml:space="preserve">За счет средств межбюджетных трансфертов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jc w:val="right"/>
              <w:rPr>
                <w:sz w:val="20"/>
                <w:szCs w:val="20"/>
              </w:rPr>
            </w:pPr>
          </w:p>
        </w:tc>
      </w:tr>
      <w:tr w:rsidR="003213CD" w:rsidRPr="00683FB4" w:rsidTr="00FF6BDB">
        <w:trPr>
          <w:trHeight w:val="25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0409 (9900000411)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Содержание автомобильных дорог в границах населенных пунктов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jc w:val="right"/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2002,6</w:t>
            </w:r>
          </w:p>
        </w:tc>
      </w:tr>
      <w:tr w:rsidR="003213CD" w:rsidRPr="00683FB4" w:rsidTr="00FF6BDB">
        <w:trPr>
          <w:trHeight w:val="51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0409 (9900000412)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 xml:space="preserve">Капитальный ремонт (ремонт) </w:t>
            </w:r>
            <w:proofErr w:type="spellStart"/>
            <w:proofErr w:type="gramStart"/>
            <w:r w:rsidRPr="00683FB4">
              <w:rPr>
                <w:sz w:val="20"/>
                <w:szCs w:val="20"/>
              </w:rPr>
              <w:t>автомо-бильных</w:t>
            </w:r>
            <w:proofErr w:type="spellEnd"/>
            <w:proofErr w:type="gramEnd"/>
            <w:r w:rsidRPr="00683FB4">
              <w:rPr>
                <w:sz w:val="20"/>
                <w:szCs w:val="20"/>
              </w:rPr>
              <w:t xml:space="preserve"> дорог в границах населенных пунктов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jc w:val="right"/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682,0</w:t>
            </w:r>
          </w:p>
        </w:tc>
      </w:tr>
      <w:tr w:rsidR="003213CD" w:rsidRPr="00683FB4" w:rsidTr="00FF6BDB">
        <w:trPr>
          <w:trHeight w:val="51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0409 (99000004130)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jc w:val="right"/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173,8</w:t>
            </w:r>
          </w:p>
        </w:tc>
      </w:tr>
      <w:tr w:rsidR="003213CD" w:rsidRPr="00683FB4" w:rsidTr="00FF6BDB">
        <w:trPr>
          <w:trHeight w:val="25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i/>
                <w:iCs/>
                <w:sz w:val="20"/>
                <w:szCs w:val="20"/>
              </w:rPr>
            </w:pPr>
            <w:r w:rsidRPr="00683FB4">
              <w:rPr>
                <w:i/>
                <w:iCs/>
                <w:sz w:val="20"/>
                <w:szCs w:val="20"/>
              </w:rPr>
              <w:t>0412 (9900000422)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CD" w:rsidRPr="00683FB4" w:rsidRDefault="003213CD" w:rsidP="00FF6BDB">
            <w:pPr>
              <w:rPr>
                <w:i/>
                <w:iCs/>
                <w:sz w:val="20"/>
                <w:szCs w:val="20"/>
              </w:rPr>
            </w:pPr>
            <w:r w:rsidRPr="00683FB4">
              <w:rPr>
                <w:i/>
                <w:iCs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jc w:val="right"/>
              <w:rPr>
                <w:i/>
                <w:iCs/>
                <w:sz w:val="20"/>
                <w:szCs w:val="20"/>
              </w:rPr>
            </w:pPr>
            <w:r w:rsidRPr="00683FB4">
              <w:rPr>
                <w:i/>
                <w:iCs/>
                <w:sz w:val="20"/>
                <w:szCs w:val="20"/>
              </w:rPr>
              <w:t>79,3</w:t>
            </w:r>
          </w:p>
        </w:tc>
      </w:tr>
      <w:tr w:rsidR="003213CD" w:rsidRPr="00683FB4" w:rsidTr="00FF6BDB">
        <w:trPr>
          <w:trHeight w:val="25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 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CD" w:rsidRPr="00683FB4" w:rsidRDefault="003213CD" w:rsidP="00FF6BDB">
            <w:pPr>
              <w:rPr>
                <w:b/>
                <w:bCs/>
                <w:sz w:val="20"/>
                <w:szCs w:val="20"/>
              </w:rPr>
            </w:pPr>
            <w:r w:rsidRPr="00683FB4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jc w:val="right"/>
              <w:rPr>
                <w:b/>
                <w:bCs/>
                <w:sz w:val="20"/>
                <w:szCs w:val="20"/>
              </w:rPr>
            </w:pPr>
            <w:r w:rsidRPr="00683FB4">
              <w:rPr>
                <w:b/>
                <w:bCs/>
                <w:sz w:val="20"/>
                <w:szCs w:val="20"/>
              </w:rPr>
              <w:t>4244,8</w:t>
            </w:r>
          </w:p>
        </w:tc>
      </w:tr>
      <w:tr w:rsidR="003213CD" w:rsidRPr="00683FB4" w:rsidTr="00FF6BDB">
        <w:trPr>
          <w:trHeight w:val="25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 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</w:p>
        </w:tc>
      </w:tr>
      <w:tr w:rsidR="003213CD" w:rsidRPr="00683FB4" w:rsidTr="00FF6BDB">
        <w:trPr>
          <w:trHeight w:val="25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 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За счет средств бюджета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jc w:val="right"/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4244,8</w:t>
            </w:r>
          </w:p>
        </w:tc>
      </w:tr>
      <w:tr w:rsidR="003213CD" w:rsidRPr="00683FB4" w:rsidTr="00FF6BDB">
        <w:trPr>
          <w:trHeight w:val="25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 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 xml:space="preserve">За счет средств межбюджетных трансфертов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jc w:val="right"/>
              <w:rPr>
                <w:sz w:val="20"/>
                <w:szCs w:val="20"/>
              </w:rPr>
            </w:pPr>
          </w:p>
        </w:tc>
      </w:tr>
      <w:tr w:rsidR="003213CD" w:rsidRPr="00683FB4" w:rsidTr="00FF6BDB">
        <w:trPr>
          <w:trHeight w:val="25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 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</w:p>
        </w:tc>
      </w:tr>
      <w:tr w:rsidR="003213CD" w:rsidRPr="00683FB4" w:rsidTr="00FF6BDB">
        <w:trPr>
          <w:trHeight w:val="27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i/>
                <w:iCs/>
                <w:sz w:val="20"/>
                <w:szCs w:val="20"/>
              </w:rPr>
            </w:pPr>
            <w:r w:rsidRPr="00683FB4"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CD" w:rsidRPr="00683FB4" w:rsidRDefault="003213CD" w:rsidP="00FF6BDB">
            <w:pPr>
              <w:rPr>
                <w:i/>
                <w:iCs/>
                <w:sz w:val="20"/>
                <w:szCs w:val="20"/>
              </w:rPr>
            </w:pPr>
            <w:r w:rsidRPr="00683FB4">
              <w:rPr>
                <w:i/>
                <w:iCs/>
                <w:sz w:val="20"/>
                <w:szCs w:val="20"/>
              </w:rPr>
              <w:t>Жилищное хозяйство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jc w:val="right"/>
              <w:rPr>
                <w:i/>
                <w:iCs/>
                <w:sz w:val="20"/>
                <w:szCs w:val="20"/>
              </w:rPr>
            </w:pPr>
            <w:r w:rsidRPr="00683FB4">
              <w:rPr>
                <w:i/>
                <w:iCs/>
                <w:sz w:val="20"/>
                <w:szCs w:val="20"/>
              </w:rPr>
              <w:t>101,1</w:t>
            </w:r>
          </w:p>
        </w:tc>
      </w:tr>
      <w:tr w:rsidR="003213CD" w:rsidRPr="00683FB4" w:rsidTr="00FF6BDB">
        <w:trPr>
          <w:trHeight w:val="51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0501 (9900000511)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jc w:val="right"/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22,1</w:t>
            </w:r>
          </w:p>
        </w:tc>
      </w:tr>
      <w:tr w:rsidR="003213CD" w:rsidRPr="00683FB4" w:rsidTr="00FF6BDB">
        <w:trPr>
          <w:trHeight w:val="51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0501 (9900000512)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 xml:space="preserve">Прочие мероприятия в области </w:t>
            </w:r>
            <w:proofErr w:type="spellStart"/>
            <w:proofErr w:type="gramStart"/>
            <w:r w:rsidRPr="00683FB4">
              <w:rPr>
                <w:sz w:val="20"/>
                <w:szCs w:val="20"/>
              </w:rPr>
              <w:t>жи-лищного</w:t>
            </w:r>
            <w:proofErr w:type="spellEnd"/>
            <w:proofErr w:type="gramEnd"/>
            <w:r w:rsidRPr="00683FB4">
              <w:rPr>
                <w:sz w:val="20"/>
                <w:szCs w:val="20"/>
              </w:rPr>
              <w:t xml:space="preserve"> хозяйства за счет средств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jc w:val="right"/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9,0</w:t>
            </w:r>
          </w:p>
        </w:tc>
      </w:tr>
      <w:tr w:rsidR="003213CD" w:rsidRPr="00683FB4" w:rsidTr="00FF6BDB">
        <w:trPr>
          <w:trHeight w:val="25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0501 (9900000513)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 xml:space="preserve">Капитальный ремонт (ремонт) </w:t>
            </w:r>
            <w:proofErr w:type="spellStart"/>
            <w:proofErr w:type="gramStart"/>
            <w:r w:rsidRPr="00683FB4">
              <w:rPr>
                <w:sz w:val="20"/>
                <w:szCs w:val="20"/>
              </w:rPr>
              <w:t>муни-ципального</w:t>
            </w:r>
            <w:proofErr w:type="spellEnd"/>
            <w:proofErr w:type="gramEnd"/>
            <w:r w:rsidRPr="00683FB4">
              <w:rPr>
                <w:sz w:val="20"/>
                <w:szCs w:val="20"/>
              </w:rPr>
              <w:t xml:space="preserve"> жилищного фонда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jc w:val="right"/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70,0</w:t>
            </w:r>
          </w:p>
        </w:tc>
      </w:tr>
      <w:tr w:rsidR="003213CD" w:rsidRPr="00683FB4" w:rsidTr="00FF6BDB">
        <w:trPr>
          <w:trHeight w:val="27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i/>
                <w:iCs/>
                <w:sz w:val="20"/>
                <w:szCs w:val="20"/>
              </w:rPr>
            </w:pPr>
            <w:r w:rsidRPr="00683FB4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CD" w:rsidRPr="00683FB4" w:rsidRDefault="003213CD" w:rsidP="00FF6BDB">
            <w:pPr>
              <w:rPr>
                <w:i/>
                <w:iCs/>
                <w:sz w:val="20"/>
                <w:szCs w:val="20"/>
              </w:rPr>
            </w:pPr>
            <w:r w:rsidRPr="00683FB4">
              <w:rPr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jc w:val="right"/>
              <w:rPr>
                <w:i/>
                <w:iCs/>
                <w:sz w:val="20"/>
                <w:szCs w:val="20"/>
              </w:rPr>
            </w:pPr>
            <w:r w:rsidRPr="00683FB4">
              <w:rPr>
                <w:i/>
                <w:iCs/>
                <w:sz w:val="20"/>
                <w:szCs w:val="20"/>
              </w:rPr>
              <w:t>1781,0</w:t>
            </w:r>
          </w:p>
        </w:tc>
      </w:tr>
      <w:tr w:rsidR="003213CD" w:rsidRPr="00683FB4" w:rsidTr="00FF6BDB">
        <w:trPr>
          <w:trHeight w:val="88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0502 (9900000521)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Капитальный ремонт (ремонт) объектов коммунального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jc w:val="right"/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1781,0</w:t>
            </w:r>
          </w:p>
        </w:tc>
      </w:tr>
      <w:tr w:rsidR="003213CD" w:rsidRPr="00683FB4" w:rsidTr="00FF6BDB">
        <w:trPr>
          <w:trHeight w:val="27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i/>
                <w:iCs/>
                <w:sz w:val="20"/>
                <w:szCs w:val="20"/>
              </w:rPr>
            </w:pPr>
            <w:r w:rsidRPr="00683FB4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CD" w:rsidRPr="00683FB4" w:rsidRDefault="003213CD" w:rsidP="00FF6BDB">
            <w:pPr>
              <w:rPr>
                <w:i/>
                <w:iCs/>
                <w:sz w:val="20"/>
                <w:szCs w:val="20"/>
              </w:rPr>
            </w:pPr>
            <w:r w:rsidRPr="00683FB4">
              <w:rPr>
                <w:i/>
                <w:iCs/>
                <w:sz w:val="20"/>
                <w:szCs w:val="20"/>
              </w:rPr>
              <w:t>Благоустройство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jc w:val="center"/>
              <w:rPr>
                <w:i/>
                <w:iCs/>
                <w:sz w:val="20"/>
                <w:szCs w:val="20"/>
              </w:rPr>
            </w:pPr>
            <w:r w:rsidRPr="00683FB4">
              <w:rPr>
                <w:i/>
                <w:iCs/>
                <w:sz w:val="20"/>
                <w:szCs w:val="20"/>
              </w:rPr>
              <w:t xml:space="preserve">         2362,7</w:t>
            </w:r>
          </w:p>
        </w:tc>
      </w:tr>
      <w:tr w:rsidR="003213CD" w:rsidRPr="00683FB4" w:rsidTr="00FF6BDB">
        <w:trPr>
          <w:trHeight w:val="25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0503 (9900000533)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 xml:space="preserve">Организация и содержание мест захоронения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jc w:val="right"/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50,0</w:t>
            </w:r>
          </w:p>
        </w:tc>
      </w:tr>
      <w:tr w:rsidR="003213CD" w:rsidRPr="00683FB4" w:rsidTr="00FF6BDB">
        <w:trPr>
          <w:trHeight w:val="25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0503 (9900000531)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jc w:val="right"/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1510,0</w:t>
            </w:r>
          </w:p>
        </w:tc>
      </w:tr>
      <w:tr w:rsidR="003213CD" w:rsidRPr="00683FB4" w:rsidTr="00FF6BDB">
        <w:trPr>
          <w:trHeight w:val="25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0503 (9900000534)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jc w:val="right"/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802,7</w:t>
            </w:r>
          </w:p>
        </w:tc>
      </w:tr>
      <w:tr w:rsidR="003213CD" w:rsidRPr="00683FB4" w:rsidTr="00FF6BDB">
        <w:trPr>
          <w:trHeight w:val="51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0503 (9900200000)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 xml:space="preserve">Резервные фонды исполнительного органа государственной власти </w:t>
            </w:r>
            <w:proofErr w:type="spellStart"/>
            <w:proofErr w:type="gramStart"/>
            <w:r w:rsidRPr="00683FB4">
              <w:rPr>
                <w:sz w:val="20"/>
                <w:szCs w:val="20"/>
              </w:rPr>
              <w:t>субъ-екта</w:t>
            </w:r>
            <w:proofErr w:type="spellEnd"/>
            <w:proofErr w:type="gramEnd"/>
            <w:r w:rsidRPr="00683FB4"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jc w:val="right"/>
              <w:rPr>
                <w:sz w:val="20"/>
                <w:szCs w:val="20"/>
              </w:rPr>
            </w:pPr>
          </w:p>
        </w:tc>
      </w:tr>
      <w:tr w:rsidR="003213CD" w:rsidRPr="00683FB4" w:rsidTr="00FF6BDB">
        <w:trPr>
          <w:trHeight w:val="25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</w:p>
        </w:tc>
      </w:tr>
      <w:tr w:rsidR="003213CD" w:rsidRPr="00683FB4" w:rsidTr="00FF6BDB">
        <w:trPr>
          <w:trHeight w:val="255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b/>
                <w:bCs/>
                <w:sz w:val="20"/>
                <w:szCs w:val="20"/>
              </w:rPr>
            </w:pPr>
            <w:r w:rsidRPr="00683FB4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6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CD" w:rsidRPr="00683FB4" w:rsidRDefault="003213CD" w:rsidP="00FF6BDB">
            <w:pPr>
              <w:rPr>
                <w:b/>
                <w:bCs/>
                <w:sz w:val="20"/>
                <w:szCs w:val="20"/>
              </w:rPr>
            </w:pPr>
            <w:r w:rsidRPr="00683FB4">
              <w:rPr>
                <w:b/>
                <w:bCs/>
                <w:sz w:val="20"/>
                <w:szCs w:val="20"/>
              </w:rPr>
              <w:t xml:space="preserve">Культура, кинематография, средства массовой информации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213CD" w:rsidRPr="00683FB4" w:rsidTr="00FF6BDB">
        <w:trPr>
          <w:trHeight w:val="25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b/>
                <w:bCs/>
                <w:sz w:val="20"/>
                <w:szCs w:val="20"/>
              </w:rPr>
            </w:pPr>
            <w:r w:rsidRPr="00683F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</w:p>
        </w:tc>
      </w:tr>
      <w:tr w:rsidR="003213CD" w:rsidRPr="00683FB4" w:rsidTr="00FF6BDB">
        <w:trPr>
          <w:trHeight w:val="25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 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 xml:space="preserve">За счет средств межбюджетных трансфертов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</w:p>
        </w:tc>
      </w:tr>
      <w:tr w:rsidR="003213CD" w:rsidRPr="00683FB4" w:rsidTr="00FF6BDB">
        <w:trPr>
          <w:trHeight w:val="461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b/>
                <w:bCs/>
                <w:sz w:val="20"/>
                <w:szCs w:val="20"/>
              </w:rPr>
            </w:pPr>
            <w:r w:rsidRPr="00683FB4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6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CD" w:rsidRPr="00683FB4" w:rsidRDefault="003213CD" w:rsidP="00FF6BDB">
            <w:pPr>
              <w:rPr>
                <w:b/>
                <w:bCs/>
                <w:sz w:val="20"/>
                <w:szCs w:val="20"/>
              </w:rPr>
            </w:pPr>
            <w:r w:rsidRPr="00683FB4">
              <w:rPr>
                <w:b/>
                <w:bCs/>
                <w:sz w:val="20"/>
                <w:szCs w:val="20"/>
              </w:rPr>
              <w:t xml:space="preserve">Культура, кинематография, средства массовой информации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jc w:val="right"/>
              <w:rPr>
                <w:b/>
                <w:bCs/>
                <w:sz w:val="20"/>
                <w:szCs w:val="20"/>
              </w:rPr>
            </w:pPr>
            <w:r w:rsidRPr="00683FB4">
              <w:rPr>
                <w:b/>
                <w:bCs/>
                <w:sz w:val="20"/>
                <w:szCs w:val="20"/>
              </w:rPr>
              <w:t>4637,0</w:t>
            </w:r>
          </w:p>
        </w:tc>
      </w:tr>
      <w:tr w:rsidR="003213CD" w:rsidRPr="00683FB4" w:rsidTr="00FF6BDB">
        <w:trPr>
          <w:trHeight w:val="33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 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</w:p>
        </w:tc>
      </w:tr>
      <w:tr w:rsidR="003213CD" w:rsidRPr="00683FB4" w:rsidTr="00FF6BDB">
        <w:trPr>
          <w:trHeight w:val="33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 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За счет средств бюджета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jc w:val="right"/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2115,2</w:t>
            </w:r>
          </w:p>
        </w:tc>
      </w:tr>
      <w:tr w:rsidR="003213CD" w:rsidRPr="00683FB4" w:rsidTr="00FF6BDB">
        <w:trPr>
          <w:trHeight w:val="33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 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 xml:space="preserve">За счет средств межбюджетных трансфертов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jc w:val="right"/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2521,8</w:t>
            </w:r>
          </w:p>
        </w:tc>
      </w:tr>
      <w:tr w:rsidR="003213CD" w:rsidRPr="00683FB4" w:rsidTr="00FF6BDB">
        <w:trPr>
          <w:trHeight w:val="818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0801 (7618300100)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Межбюджетные трансферты бюджетам поселений из бюджетов муниципальных районов на осуществление полномочий по вопросу местного значения муниципального района - организация библиотечного обслуживания населения, комплектование и обеспечение сохранности библиотечных фондов библиотек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jc w:val="right"/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504,0</w:t>
            </w:r>
          </w:p>
        </w:tc>
      </w:tr>
      <w:tr w:rsidR="003213CD" w:rsidRPr="00683FB4" w:rsidTr="00FF6BDB">
        <w:trPr>
          <w:trHeight w:val="511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0801 (7618140650)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 xml:space="preserve">Достижение целевых показателей по плану мероприятий ("дорожной </w:t>
            </w:r>
            <w:proofErr w:type="gramStart"/>
            <w:r w:rsidRPr="00683FB4">
              <w:rPr>
                <w:sz w:val="20"/>
                <w:szCs w:val="20"/>
              </w:rPr>
              <w:t>кар-те</w:t>
            </w:r>
            <w:proofErr w:type="gramEnd"/>
            <w:r w:rsidRPr="00683FB4">
              <w:rPr>
                <w:sz w:val="20"/>
                <w:szCs w:val="20"/>
              </w:rPr>
              <w:t>") "Изменения в сфере культуры, на-</w:t>
            </w:r>
            <w:proofErr w:type="spellStart"/>
            <w:r w:rsidRPr="00683FB4">
              <w:rPr>
                <w:sz w:val="20"/>
                <w:szCs w:val="20"/>
              </w:rPr>
              <w:t>правленные</w:t>
            </w:r>
            <w:proofErr w:type="spellEnd"/>
            <w:r w:rsidRPr="00683FB4">
              <w:rPr>
                <w:sz w:val="20"/>
                <w:szCs w:val="20"/>
              </w:rPr>
              <w:t xml:space="preserve"> на повышение её </w:t>
            </w:r>
            <w:proofErr w:type="spellStart"/>
            <w:r w:rsidRPr="00683FB4">
              <w:rPr>
                <w:sz w:val="20"/>
                <w:szCs w:val="20"/>
              </w:rPr>
              <w:t>эффек-тивности</w:t>
            </w:r>
            <w:proofErr w:type="spellEnd"/>
            <w:r w:rsidRPr="00683FB4">
              <w:rPr>
                <w:sz w:val="20"/>
                <w:szCs w:val="20"/>
              </w:rPr>
              <w:t xml:space="preserve">", в части повышения </w:t>
            </w:r>
            <w:proofErr w:type="spellStart"/>
            <w:r w:rsidRPr="00683FB4">
              <w:rPr>
                <w:sz w:val="20"/>
                <w:szCs w:val="20"/>
              </w:rPr>
              <w:t>зара-ботной</w:t>
            </w:r>
            <w:proofErr w:type="spellEnd"/>
            <w:r w:rsidRPr="00683FB4">
              <w:rPr>
                <w:sz w:val="20"/>
                <w:szCs w:val="20"/>
              </w:rPr>
              <w:t xml:space="preserve"> платы работников культуры муниципальных учреждений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jc w:val="right"/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1807,6</w:t>
            </w:r>
          </w:p>
        </w:tc>
      </w:tr>
      <w:tr w:rsidR="003213CD" w:rsidRPr="00683FB4" w:rsidTr="00FF6BDB">
        <w:trPr>
          <w:trHeight w:val="42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 xml:space="preserve"> 0801 (9900000810)</w:t>
            </w:r>
          </w:p>
        </w:tc>
        <w:tc>
          <w:tcPr>
            <w:tcW w:w="6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Расходы на обеспечение деятельности сельских домов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jc w:val="right"/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2115,2</w:t>
            </w:r>
          </w:p>
        </w:tc>
      </w:tr>
      <w:tr w:rsidR="003213CD" w:rsidRPr="00683FB4" w:rsidTr="00FF6BDB">
        <w:trPr>
          <w:trHeight w:val="93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lastRenderedPageBreak/>
              <w:t>0801 (7618140660)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jc w:val="right"/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70,7</w:t>
            </w:r>
          </w:p>
        </w:tc>
      </w:tr>
      <w:tr w:rsidR="003213CD" w:rsidRPr="00683FB4" w:rsidTr="00FF6BDB">
        <w:trPr>
          <w:trHeight w:val="93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0801 (990020000)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jc w:val="right"/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139,5</w:t>
            </w:r>
          </w:p>
        </w:tc>
      </w:tr>
      <w:tr w:rsidR="003213CD" w:rsidRPr="00683FB4" w:rsidTr="00FF6BDB">
        <w:trPr>
          <w:trHeight w:val="33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b/>
                <w:bCs/>
                <w:sz w:val="20"/>
                <w:szCs w:val="20"/>
              </w:rPr>
            </w:pPr>
            <w:r w:rsidRPr="00683FB4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3CD" w:rsidRPr="00683FB4" w:rsidRDefault="003213CD" w:rsidP="00FF6BDB">
            <w:pPr>
              <w:rPr>
                <w:b/>
                <w:bCs/>
                <w:sz w:val="20"/>
                <w:szCs w:val="20"/>
              </w:rPr>
            </w:pPr>
            <w:r w:rsidRPr="00683FB4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jc w:val="right"/>
              <w:rPr>
                <w:b/>
                <w:bCs/>
                <w:sz w:val="20"/>
                <w:szCs w:val="20"/>
              </w:rPr>
            </w:pPr>
            <w:r w:rsidRPr="00683FB4">
              <w:rPr>
                <w:b/>
                <w:bCs/>
                <w:sz w:val="20"/>
                <w:szCs w:val="20"/>
              </w:rPr>
              <w:t>661,2</w:t>
            </w:r>
          </w:p>
        </w:tc>
      </w:tr>
      <w:tr w:rsidR="003213CD" w:rsidRPr="00683FB4" w:rsidTr="00FF6BDB">
        <w:trPr>
          <w:trHeight w:val="33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 </w:t>
            </w:r>
          </w:p>
        </w:tc>
        <w:tc>
          <w:tcPr>
            <w:tcW w:w="6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За счет средств бюджета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jc w:val="right"/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232,0</w:t>
            </w:r>
          </w:p>
        </w:tc>
      </w:tr>
      <w:tr w:rsidR="003213CD" w:rsidRPr="00683FB4" w:rsidTr="00FF6BDB">
        <w:trPr>
          <w:trHeight w:val="33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 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 xml:space="preserve">За счет средств межбюджетных трансфертов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jc w:val="right"/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429,2</w:t>
            </w:r>
          </w:p>
        </w:tc>
      </w:tr>
      <w:tr w:rsidR="003213CD" w:rsidRPr="00683FB4" w:rsidTr="00FF6BDB">
        <w:trPr>
          <w:trHeight w:val="64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1101 (99000S0310)</w:t>
            </w:r>
          </w:p>
        </w:tc>
        <w:tc>
          <w:tcPr>
            <w:tcW w:w="6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83FB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683FB4">
              <w:rPr>
                <w:color w:val="000000"/>
                <w:sz w:val="20"/>
                <w:szCs w:val="20"/>
              </w:rPr>
              <w:t xml:space="preserve"> на обеспечение условий для развития физической культуры и массового спорта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jc w:val="right"/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167,0</w:t>
            </w:r>
          </w:p>
        </w:tc>
      </w:tr>
      <w:tr w:rsidR="003213CD" w:rsidRPr="00683FB4" w:rsidTr="00FF6BDB">
        <w:trPr>
          <w:trHeight w:val="64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1101 (7628040310)</w:t>
            </w:r>
          </w:p>
        </w:tc>
        <w:tc>
          <w:tcPr>
            <w:tcW w:w="6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bCs/>
                <w:i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jc w:val="right"/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349,2</w:t>
            </w:r>
          </w:p>
        </w:tc>
      </w:tr>
      <w:tr w:rsidR="003213CD" w:rsidRPr="00683FB4" w:rsidTr="00FF6BDB">
        <w:trPr>
          <w:trHeight w:val="371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1101 (99000000910)</w:t>
            </w:r>
          </w:p>
        </w:tc>
        <w:tc>
          <w:tcPr>
            <w:tcW w:w="6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jc w:val="right"/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30,0</w:t>
            </w:r>
          </w:p>
        </w:tc>
      </w:tr>
      <w:tr w:rsidR="003213CD" w:rsidRPr="00683FB4" w:rsidTr="00FF6BDB">
        <w:trPr>
          <w:trHeight w:val="64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1102 (7628100000)</w:t>
            </w:r>
          </w:p>
        </w:tc>
        <w:tc>
          <w:tcPr>
            <w:tcW w:w="6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Основное мероприятие "Молодежь, физическая культура и спорт в Томском районе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jc w:val="right"/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80,0</w:t>
            </w:r>
          </w:p>
        </w:tc>
      </w:tr>
      <w:tr w:rsidR="003213CD" w:rsidRPr="00683FB4" w:rsidTr="00FF6BDB">
        <w:trPr>
          <w:trHeight w:val="346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1102 (9900000910)</w:t>
            </w:r>
          </w:p>
        </w:tc>
        <w:tc>
          <w:tcPr>
            <w:tcW w:w="6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jc w:val="right"/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35,0</w:t>
            </w:r>
          </w:p>
        </w:tc>
      </w:tr>
      <w:tr w:rsidR="003213CD" w:rsidRPr="00683FB4" w:rsidTr="00FF6BDB">
        <w:trPr>
          <w:trHeight w:val="399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b/>
                <w:bCs/>
                <w:sz w:val="20"/>
                <w:szCs w:val="20"/>
              </w:rPr>
            </w:pPr>
            <w:r w:rsidRPr="00683FB4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6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b/>
                <w:bCs/>
                <w:sz w:val="20"/>
                <w:szCs w:val="20"/>
              </w:rPr>
            </w:pPr>
            <w:r w:rsidRPr="00683FB4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jc w:val="right"/>
              <w:rPr>
                <w:b/>
                <w:bCs/>
                <w:sz w:val="20"/>
                <w:szCs w:val="20"/>
              </w:rPr>
            </w:pPr>
            <w:r w:rsidRPr="00683FB4">
              <w:rPr>
                <w:b/>
                <w:bCs/>
                <w:sz w:val="20"/>
                <w:szCs w:val="20"/>
              </w:rPr>
              <w:t>1745,0</w:t>
            </w:r>
          </w:p>
        </w:tc>
      </w:tr>
      <w:tr w:rsidR="003213CD" w:rsidRPr="00683FB4" w:rsidTr="00FF6BDB">
        <w:trPr>
          <w:trHeight w:val="27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 </w:t>
            </w:r>
          </w:p>
        </w:tc>
        <w:tc>
          <w:tcPr>
            <w:tcW w:w="6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 xml:space="preserve">За счет средств межбюджетных трансфертов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jc w:val="right"/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1720,0</w:t>
            </w:r>
          </w:p>
        </w:tc>
      </w:tr>
      <w:tr w:rsidR="003213CD" w:rsidRPr="00683FB4" w:rsidTr="00FF6BDB">
        <w:trPr>
          <w:trHeight w:val="80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1003 (7638240710)</w:t>
            </w:r>
          </w:p>
        </w:tc>
        <w:tc>
          <w:tcPr>
            <w:tcW w:w="6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 xml:space="preserve"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</w:t>
            </w:r>
            <w:proofErr w:type="gramStart"/>
            <w:r w:rsidRPr="00683FB4">
              <w:rPr>
                <w:sz w:val="20"/>
                <w:szCs w:val="20"/>
              </w:rPr>
              <w:t>федерального</w:t>
            </w:r>
            <w:proofErr w:type="gramEnd"/>
            <w:r w:rsidRPr="00683FB4">
              <w:rPr>
                <w:sz w:val="20"/>
                <w:szCs w:val="20"/>
              </w:rPr>
              <w:t xml:space="preserve"> и областного бюджетов в 2009 и последующих годах, из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jc w:val="right"/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25,0</w:t>
            </w:r>
          </w:p>
        </w:tc>
      </w:tr>
      <w:tr w:rsidR="003213CD" w:rsidRPr="00683FB4" w:rsidTr="00FF6BDB">
        <w:trPr>
          <w:trHeight w:val="1052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1003 (99000S0710)</w:t>
            </w:r>
          </w:p>
        </w:tc>
        <w:tc>
          <w:tcPr>
            <w:tcW w:w="6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proofErr w:type="spellStart"/>
            <w:r w:rsidRPr="00683FB4">
              <w:rPr>
                <w:sz w:val="20"/>
                <w:szCs w:val="20"/>
              </w:rPr>
              <w:t>Софинансирование</w:t>
            </w:r>
            <w:proofErr w:type="spellEnd"/>
            <w:r w:rsidRPr="00683FB4">
              <w:rPr>
                <w:sz w:val="20"/>
                <w:szCs w:val="20"/>
              </w:rPr>
              <w:t xml:space="preserve"> на оказание помощи в ремонте и (или) переустройстве жилых помещений граждан, не стоящих на учете в качестве </w:t>
            </w:r>
            <w:proofErr w:type="spellStart"/>
            <w:r w:rsidRPr="00683FB4">
              <w:rPr>
                <w:sz w:val="20"/>
                <w:szCs w:val="20"/>
              </w:rPr>
              <w:t>нуж</w:t>
            </w:r>
            <w:proofErr w:type="spellEnd"/>
            <w:r w:rsidRPr="00683FB4">
              <w:rPr>
                <w:sz w:val="20"/>
                <w:szCs w:val="20"/>
              </w:rPr>
              <w:t xml:space="preserve">-дающихся в улучшении жилищных условий и не </w:t>
            </w:r>
            <w:proofErr w:type="spellStart"/>
            <w:r w:rsidRPr="00683FB4">
              <w:rPr>
                <w:sz w:val="20"/>
                <w:szCs w:val="20"/>
              </w:rPr>
              <w:t>реализо-вавших</w:t>
            </w:r>
            <w:proofErr w:type="spellEnd"/>
            <w:r w:rsidRPr="00683FB4">
              <w:rPr>
                <w:sz w:val="20"/>
                <w:szCs w:val="20"/>
              </w:rPr>
              <w:t xml:space="preserve"> свое право на улучшение жилищных условий за счет средств </w:t>
            </w:r>
            <w:proofErr w:type="gramStart"/>
            <w:r w:rsidRPr="00683FB4">
              <w:rPr>
                <w:sz w:val="20"/>
                <w:szCs w:val="20"/>
              </w:rPr>
              <w:t>федерального</w:t>
            </w:r>
            <w:proofErr w:type="gramEnd"/>
            <w:r w:rsidRPr="00683FB4">
              <w:rPr>
                <w:sz w:val="20"/>
                <w:szCs w:val="20"/>
              </w:rPr>
              <w:t xml:space="preserve"> и областного бюджетов в 2009 и последующих годах, из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jc w:val="right"/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25,0</w:t>
            </w:r>
          </w:p>
        </w:tc>
      </w:tr>
      <w:tr w:rsidR="003213CD" w:rsidRPr="00683FB4" w:rsidTr="00FF6BDB">
        <w:trPr>
          <w:trHeight w:val="521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1004 (7638140820)</w:t>
            </w:r>
          </w:p>
        </w:tc>
        <w:tc>
          <w:tcPr>
            <w:tcW w:w="6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</w:t>
            </w:r>
            <w:proofErr w:type="spellStart"/>
            <w:proofErr w:type="gramStart"/>
            <w:r w:rsidRPr="00683FB4">
              <w:rPr>
                <w:sz w:val="20"/>
                <w:szCs w:val="20"/>
              </w:rPr>
              <w:t>специали-зированных</w:t>
            </w:r>
            <w:proofErr w:type="spellEnd"/>
            <w:proofErr w:type="gramEnd"/>
            <w:r w:rsidRPr="00683FB4">
              <w:rPr>
                <w:sz w:val="20"/>
                <w:szCs w:val="20"/>
              </w:rPr>
              <w:t xml:space="preserve"> жилых помещений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jc w:val="right"/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1650,0</w:t>
            </w:r>
          </w:p>
        </w:tc>
      </w:tr>
      <w:tr w:rsidR="003213CD" w:rsidRPr="00683FB4" w:rsidTr="00FF6BDB">
        <w:trPr>
          <w:trHeight w:val="516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1006 (7638400000)</w:t>
            </w:r>
          </w:p>
        </w:tc>
        <w:tc>
          <w:tcPr>
            <w:tcW w:w="6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 xml:space="preserve">Ведомственная целевая программа "Повышение </w:t>
            </w:r>
            <w:proofErr w:type="gramStart"/>
            <w:r w:rsidRPr="00683FB4">
              <w:rPr>
                <w:sz w:val="20"/>
                <w:szCs w:val="20"/>
              </w:rPr>
              <w:t>качества жизни граждан старшего поколения Томского района</w:t>
            </w:r>
            <w:proofErr w:type="gramEnd"/>
            <w:r w:rsidRPr="00683FB4">
              <w:rPr>
                <w:sz w:val="20"/>
                <w:szCs w:val="20"/>
              </w:rPr>
              <w:t>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jc w:val="right"/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45,0</w:t>
            </w:r>
          </w:p>
        </w:tc>
      </w:tr>
      <w:tr w:rsidR="003213CD" w:rsidRPr="00683FB4" w:rsidTr="00FF6BDB">
        <w:trPr>
          <w:trHeight w:val="51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b/>
                <w:bCs/>
                <w:sz w:val="20"/>
                <w:szCs w:val="20"/>
              </w:rPr>
            </w:pPr>
            <w:r w:rsidRPr="00683FB4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6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CD" w:rsidRPr="00683FB4" w:rsidRDefault="003213CD" w:rsidP="00FF6BDB">
            <w:pPr>
              <w:rPr>
                <w:b/>
                <w:bCs/>
                <w:sz w:val="20"/>
                <w:szCs w:val="20"/>
              </w:rPr>
            </w:pPr>
            <w:r w:rsidRPr="00683FB4">
              <w:rPr>
                <w:b/>
                <w:bCs/>
                <w:sz w:val="20"/>
                <w:szCs w:val="20"/>
              </w:rPr>
              <w:t xml:space="preserve">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jc w:val="right"/>
              <w:rPr>
                <w:b/>
                <w:bCs/>
                <w:sz w:val="20"/>
                <w:szCs w:val="20"/>
              </w:rPr>
            </w:pPr>
            <w:r w:rsidRPr="00683FB4">
              <w:rPr>
                <w:b/>
                <w:bCs/>
                <w:sz w:val="20"/>
                <w:szCs w:val="20"/>
              </w:rPr>
              <w:t>102,0</w:t>
            </w:r>
          </w:p>
        </w:tc>
      </w:tr>
      <w:tr w:rsidR="003213CD" w:rsidRPr="00683FB4" w:rsidTr="00FF6BDB">
        <w:trPr>
          <w:trHeight w:val="25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 </w:t>
            </w:r>
          </w:p>
        </w:tc>
        <w:tc>
          <w:tcPr>
            <w:tcW w:w="6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 </w:t>
            </w:r>
          </w:p>
        </w:tc>
      </w:tr>
      <w:tr w:rsidR="003213CD" w:rsidRPr="00683FB4" w:rsidTr="00FF6BDB">
        <w:trPr>
          <w:trHeight w:val="25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 </w:t>
            </w:r>
          </w:p>
        </w:tc>
        <w:tc>
          <w:tcPr>
            <w:tcW w:w="6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За счет средств бюджета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jc w:val="right"/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102,0</w:t>
            </w:r>
          </w:p>
        </w:tc>
      </w:tr>
      <w:tr w:rsidR="003213CD" w:rsidRPr="00683FB4" w:rsidTr="00FF6BDB">
        <w:trPr>
          <w:trHeight w:val="25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 </w:t>
            </w:r>
          </w:p>
        </w:tc>
        <w:tc>
          <w:tcPr>
            <w:tcW w:w="6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 xml:space="preserve">За счет средств межбюджетных трансфертов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 </w:t>
            </w:r>
          </w:p>
        </w:tc>
      </w:tr>
      <w:tr w:rsidR="003213CD" w:rsidRPr="00683FB4" w:rsidTr="00FF6BDB">
        <w:trPr>
          <w:trHeight w:val="51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i/>
                <w:iCs/>
                <w:sz w:val="20"/>
                <w:szCs w:val="20"/>
              </w:rPr>
            </w:pPr>
            <w:r w:rsidRPr="00683FB4">
              <w:rPr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6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CD" w:rsidRPr="00683FB4" w:rsidRDefault="003213CD" w:rsidP="00FF6BDB">
            <w:pPr>
              <w:rPr>
                <w:i/>
                <w:iCs/>
                <w:sz w:val="20"/>
                <w:szCs w:val="20"/>
              </w:rPr>
            </w:pPr>
            <w:r w:rsidRPr="00683FB4">
              <w:rPr>
                <w:i/>
                <w:iCs/>
                <w:sz w:val="20"/>
                <w:szCs w:val="20"/>
              </w:rPr>
              <w:t>Прочие  межбюджетные трансферты бюджетам субъектов РФ и муниципальных образований общего характера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CD" w:rsidRPr="00683FB4" w:rsidRDefault="003213CD" w:rsidP="00FF6BDB">
            <w:pPr>
              <w:jc w:val="right"/>
              <w:rPr>
                <w:i/>
                <w:iCs/>
                <w:sz w:val="20"/>
                <w:szCs w:val="20"/>
              </w:rPr>
            </w:pPr>
            <w:r w:rsidRPr="00683FB4">
              <w:rPr>
                <w:i/>
                <w:iCs/>
                <w:sz w:val="20"/>
                <w:szCs w:val="20"/>
              </w:rPr>
              <w:t>102,0</w:t>
            </w:r>
          </w:p>
        </w:tc>
      </w:tr>
      <w:tr w:rsidR="003213CD" w:rsidRPr="00683FB4" w:rsidTr="00FF6BDB">
        <w:trPr>
          <w:trHeight w:val="613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proofErr w:type="gramStart"/>
            <w:r w:rsidRPr="00683FB4">
              <w:rPr>
                <w:sz w:val="20"/>
                <w:szCs w:val="20"/>
              </w:rPr>
              <w:t>1403 9900000610)</w:t>
            </w:r>
            <w:proofErr w:type="gramEnd"/>
          </w:p>
        </w:tc>
        <w:tc>
          <w:tcPr>
            <w:tcW w:w="6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на осуществление части полномочий, исполняемых Управлением ЖКХ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CD" w:rsidRPr="00683FB4" w:rsidRDefault="003213CD" w:rsidP="00FF6BDB">
            <w:pPr>
              <w:jc w:val="right"/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82,0</w:t>
            </w:r>
          </w:p>
        </w:tc>
      </w:tr>
      <w:tr w:rsidR="003213CD" w:rsidRPr="00683FB4" w:rsidTr="00FF6BDB">
        <w:trPr>
          <w:trHeight w:val="552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1403 (9900000620)</w:t>
            </w:r>
          </w:p>
        </w:tc>
        <w:tc>
          <w:tcPr>
            <w:tcW w:w="6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Межбюджетные трансферты бюджетам муниципальных районов из бюджетов сельских поселений на осуществление полномочий по определению поставщиков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CD" w:rsidRPr="00683FB4" w:rsidRDefault="003213CD" w:rsidP="00FF6BDB">
            <w:pPr>
              <w:jc w:val="right"/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20,0</w:t>
            </w:r>
          </w:p>
        </w:tc>
      </w:tr>
      <w:tr w:rsidR="003213CD" w:rsidRPr="00683FB4" w:rsidTr="00FF6BDB">
        <w:trPr>
          <w:trHeight w:val="25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 </w:t>
            </w:r>
          </w:p>
        </w:tc>
        <w:tc>
          <w:tcPr>
            <w:tcW w:w="6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CD" w:rsidRPr="00683FB4" w:rsidRDefault="003213CD" w:rsidP="00FF6BDB">
            <w:pPr>
              <w:rPr>
                <w:b/>
                <w:bCs/>
                <w:sz w:val="20"/>
                <w:szCs w:val="20"/>
              </w:rPr>
            </w:pPr>
            <w:r w:rsidRPr="00683FB4">
              <w:rPr>
                <w:b/>
                <w:bCs/>
                <w:sz w:val="20"/>
                <w:szCs w:val="20"/>
              </w:rPr>
              <w:t>III. ДЕФИЦИТ</w:t>
            </w:r>
            <w:proofErr w:type="gramStart"/>
            <w:r w:rsidRPr="00683FB4">
              <w:rPr>
                <w:b/>
                <w:bCs/>
                <w:sz w:val="20"/>
                <w:szCs w:val="20"/>
              </w:rPr>
              <w:t xml:space="preserve"> (-),</w:t>
            </w:r>
            <w:proofErr w:type="gramEnd"/>
            <w:r w:rsidRPr="00683FB4">
              <w:rPr>
                <w:b/>
                <w:bCs/>
                <w:sz w:val="20"/>
                <w:szCs w:val="20"/>
              </w:rPr>
              <w:t>ПРОФИЦИТ (+)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jc w:val="right"/>
              <w:rPr>
                <w:b/>
                <w:bCs/>
                <w:sz w:val="20"/>
                <w:szCs w:val="20"/>
              </w:rPr>
            </w:pPr>
            <w:r w:rsidRPr="00683FB4">
              <w:rPr>
                <w:b/>
                <w:bCs/>
                <w:sz w:val="20"/>
                <w:szCs w:val="20"/>
              </w:rPr>
              <w:t>-2691,3</w:t>
            </w:r>
          </w:p>
        </w:tc>
      </w:tr>
      <w:tr w:rsidR="003213CD" w:rsidRPr="00683FB4" w:rsidTr="00FF6BDB">
        <w:trPr>
          <w:trHeight w:val="69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 </w:t>
            </w:r>
          </w:p>
        </w:tc>
        <w:tc>
          <w:tcPr>
            <w:tcW w:w="6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CD" w:rsidRPr="00683FB4" w:rsidRDefault="003213CD" w:rsidP="00FF6BDB">
            <w:pPr>
              <w:rPr>
                <w:sz w:val="20"/>
                <w:szCs w:val="20"/>
              </w:rPr>
            </w:pPr>
            <w:r w:rsidRPr="00683FB4">
              <w:rPr>
                <w:sz w:val="20"/>
                <w:szCs w:val="20"/>
              </w:rPr>
              <w:t>Изменение остатков средств на счетах  бюджетов</w:t>
            </w:r>
            <w:proofErr w:type="gramStart"/>
            <w:r w:rsidRPr="00683FB4">
              <w:rPr>
                <w:sz w:val="20"/>
                <w:szCs w:val="20"/>
              </w:rPr>
              <w:t xml:space="preserve"> (-) </w:t>
            </w:r>
            <w:proofErr w:type="gramEnd"/>
            <w:r w:rsidRPr="00683FB4">
              <w:rPr>
                <w:sz w:val="20"/>
                <w:szCs w:val="20"/>
              </w:rPr>
              <w:t>увеличение, (+) снижение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CD" w:rsidRPr="00683FB4" w:rsidRDefault="003213CD" w:rsidP="00FF6BDB">
            <w:pPr>
              <w:jc w:val="right"/>
              <w:rPr>
                <w:b/>
                <w:bCs/>
                <w:sz w:val="20"/>
                <w:szCs w:val="20"/>
              </w:rPr>
            </w:pPr>
            <w:r w:rsidRPr="00683FB4">
              <w:rPr>
                <w:b/>
                <w:bCs/>
                <w:sz w:val="20"/>
                <w:szCs w:val="20"/>
              </w:rPr>
              <w:t>-2691,3</w:t>
            </w:r>
          </w:p>
        </w:tc>
      </w:tr>
    </w:tbl>
    <w:p w:rsidR="003213CD" w:rsidRPr="00EE335D" w:rsidRDefault="003213CD" w:rsidP="00211A5A">
      <w:pPr>
        <w:tabs>
          <w:tab w:val="left" w:pos="2220"/>
        </w:tabs>
        <w:rPr>
          <w:b/>
          <w:bCs/>
        </w:rPr>
      </w:pPr>
      <w:r w:rsidRPr="00EE335D">
        <w:rPr>
          <w:b/>
          <w:bCs/>
        </w:rPr>
        <w:t>Материалы и документы к проекту бюджета Спасского сельского поселения на 201</w:t>
      </w:r>
      <w:r>
        <w:rPr>
          <w:b/>
          <w:bCs/>
        </w:rPr>
        <w:t>9</w:t>
      </w:r>
      <w:r w:rsidRPr="00EE335D">
        <w:rPr>
          <w:b/>
          <w:bCs/>
        </w:rPr>
        <w:t xml:space="preserve"> г.</w:t>
      </w:r>
    </w:p>
    <w:p w:rsidR="003213CD" w:rsidRPr="0072671A" w:rsidRDefault="003213CD" w:rsidP="003213CD">
      <w:pPr>
        <w:jc w:val="center"/>
        <w:rPr>
          <w:b/>
        </w:rPr>
      </w:pPr>
      <w:r w:rsidRPr="0072671A">
        <w:rPr>
          <w:b/>
        </w:rPr>
        <w:t>Основные направления налоговой и бюджетной политики на  201</w:t>
      </w:r>
      <w:r>
        <w:rPr>
          <w:b/>
        </w:rPr>
        <w:t>9</w:t>
      </w:r>
      <w:r w:rsidRPr="0072671A">
        <w:rPr>
          <w:b/>
        </w:rPr>
        <w:t xml:space="preserve"> г.</w:t>
      </w:r>
    </w:p>
    <w:p w:rsidR="003213CD" w:rsidRPr="0072671A" w:rsidRDefault="003213CD" w:rsidP="003213CD">
      <w:pPr>
        <w:autoSpaceDE w:val="0"/>
        <w:autoSpaceDN w:val="0"/>
        <w:adjustRightInd w:val="0"/>
        <w:ind w:firstLine="720"/>
        <w:jc w:val="both"/>
      </w:pPr>
      <w:r w:rsidRPr="0072671A">
        <w:lastRenderedPageBreak/>
        <w:t>Основные направления бюджетной и налоговой политики на 201</w:t>
      </w:r>
      <w:r>
        <w:t>9</w:t>
      </w:r>
      <w:r w:rsidRPr="0072671A">
        <w:t xml:space="preserve"> год являются базой для формирования бюджета поселения на 201</w:t>
      </w:r>
      <w:r>
        <w:t>9</w:t>
      </w:r>
      <w:r w:rsidRPr="0072671A">
        <w:t xml:space="preserve"> год, определяют стратегию действий в части формирования доходов и  расходов бюджета.</w:t>
      </w:r>
      <w:bookmarkStart w:id="3" w:name="sub_100"/>
    </w:p>
    <w:bookmarkEnd w:id="3"/>
    <w:p w:rsidR="003213CD" w:rsidRPr="0072671A" w:rsidRDefault="003213CD" w:rsidP="003213CD">
      <w:pPr>
        <w:autoSpaceDE w:val="0"/>
        <w:autoSpaceDN w:val="0"/>
        <w:adjustRightInd w:val="0"/>
        <w:ind w:firstLine="540"/>
        <w:jc w:val="both"/>
      </w:pPr>
      <w:proofErr w:type="gramStart"/>
      <w:r w:rsidRPr="0072671A">
        <w:t>Основанием для формирования налоговой политики на 201</w:t>
      </w:r>
      <w:r>
        <w:t>9</w:t>
      </w:r>
      <w:r w:rsidRPr="0072671A">
        <w:t xml:space="preserve"> год, являются проект Основных направлений бюджетной, налоговой и таможенно-тарифной политики Российской Федерации на 2018 год и плановый период 2019-2020 годов, положения Послания Президента Российской Федерации Федеральному Собранию Российской Федерации от 1 декабря 2016 года, поручения Президента Российской Федерации и Председателя Правительства Российской Федерации, а также подготовленные Правительством Российской Федерации проекты законов, внесенные на</w:t>
      </w:r>
      <w:proofErr w:type="gramEnd"/>
      <w:r w:rsidRPr="0072671A">
        <w:t xml:space="preserve"> рассмотрение в Государственную Думу Российской Федерации в области налоговой политики</w:t>
      </w:r>
    </w:p>
    <w:p w:rsidR="003213CD" w:rsidRPr="0072671A" w:rsidRDefault="003213CD" w:rsidP="003213CD">
      <w:pPr>
        <w:autoSpaceDE w:val="0"/>
        <w:autoSpaceDN w:val="0"/>
        <w:adjustRightInd w:val="0"/>
        <w:ind w:firstLine="720"/>
        <w:jc w:val="both"/>
      </w:pPr>
      <w:proofErr w:type="gramStart"/>
      <w:r w:rsidRPr="0072671A">
        <w:t xml:space="preserve">Формирование основных направлений </w:t>
      </w:r>
      <w:r w:rsidRPr="0072671A">
        <w:rPr>
          <w:b/>
          <w:bCs/>
          <w:i/>
          <w:iCs/>
        </w:rPr>
        <w:t xml:space="preserve">налоговой политики </w:t>
      </w:r>
      <w:r w:rsidRPr="0072671A">
        <w:t>Спасского сельского поселения на  2018 год осуществляется в соответствии с законодательством Российской Федерации о налогах и сборах с учетом завершения переходных положений Федерального закона от 08.05.2010г. № 83-ФЗ «О внесении изменений в отдельные законодательные акты Российской Федерации в связи совершенствованием правового положения государственных (муниципальных) учреждений» соответствуют долгосрочным целям социально - экономического развития, определенным Стратегией развития Томской</w:t>
      </w:r>
      <w:proofErr w:type="gramEnd"/>
      <w:r w:rsidRPr="0072671A">
        <w:t xml:space="preserve"> области до 2020 года и Прогноза социально-экономического развития поселения на 2014-2018 годы в целях финансового обеспечения расходных обязательств.</w:t>
      </w:r>
    </w:p>
    <w:p w:rsidR="003213CD" w:rsidRPr="0072671A" w:rsidRDefault="003213CD" w:rsidP="003213CD">
      <w:pPr>
        <w:ind w:firstLine="720"/>
        <w:jc w:val="both"/>
        <w:rPr>
          <w:rFonts w:eastAsia="Arial Unicode MS"/>
        </w:rPr>
      </w:pPr>
      <w:r w:rsidRPr="0072671A">
        <w:rPr>
          <w:rFonts w:eastAsia="Arial Unicode MS"/>
        </w:rPr>
        <w:t>Налоговая политика поселения направлена на развитие и укрепление налогового потенциала поселения, эффективное использование земли и иной недвижимости, обеспечение исполнения всех социальных обязатель</w:t>
      </w:r>
      <w:proofErr w:type="gramStart"/>
      <w:r w:rsidRPr="0072671A">
        <w:rPr>
          <w:rFonts w:eastAsia="Arial Unicode MS"/>
        </w:rPr>
        <w:t>ств вл</w:t>
      </w:r>
      <w:proofErr w:type="gramEnd"/>
      <w:r w:rsidRPr="0072671A">
        <w:rPr>
          <w:rFonts w:eastAsia="Arial Unicode MS"/>
        </w:rPr>
        <w:t xml:space="preserve">асти перед гражданами. </w:t>
      </w:r>
    </w:p>
    <w:p w:rsidR="003213CD" w:rsidRPr="0072671A" w:rsidRDefault="003213CD" w:rsidP="003213CD">
      <w:pPr>
        <w:pStyle w:val="aff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671A">
        <w:rPr>
          <w:rFonts w:ascii="Times New Roman" w:hAnsi="Times New Roman" w:cs="Times New Roman"/>
          <w:b/>
          <w:color w:val="000000"/>
          <w:sz w:val="24"/>
          <w:szCs w:val="24"/>
        </w:rPr>
        <w:t>Результаты принятых на федеральном уровне решений для бюджета поселения</w:t>
      </w:r>
    </w:p>
    <w:p w:rsidR="003213CD" w:rsidRPr="0072671A" w:rsidRDefault="003213CD" w:rsidP="003213CD">
      <w:pPr>
        <w:pStyle w:val="aff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1A">
        <w:rPr>
          <w:rFonts w:ascii="Times New Roman" w:hAnsi="Times New Roman" w:cs="Times New Roman"/>
          <w:sz w:val="24"/>
          <w:szCs w:val="24"/>
        </w:rPr>
        <w:t xml:space="preserve">Наиболее существенное влияние на формирование доходной части  местного бюджета оказали следующие решения, принятые на федеральном уровне: </w:t>
      </w:r>
    </w:p>
    <w:p w:rsidR="003213CD" w:rsidRPr="0072671A" w:rsidRDefault="003213CD" w:rsidP="003213CD">
      <w:pPr>
        <w:pStyle w:val="aff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1A">
        <w:rPr>
          <w:rFonts w:ascii="Times New Roman" w:hAnsi="Times New Roman" w:cs="Times New Roman"/>
          <w:sz w:val="24"/>
          <w:szCs w:val="24"/>
        </w:rPr>
        <w:t xml:space="preserve">- замена технического учета объектов недвижимости на кадастровый учет вывела из-под </w:t>
      </w:r>
      <w:proofErr w:type="gramStart"/>
      <w:r w:rsidRPr="0072671A">
        <w:rPr>
          <w:rFonts w:ascii="Times New Roman" w:hAnsi="Times New Roman" w:cs="Times New Roman"/>
          <w:sz w:val="24"/>
          <w:szCs w:val="24"/>
        </w:rPr>
        <w:t>налогообложения</w:t>
      </w:r>
      <w:proofErr w:type="gramEnd"/>
      <w:r w:rsidRPr="0072671A">
        <w:rPr>
          <w:rFonts w:ascii="Times New Roman" w:hAnsi="Times New Roman" w:cs="Times New Roman"/>
          <w:sz w:val="24"/>
          <w:szCs w:val="24"/>
        </w:rPr>
        <w:t xml:space="preserve"> вновь вводимые в эксплуатацию объекты недвижимости физических лиц, в связи с отсутствием инвентаризационной стоимости – налоговой базы по налогу на имущество физических лиц;</w:t>
      </w:r>
    </w:p>
    <w:p w:rsidR="003213CD" w:rsidRPr="0072671A" w:rsidRDefault="003213CD" w:rsidP="003213CD">
      <w:pPr>
        <w:pStyle w:val="aff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1A">
        <w:rPr>
          <w:rFonts w:ascii="Times New Roman" w:hAnsi="Times New Roman" w:cs="Times New Roman"/>
          <w:sz w:val="24"/>
          <w:szCs w:val="24"/>
        </w:rPr>
        <w:t>- отменены льготы по налогу на имущество организаций для органов государственной власти, органов местного самоуправления, областных и муниципальных автономных, бюджетных и казенных учреждений;</w:t>
      </w:r>
    </w:p>
    <w:p w:rsidR="003213CD" w:rsidRPr="0072671A" w:rsidRDefault="003213CD" w:rsidP="003213CD">
      <w:pPr>
        <w:ind w:firstLine="709"/>
        <w:jc w:val="both"/>
        <w:rPr>
          <w:rFonts w:eastAsia="Arial Unicode MS"/>
        </w:rPr>
      </w:pPr>
      <w:r w:rsidRPr="0072671A">
        <w:rPr>
          <w:rFonts w:eastAsia="Arial Unicode MS"/>
        </w:rPr>
        <w:t>Проводимая налоговая политика способствует ежегодному росту сбора налогов на территории поселения. Поступления одного из самых значимых налогов -  Земельного налога (57,1  % в налоговых и неналоговых  доходах) и НДФЛ (18 % в налоговых и неналоговых доходах).</w:t>
      </w:r>
    </w:p>
    <w:p w:rsidR="003213CD" w:rsidRPr="0072671A" w:rsidRDefault="003213CD" w:rsidP="003213CD">
      <w:pPr>
        <w:ind w:firstLine="709"/>
        <w:jc w:val="both"/>
        <w:rPr>
          <w:rFonts w:eastAsia="Arial Unicode MS"/>
        </w:rPr>
      </w:pPr>
      <w:r w:rsidRPr="0072671A">
        <w:rPr>
          <w:rFonts w:eastAsia="Arial Unicode MS"/>
        </w:rPr>
        <w:t>Администрацией Спасского сельского поселения проводится целенаправленная работа по увеличению поступлений налогов в бюджет поселения.</w:t>
      </w:r>
    </w:p>
    <w:p w:rsidR="003213CD" w:rsidRPr="0072671A" w:rsidRDefault="003213CD" w:rsidP="003213CD">
      <w:pPr>
        <w:ind w:firstLine="720"/>
        <w:jc w:val="both"/>
        <w:rPr>
          <w:rFonts w:eastAsia="Arial Unicode MS"/>
        </w:rPr>
      </w:pPr>
      <w:r w:rsidRPr="0072671A">
        <w:rPr>
          <w:rFonts w:eastAsia="Arial Unicode MS"/>
        </w:rPr>
        <w:t>Обозначенные направления налоговой политики в 201</w:t>
      </w:r>
      <w:r>
        <w:rPr>
          <w:rFonts w:eastAsia="Arial Unicode MS"/>
        </w:rPr>
        <w:t>8</w:t>
      </w:r>
      <w:r w:rsidRPr="0072671A">
        <w:rPr>
          <w:rFonts w:eastAsia="Arial Unicode MS"/>
        </w:rPr>
        <w:t>г. по развитию и укреплению налогового потенциала поселения продолжится и в 201</w:t>
      </w:r>
      <w:r>
        <w:rPr>
          <w:rFonts w:eastAsia="Arial Unicode MS"/>
        </w:rPr>
        <w:t>9</w:t>
      </w:r>
      <w:r w:rsidRPr="0072671A">
        <w:rPr>
          <w:rFonts w:eastAsia="Arial Unicode MS"/>
        </w:rPr>
        <w:t>г.</w:t>
      </w:r>
    </w:p>
    <w:p w:rsidR="003213CD" w:rsidRPr="0072671A" w:rsidRDefault="003213CD" w:rsidP="003213CD">
      <w:pPr>
        <w:ind w:firstLine="720"/>
        <w:jc w:val="both"/>
      </w:pPr>
      <w:r w:rsidRPr="0072671A">
        <w:t>Развитие и укрепление налогового потенциала будет идти по следующим направлениям:</w:t>
      </w:r>
    </w:p>
    <w:p w:rsidR="003213CD" w:rsidRPr="0072671A" w:rsidRDefault="003213CD" w:rsidP="003213CD">
      <w:pPr>
        <w:ind w:firstLine="720"/>
        <w:jc w:val="both"/>
      </w:pPr>
      <w:r w:rsidRPr="0072671A">
        <w:t>1. Привлечение и работа с инвесторами на территории МО «Спасское сельское поселение».</w:t>
      </w:r>
    </w:p>
    <w:p w:rsidR="003213CD" w:rsidRPr="0072671A" w:rsidRDefault="003213CD" w:rsidP="003213CD">
      <w:pPr>
        <w:snapToGrid w:val="0"/>
        <w:ind w:firstLine="567"/>
        <w:jc w:val="both"/>
        <w:rPr>
          <w:rFonts w:eastAsia="Arial"/>
          <w:lang w:eastAsia="ar-SA"/>
        </w:rPr>
      </w:pPr>
      <w:r w:rsidRPr="0072671A">
        <w:t xml:space="preserve">   2. </w:t>
      </w:r>
      <w:r w:rsidRPr="0072671A">
        <w:rPr>
          <w:rFonts w:eastAsia="Arial"/>
          <w:lang w:eastAsia="ar-SA"/>
        </w:rPr>
        <w:t>Необходимо проводить  параллельно с  налоговыми  органами  работу  по  легализации  заработной  платы  работающего  населения  и  выводу  из  «тени»  доходов  предпринимателей.</w:t>
      </w:r>
    </w:p>
    <w:p w:rsidR="003213CD" w:rsidRPr="0072671A" w:rsidRDefault="003213CD" w:rsidP="003213CD">
      <w:pPr>
        <w:ind w:firstLine="720"/>
        <w:jc w:val="both"/>
      </w:pPr>
      <w:r w:rsidRPr="0072671A">
        <w:t>3. Продолжение работы по взаимодействию государственных и муниципальных структур в целях предоставления полной информации по инвентаризационной стоимости имущества для начисления налога на имущество физических лиц.</w:t>
      </w:r>
    </w:p>
    <w:p w:rsidR="003213CD" w:rsidRPr="0072671A" w:rsidRDefault="003213CD" w:rsidP="003213CD">
      <w:pPr>
        <w:ind w:firstLine="720"/>
        <w:jc w:val="both"/>
      </w:pPr>
      <w:r w:rsidRPr="0072671A">
        <w:t>4. Продолжить работы по инвентаризации имущества, регистрации права муниципальной собственности.</w:t>
      </w:r>
    </w:p>
    <w:p w:rsidR="003213CD" w:rsidRPr="0072671A" w:rsidRDefault="003213CD" w:rsidP="003213CD">
      <w:pPr>
        <w:snapToGrid w:val="0"/>
        <w:ind w:firstLine="567"/>
        <w:jc w:val="both"/>
      </w:pPr>
      <w:r w:rsidRPr="0072671A">
        <w:t xml:space="preserve">   5. Продолжить работы по разграничению и оформлению муниципальной собственности на земельные участки. Целесообразно  проводить  дальнейшую  инвентаризацию  земельных  участков  и  объектов  недвижимости, которая  создаст  условия  для  формирования  единого  земельно-имущественного комплекса, поскольку  земля,  по  существу,  является единственным  имуществом,  способным  приносить  реальный  доход  в  бюджет  поселения.</w:t>
      </w:r>
    </w:p>
    <w:p w:rsidR="003213CD" w:rsidRPr="0072671A" w:rsidRDefault="003213CD" w:rsidP="003213CD">
      <w:pPr>
        <w:snapToGrid w:val="0"/>
        <w:ind w:firstLine="709"/>
        <w:jc w:val="both"/>
      </w:pPr>
      <w:r w:rsidRPr="0072671A">
        <w:t xml:space="preserve">Осуществление  муниципального  земельного  контроля  </w:t>
      </w:r>
      <w:proofErr w:type="gramStart"/>
      <w:r w:rsidRPr="0072671A">
        <w:t>по  вопросам  оформления  прав  на  земельный  участок     по  выявлению  неосвоенных  земельных  участков  с  целью  вовлечения их в оборот</w:t>
      </w:r>
      <w:proofErr w:type="gramEnd"/>
      <w:r w:rsidRPr="0072671A">
        <w:t xml:space="preserve">. Формирование земельных участков под  многоквартирными  жилыми  домами  и  определение  </w:t>
      </w:r>
      <w:r w:rsidRPr="0072671A">
        <w:lastRenderedPageBreak/>
        <w:t>четкой  схемы  работы  по  привлечению  собственников  жилых  и  нежилых  помещений  в  многоквартирном  доме  к  уплате  земельного  налога.</w:t>
      </w:r>
    </w:p>
    <w:p w:rsidR="003213CD" w:rsidRPr="0072671A" w:rsidRDefault="003213CD" w:rsidP="003213CD">
      <w:pPr>
        <w:ind w:firstLine="709"/>
        <w:jc w:val="both"/>
      </w:pPr>
      <w:r w:rsidRPr="0072671A">
        <w:t>В сложившихся условиях формирование доходной части бюджета поселения во многом будет зависеть от выявления земель, используемых не по назначению, а также от поступления налоговой задолженности прошедших периодов.</w:t>
      </w:r>
    </w:p>
    <w:p w:rsidR="003213CD" w:rsidRPr="0072671A" w:rsidRDefault="003213CD" w:rsidP="003213CD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72671A">
        <w:rPr>
          <w:b/>
        </w:rPr>
        <w:t>Цели и задачи бюджетной политики на 201</w:t>
      </w:r>
      <w:r>
        <w:rPr>
          <w:b/>
        </w:rPr>
        <w:t>9</w:t>
      </w:r>
      <w:r w:rsidRPr="0072671A">
        <w:rPr>
          <w:b/>
        </w:rPr>
        <w:t xml:space="preserve"> год</w:t>
      </w:r>
    </w:p>
    <w:p w:rsidR="003213CD" w:rsidRPr="0072671A" w:rsidRDefault="003213CD" w:rsidP="003213C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proofErr w:type="gramStart"/>
      <w:r w:rsidRPr="0072671A">
        <w:t>Основные направления бюджетной политики Спасского сельского поселения на 201</w:t>
      </w:r>
      <w:r>
        <w:t>9</w:t>
      </w:r>
      <w:r w:rsidRPr="0072671A">
        <w:t xml:space="preserve"> год (далее - Основные направления) подготовлены в соответствии со статьей 15 Бюджетного кодекса Российской Федерации (далее - Бюджетный кодекс), Положения о бюджетном процессе в Спасском сельском поселении», на основе преемственности Основных </w:t>
      </w:r>
      <w:hyperlink r:id="rId10" w:history="1">
        <w:r w:rsidRPr="0072671A">
          <w:t>направлений</w:t>
        </w:r>
      </w:hyperlink>
      <w:r w:rsidRPr="0072671A">
        <w:t xml:space="preserve"> бюджетной политики Томской области на 2017 - 2019 годы, с учетом Основных направлений бюджетной, налоговой и таможенно-тарифной политики  на 2018 год и</w:t>
      </w:r>
      <w:proofErr w:type="gramEnd"/>
      <w:r w:rsidRPr="0072671A">
        <w:t xml:space="preserve"> на плановый период 2019 и 2020 годов Российской Федерации.</w:t>
      </w:r>
    </w:p>
    <w:p w:rsidR="003213CD" w:rsidRPr="0072671A" w:rsidRDefault="003213CD" w:rsidP="003213C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72671A">
        <w:t>Разработка и утверждение Правительством Российской Федерации уточненных Основных направлений деятельности на период до 201</w:t>
      </w:r>
      <w:r>
        <w:t>9</w:t>
      </w:r>
      <w:r w:rsidRPr="0072671A">
        <w:t xml:space="preserve"> года предопределили существенные особенности реализации бюджетной политики в плановом периоде.</w:t>
      </w:r>
    </w:p>
    <w:p w:rsidR="003213CD" w:rsidRPr="0072671A" w:rsidRDefault="003213CD" w:rsidP="003213CD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72671A">
        <w:t xml:space="preserve">Бюджет как основной инструмент экономической политики государства призван </w:t>
      </w:r>
      <w:r w:rsidRPr="0072671A">
        <w:rPr>
          <w:b/>
        </w:rPr>
        <w:t xml:space="preserve">активизировать в предстоящие годы структурные изменения в экономике. </w:t>
      </w:r>
      <w:proofErr w:type="gramStart"/>
      <w:r w:rsidRPr="0072671A">
        <w:t>В этих целях должны быть приняты меры, направленные на увеличение собственной доходной базы, включение в бюджет в первоочередном порядке расходов на финансирование действующих расходных обязательств, непринятие новых расходных обязательств, сокращение неэффективных расходов.</w:t>
      </w:r>
      <w:proofErr w:type="gramEnd"/>
    </w:p>
    <w:p w:rsidR="003213CD" w:rsidRPr="0072671A" w:rsidRDefault="003213CD" w:rsidP="003213CD">
      <w:pPr>
        <w:ind w:firstLine="567"/>
        <w:jc w:val="both"/>
      </w:pPr>
      <w:r w:rsidRPr="0072671A">
        <w:t>Существенный резерв повышения эффективности бюджетных расходов лежит в области подготовки бюджетных решений. В борьбе за эффективное использование бюджетных сре</w:t>
      </w:r>
      <w:proofErr w:type="gramStart"/>
      <w:r w:rsidRPr="0072671A">
        <w:t>дств тр</w:t>
      </w:r>
      <w:proofErr w:type="gramEnd"/>
      <w:r w:rsidRPr="0072671A">
        <w:t xml:space="preserve">ебуется смещение акцента на оценку обоснованности решений. Необходимо активно использовать оценку эффективности бюджетных расходов уже на этапе планирования расходов. </w:t>
      </w:r>
    </w:p>
    <w:p w:rsidR="003213CD" w:rsidRPr="0072671A" w:rsidRDefault="003213CD" w:rsidP="003213CD">
      <w:pPr>
        <w:ind w:firstLine="567"/>
        <w:jc w:val="both"/>
      </w:pPr>
      <w:r w:rsidRPr="0072671A">
        <w:t xml:space="preserve">Основными задачами по повышению эффективности бюджетных расходов являются: </w:t>
      </w:r>
    </w:p>
    <w:p w:rsidR="003213CD" w:rsidRPr="0072671A" w:rsidRDefault="003213CD" w:rsidP="003213CD">
      <w:pPr>
        <w:ind w:firstLine="567"/>
        <w:jc w:val="both"/>
      </w:pPr>
      <w:r w:rsidRPr="0072671A">
        <w:t>создание условий для повышения качества предоставления государственных услуг;</w:t>
      </w:r>
    </w:p>
    <w:p w:rsidR="003213CD" w:rsidRPr="0072671A" w:rsidRDefault="003213CD" w:rsidP="003213CD">
      <w:pPr>
        <w:ind w:firstLine="567"/>
        <w:jc w:val="both"/>
      </w:pPr>
      <w:r w:rsidRPr="0072671A">
        <w:t>повышение эффективности процедур проведения государственных закупок;</w:t>
      </w:r>
    </w:p>
    <w:p w:rsidR="003213CD" w:rsidRPr="0072671A" w:rsidRDefault="003213CD" w:rsidP="003213CD">
      <w:pPr>
        <w:ind w:firstLine="567"/>
        <w:jc w:val="both"/>
      </w:pPr>
      <w:r w:rsidRPr="0072671A">
        <w:t>совершенствование процедур предварительного и последующего контроля, в том числе уточнение порядка и содержания мер принуждения к нарушениям в финансово-бюджетной сфере;</w:t>
      </w:r>
    </w:p>
    <w:p w:rsidR="003213CD" w:rsidRPr="0072671A" w:rsidRDefault="003213CD" w:rsidP="003213CD">
      <w:pPr>
        <w:ind w:firstLine="567"/>
        <w:jc w:val="both"/>
      </w:pPr>
      <w:r w:rsidRPr="0072671A">
        <w:t>обеспечение широкого вовлечения граждан в процедуры обсуждения и принятия конкретных бюджетных решений, общественного контроля их эффективности и результативности.</w:t>
      </w:r>
    </w:p>
    <w:p w:rsidR="003213CD" w:rsidRPr="0072671A" w:rsidRDefault="003213CD" w:rsidP="003213CD">
      <w:pPr>
        <w:autoSpaceDE w:val="0"/>
        <w:autoSpaceDN w:val="0"/>
        <w:adjustRightInd w:val="0"/>
        <w:ind w:firstLine="720"/>
        <w:jc w:val="both"/>
      </w:pPr>
      <w:r w:rsidRPr="0072671A">
        <w:t xml:space="preserve">Одним из приоритетов бюджетной политики является повышение эффективности расходов, доступности и качества бюджетных услуг, безусловное и полное исполнение действующих расходных обязательств. Решения по увеличению действующих  или установлению новых расходных обязательств должны приниматься только в </w:t>
      </w:r>
      <w:proofErr w:type="gramStart"/>
      <w:r w:rsidRPr="0072671A">
        <w:t>пределах</w:t>
      </w:r>
      <w:proofErr w:type="gramEnd"/>
      <w:r w:rsidRPr="0072671A">
        <w:t xml:space="preserve"> имеющихся для их реализации финансовых ресурсов в рамках установленных бюджетным законодательством ограничений.</w:t>
      </w:r>
    </w:p>
    <w:p w:rsidR="003213CD" w:rsidRPr="0072671A" w:rsidRDefault="003213CD" w:rsidP="003213CD">
      <w:pPr>
        <w:ind w:firstLine="567"/>
        <w:jc w:val="both"/>
      </w:pPr>
      <w:r w:rsidRPr="0072671A">
        <w:t xml:space="preserve">В рамках решения задачи по созданию условий для улучшения качества </w:t>
      </w:r>
      <w:r w:rsidRPr="0072671A">
        <w:rPr>
          <w:b/>
        </w:rPr>
        <w:t>государственных и муниципальных услуг</w:t>
      </w:r>
      <w:r w:rsidRPr="0072671A">
        <w:t xml:space="preserve"> была начата работа по формированию стимулов для более рационального и экономного использования бюджетных средств.</w:t>
      </w:r>
    </w:p>
    <w:p w:rsidR="003213CD" w:rsidRPr="0072671A" w:rsidRDefault="003213CD" w:rsidP="003213CD">
      <w:pPr>
        <w:ind w:firstLine="567"/>
        <w:jc w:val="both"/>
      </w:pPr>
      <w:proofErr w:type="gramStart"/>
      <w:r w:rsidRPr="0072671A">
        <w:t>В этой части с целью унификации и систематизации государственных (муниципальных) услуг, оказываемых государственными (муниципальными) учреждениями, принято постановление Правительства Российской Федерации от 26 февраля 2014 г. № 151, согласно которому базовые (отраслевые) перечни государственных и муниципальных услуг и работ формируются и ведутся федеральными органами исполнительной власти в государственной интегрированной информационной системе управления общественными финансами «Электронный бюджет», доступ к которой осуществляется через Единый</w:t>
      </w:r>
      <w:proofErr w:type="gramEnd"/>
      <w:r w:rsidRPr="0072671A">
        <w:t xml:space="preserve"> портал бюджетной системы Российской Федерации (далее – Единый портал) (www.budget.gov.ru). </w:t>
      </w:r>
    </w:p>
    <w:p w:rsidR="003213CD" w:rsidRPr="0072671A" w:rsidRDefault="003213CD" w:rsidP="003213CD">
      <w:pPr>
        <w:autoSpaceDE w:val="0"/>
        <w:autoSpaceDN w:val="0"/>
        <w:adjustRightInd w:val="0"/>
        <w:ind w:firstLine="540"/>
        <w:jc w:val="both"/>
      </w:pPr>
      <w:r w:rsidRPr="0072671A">
        <w:t xml:space="preserve">В конце 2016 года внесены изменения в Порядок финансового обеспечения выполнения государственного задания муниципальными учреждениями в части совершенствования методики расчета базовых нормативов затрат на оказание муниципальных услуг и затрат на выполнение работ, в том числе установлен запрет на включение в расчет нормативных затрат на оказание муниципальных услуг затрат </w:t>
      </w:r>
      <w:proofErr w:type="gramStart"/>
      <w:r w:rsidRPr="0072671A">
        <w:t>на</w:t>
      </w:r>
      <w:proofErr w:type="gramEnd"/>
      <w:r w:rsidRPr="0072671A">
        <w:t>:</w:t>
      </w:r>
    </w:p>
    <w:p w:rsidR="003213CD" w:rsidRPr="0072671A" w:rsidRDefault="003213CD" w:rsidP="003213CD">
      <w:pPr>
        <w:autoSpaceDE w:val="0"/>
        <w:autoSpaceDN w:val="0"/>
        <w:adjustRightInd w:val="0"/>
        <w:ind w:firstLine="539"/>
        <w:jc w:val="both"/>
      </w:pPr>
      <w:r w:rsidRPr="0072671A">
        <w:t xml:space="preserve"> оплату коммунальных услуг, содержание объектов недвижимого имущества в части помещений, используемых исключительно для оказания платных услуг, не предусмотренных муниципальным заданием, а также помещений, переданных в аренду или безвозмездное пользование;</w:t>
      </w:r>
    </w:p>
    <w:p w:rsidR="003213CD" w:rsidRPr="0072671A" w:rsidRDefault="003213CD" w:rsidP="003213CD">
      <w:pPr>
        <w:autoSpaceDE w:val="0"/>
        <w:autoSpaceDN w:val="0"/>
        <w:adjustRightInd w:val="0"/>
        <w:ind w:firstLine="539"/>
        <w:jc w:val="both"/>
      </w:pPr>
      <w:r w:rsidRPr="0072671A">
        <w:lastRenderedPageBreak/>
        <w:t>на содержание объектов особо ценного движимого имущества, используемых для оказания платных услуг, не предусмотренных муниципальным заданием.</w:t>
      </w:r>
    </w:p>
    <w:p w:rsidR="003213CD" w:rsidRPr="0072671A" w:rsidRDefault="003213CD" w:rsidP="003213CD">
      <w:pPr>
        <w:autoSpaceDE w:val="0"/>
        <w:autoSpaceDN w:val="0"/>
        <w:adjustRightInd w:val="0"/>
        <w:ind w:firstLine="720"/>
        <w:jc w:val="both"/>
      </w:pPr>
    </w:p>
    <w:p w:rsidR="003213CD" w:rsidRPr="0072671A" w:rsidRDefault="003213CD" w:rsidP="003213CD">
      <w:pPr>
        <w:autoSpaceDE w:val="0"/>
        <w:autoSpaceDN w:val="0"/>
        <w:adjustRightInd w:val="0"/>
        <w:ind w:firstLine="720"/>
        <w:jc w:val="both"/>
      </w:pPr>
      <w:r w:rsidRPr="0072671A">
        <w:t xml:space="preserve">Основные цели </w:t>
      </w:r>
      <w:r w:rsidRPr="0072671A">
        <w:rPr>
          <w:b/>
          <w:bCs/>
          <w:i/>
          <w:iCs/>
        </w:rPr>
        <w:t xml:space="preserve">бюджетной политики </w:t>
      </w:r>
      <w:r w:rsidRPr="0072671A">
        <w:t>на 201</w:t>
      </w:r>
      <w:r>
        <w:t>9</w:t>
      </w:r>
      <w:r w:rsidRPr="0072671A">
        <w:t xml:space="preserve"> год сохраняют преемственность целей, сформулированных на  201</w:t>
      </w:r>
      <w:r>
        <w:t>8</w:t>
      </w:r>
      <w:r w:rsidRPr="0072671A">
        <w:t xml:space="preserve">год и состоят </w:t>
      </w:r>
      <w:proofErr w:type="gramStart"/>
      <w:r w:rsidRPr="0072671A">
        <w:t>в</w:t>
      </w:r>
      <w:proofErr w:type="gramEnd"/>
      <w:r w:rsidRPr="0072671A">
        <w:t>:</w:t>
      </w:r>
    </w:p>
    <w:p w:rsidR="003213CD" w:rsidRPr="0072671A" w:rsidRDefault="003213CD" w:rsidP="003213CD">
      <w:pPr>
        <w:autoSpaceDE w:val="0"/>
        <w:autoSpaceDN w:val="0"/>
        <w:adjustRightInd w:val="0"/>
        <w:ind w:firstLine="720"/>
        <w:jc w:val="both"/>
      </w:pPr>
      <w:r w:rsidRPr="0072671A">
        <w:t>-</w:t>
      </w:r>
      <w:proofErr w:type="gramStart"/>
      <w:r w:rsidRPr="0072671A">
        <w:t>обеспечении</w:t>
      </w:r>
      <w:proofErr w:type="gramEnd"/>
      <w:r w:rsidRPr="0072671A">
        <w:t xml:space="preserve"> сбалансированности и устойчивости бюджета поселения, в том числе за счет недопущения роста кредиторской задолженности по первоочередным расходам;</w:t>
      </w:r>
    </w:p>
    <w:p w:rsidR="003213CD" w:rsidRPr="0072671A" w:rsidRDefault="003213CD" w:rsidP="003213CD">
      <w:pPr>
        <w:autoSpaceDE w:val="0"/>
        <w:autoSpaceDN w:val="0"/>
        <w:adjustRightInd w:val="0"/>
        <w:ind w:firstLine="720"/>
        <w:jc w:val="both"/>
      </w:pPr>
      <w:r w:rsidRPr="0072671A">
        <w:t>-повышения объективности и качества бюджетного планирования на основе муниципальных заданий и нормативов затрат на оказание муниципальных услуг;</w:t>
      </w:r>
    </w:p>
    <w:p w:rsidR="003213CD" w:rsidRPr="0072671A" w:rsidRDefault="003213CD" w:rsidP="003213CD">
      <w:pPr>
        <w:autoSpaceDE w:val="0"/>
        <w:autoSpaceDN w:val="0"/>
        <w:adjustRightInd w:val="0"/>
        <w:ind w:firstLine="720"/>
        <w:jc w:val="both"/>
      </w:pPr>
      <w:r w:rsidRPr="0072671A">
        <w:t>-повышения прозрачности муниципальных услуг для потребителей с целью исключения в последующем возможности формального подхода к их предоставлению, а также переходу на единые нормативные затраты оказания муниципальных услуг;</w:t>
      </w:r>
    </w:p>
    <w:p w:rsidR="003213CD" w:rsidRPr="0072671A" w:rsidRDefault="003213CD" w:rsidP="003213CD">
      <w:pPr>
        <w:autoSpaceDE w:val="0"/>
        <w:autoSpaceDN w:val="0"/>
        <w:adjustRightInd w:val="0"/>
        <w:ind w:firstLine="720"/>
        <w:jc w:val="both"/>
      </w:pPr>
      <w:r w:rsidRPr="0072671A">
        <w:t>-</w:t>
      </w:r>
      <w:proofErr w:type="gramStart"/>
      <w:r w:rsidRPr="0072671A">
        <w:t>обеспечении</w:t>
      </w:r>
      <w:proofErr w:type="gramEnd"/>
      <w:r w:rsidRPr="0072671A">
        <w:t xml:space="preserve"> безусловного выполнения принятых расходных обязательств Спасского сельского поселения и создании условий для их оптимизации;</w:t>
      </w:r>
    </w:p>
    <w:p w:rsidR="003213CD" w:rsidRPr="0072671A" w:rsidRDefault="003213CD" w:rsidP="003213CD">
      <w:pPr>
        <w:autoSpaceDE w:val="0"/>
        <w:autoSpaceDN w:val="0"/>
        <w:adjustRightInd w:val="0"/>
        <w:ind w:firstLine="720"/>
        <w:jc w:val="both"/>
      </w:pPr>
      <w:r w:rsidRPr="0072671A">
        <w:t>-</w:t>
      </w:r>
      <w:proofErr w:type="gramStart"/>
      <w:r w:rsidRPr="0072671A">
        <w:t>повышении</w:t>
      </w:r>
      <w:proofErr w:type="gramEnd"/>
      <w:r w:rsidRPr="0072671A">
        <w:t xml:space="preserve"> эффективности и прозрачности управления муниципальными финансами, путем органичного встраивания в бюджетный процесс инструментов  бюджетирования, ориентированного на результат;</w:t>
      </w:r>
    </w:p>
    <w:p w:rsidR="003213CD" w:rsidRPr="0072671A" w:rsidRDefault="003213CD" w:rsidP="003213CD">
      <w:pPr>
        <w:autoSpaceDE w:val="0"/>
        <w:autoSpaceDN w:val="0"/>
        <w:adjustRightInd w:val="0"/>
        <w:ind w:firstLine="720"/>
        <w:jc w:val="both"/>
      </w:pPr>
      <w:proofErr w:type="gramStart"/>
      <w:r w:rsidRPr="0072671A">
        <w:t>-создании механизмов, стимулирующих бюджетные учреждения к повышению качества оказываемых ими услуг и повышению эффективности бюджетных   расходов, сокращение неэффективных расходов, в том числе в сфере муниципального управления;</w:t>
      </w:r>
      <w:proofErr w:type="gramEnd"/>
    </w:p>
    <w:p w:rsidR="003213CD" w:rsidRPr="0072671A" w:rsidRDefault="003213CD" w:rsidP="003213CD">
      <w:pPr>
        <w:autoSpaceDE w:val="0"/>
        <w:autoSpaceDN w:val="0"/>
        <w:adjustRightInd w:val="0"/>
        <w:ind w:firstLine="720"/>
        <w:jc w:val="both"/>
      </w:pPr>
      <w:r w:rsidRPr="0072671A">
        <w:t xml:space="preserve">-укрепление системы финансового контроля, повышение его роли в управлении бюджетным процессом, в том числе в целях оценки эффективности направления и использования бюджетных средств и анализа достигнутых результатов при выполнении муниципальных  заданий. </w:t>
      </w:r>
    </w:p>
    <w:p w:rsidR="003213CD" w:rsidRPr="0072671A" w:rsidRDefault="003213CD" w:rsidP="003213CD">
      <w:pPr>
        <w:autoSpaceDE w:val="0"/>
        <w:autoSpaceDN w:val="0"/>
        <w:adjustRightInd w:val="0"/>
        <w:ind w:firstLine="720"/>
        <w:jc w:val="both"/>
      </w:pPr>
      <w:r w:rsidRPr="0072671A">
        <w:t xml:space="preserve">Для достижения поставленной цели требуется решение следующих задач: </w:t>
      </w:r>
    </w:p>
    <w:p w:rsidR="003213CD" w:rsidRPr="0072671A" w:rsidRDefault="003213CD" w:rsidP="003213CD">
      <w:pPr>
        <w:autoSpaceDE w:val="0"/>
        <w:autoSpaceDN w:val="0"/>
        <w:adjustRightInd w:val="0"/>
        <w:ind w:firstLine="720"/>
        <w:jc w:val="both"/>
      </w:pPr>
      <w:r w:rsidRPr="0072671A">
        <w:t>-безусловное финансовое обеспечение всех принятых расходных обязательств;</w:t>
      </w:r>
    </w:p>
    <w:p w:rsidR="003213CD" w:rsidRPr="0072671A" w:rsidRDefault="003213CD" w:rsidP="003213CD">
      <w:pPr>
        <w:autoSpaceDE w:val="0"/>
        <w:autoSpaceDN w:val="0"/>
        <w:adjustRightInd w:val="0"/>
        <w:ind w:firstLine="720"/>
        <w:jc w:val="both"/>
      </w:pPr>
      <w:r w:rsidRPr="0072671A">
        <w:t>-улучшение качества жизни жителей поселения и адресное решение социальных проблем;</w:t>
      </w:r>
    </w:p>
    <w:p w:rsidR="003213CD" w:rsidRPr="0072671A" w:rsidRDefault="003213CD" w:rsidP="003213CD">
      <w:pPr>
        <w:autoSpaceDE w:val="0"/>
        <w:autoSpaceDN w:val="0"/>
        <w:adjustRightInd w:val="0"/>
        <w:ind w:firstLine="720"/>
        <w:jc w:val="both"/>
      </w:pPr>
      <w:r w:rsidRPr="0072671A">
        <w:t>-повышение качества предоставления муниципальных услуг, в том числе услуг, предоставляемых в электронном виде;</w:t>
      </w:r>
    </w:p>
    <w:p w:rsidR="003213CD" w:rsidRPr="0072671A" w:rsidRDefault="003213CD" w:rsidP="003213CD">
      <w:pPr>
        <w:autoSpaceDE w:val="0"/>
        <w:autoSpaceDN w:val="0"/>
        <w:adjustRightInd w:val="0"/>
        <w:ind w:firstLine="720"/>
        <w:jc w:val="both"/>
      </w:pPr>
      <w:r w:rsidRPr="0072671A">
        <w:t>-совершенствования механизма муниципальных закупок;</w:t>
      </w:r>
    </w:p>
    <w:p w:rsidR="003213CD" w:rsidRPr="0072671A" w:rsidRDefault="003213CD" w:rsidP="003213CD">
      <w:pPr>
        <w:autoSpaceDE w:val="0"/>
        <w:autoSpaceDN w:val="0"/>
        <w:adjustRightInd w:val="0"/>
        <w:ind w:firstLine="720"/>
        <w:jc w:val="both"/>
      </w:pPr>
      <w:r w:rsidRPr="0072671A">
        <w:t>-повышения отдачи от использования бюджетных расходов.</w:t>
      </w:r>
    </w:p>
    <w:p w:rsidR="003213CD" w:rsidRPr="0072671A" w:rsidRDefault="003213CD" w:rsidP="003213CD">
      <w:pPr>
        <w:shd w:val="clear" w:color="auto" w:fill="FFFFFF"/>
        <w:ind w:firstLine="720"/>
        <w:jc w:val="both"/>
      </w:pPr>
      <w:r w:rsidRPr="0072671A">
        <w:t>-недопущение увеличения действующих и принятия новых расходных обязательств, необеспеченных финансовыми источниками.</w:t>
      </w:r>
    </w:p>
    <w:p w:rsidR="003213CD" w:rsidRPr="0072671A" w:rsidRDefault="003213CD" w:rsidP="003213CD">
      <w:pPr>
        <w:ind w:firstLine="720"/>
        <w:jc w:val="both"/>
      </w:pPr>
      <w:r w:rsidRPr="0072671A">
        <w:t>В рамках совершенствования бюджетного планирования, ориентированного на результат, необходима разработка нормативов стоимости бюджетной услуги в соответствии с утвержденными стандартами качества бюджетных услуг. Бюджетные ассигнования должны иметь четкую привязку к оказываемым услугам. Оценка эффективности бюджетных расходов, соизмерение конечных целей социально-экономической политики с достигнутыми результатами сопряжено с основной задачей бюджетной политики – последовательным повышением качества жизни граждан.</w:t>
      </w:r>
    </w:p>
    <w:p w:rsidR="003213CD" w:rsidRPr="0072671A" w:rsidRDefault="003213CD" w:rsidP="003213CD">
      <w:pPr>
        <w:ind w:firstLine="709"/>
        <w:jc w:val="both"/>
      </w:pPr>
      <w:r w:rsidRPr="0072671A">
        <w:t>Реализация  положений  Основных  направлений  бюджетной  и  налоговой  политики сельского  поселения  на  201</w:t>
      </w:r>
      <w:r>
        <w:t>9</w:t>
      </w:r>
      <w:r w:rsidRPr="0072671A">
        <w:t xml:space="preserve"> год позволит обеспечить устойчивость и  сбалансированность  бюджета  и  исполнить  все  намеченные  обязательства  перед  жителями  поселения.</w:t>
      </w:r>
    </w:p>
    <w:p w:rsidR="003213CD" w:rsidRPr="0072671A" w:rsidRDefault="003213CD" w:rsidP="003213CD">
      <w:pPr>
        <w:ind w:firstLine="720"/>
        <w:jc w:val="both"/>
      </w:pPr>
      <w:r w:rsidRPr="0072671A">
        <w:t>Необходимо постоянно принять меры по опережению темпов  роста  доходов  бюджета над расходами, обеспечить сбалансированность бюджета поселения</w:t>
      </w:r>
    </w:p>
    <w:p w:rsidR="003213CD" w:rsidRPr="00295EA5" w:rsidRDefault="003213CD" w:rsidP="003213CD">
      <w:pPr>
        <w:ind w:left="-567" w:firstLine="567"/>
        <w:jc w:val="center"/>
        <w:rPr>
          <w:b/>
          <w:bCs/>
        </w:rPr>
      </w:pPr>
      <w:r w:rsidRPr="00295EA5">
        <w:rPr>
          <w:b/>
        </w:rPr>
        <w:t>Ит</w:t>
      </w:r>
      <w:r w:rsidRPr="00295EA5">
        <w:rPr>
          <w:b/>
          <w:bCs/>
        </w:rPr>
        <w:t>оги социально-экономического развития МО «Спасского сельского поселения» за 201</w:t>
      </w:r>
      <w:r>
        <w:rPr>
          <w:b/>
          <w:bCs/>
        </w:rPr>
        <w:t>7</w:t>
      </w:r>
      <w:r w:rsidRPr="00295EA5">
        <w:rPr>
          <w:b/>
          <w:bCs/>
        </w:rPr>
        <w:t>г., предварительные итоги за 201</w:t>
      </w:r>
      <w:r>
        <w:rPr>
          <w:b/>
          <w:bCs/>
        </w:rPr>
        <w:t>8</w:t>
      </w:r>
      <w:r w:rsidRPr="00295EA5">
        <w:rPr>
          <w:b/>
          <w:bCs/>
        </w:rPr>
        <w:t>г.</w:t>
      </w:r>
    </w:p>
    <w:p w:rsidR="003213CD" w:rsidRPr="00295EA5" w:rsidRDefault="003213CD" w:rsidP="003213CD">
      <w:pPr>
        <w:ind w:left="-567" w:firstLine="567"/>
        <w:jc w:val="both"/>
      </w:pPr>
      <w:r w:rsidRPr="00295EA5">
        <w:t xml:space="preserve">Анализ основных показателей, проблем и тенденций, сложившихся в социально-экономическом развитии поселения, позволяет сделать следующие выводы и обозначить основные факторы, повлиявшие на социально-экономическую ситуацию в поселении. </w:t>
      </w:r>
    </w:p>
    <w:p w:rsidR="003213CD" w:rsidRPr="00295EA5" w:rsidRDefault="003213CD" w:rsidP="003213CD">
      <w:pPr>
        <w:numPr>
          <w:ilvl w:val="0"/>
          <w:numId w:val="14"/>
        </w:numPr>
        <w:tabs>
          <w:tab w:val="num" w:pos="0"/>
        </w:tabs>
        <w:ind w:left="-567" w:firstLine="567"/>
        <w:jc w:val="both"/>
      </w:pPr>
      <w:r w:rsidRPr="00295EA5">
        <w:t xml:space="preserve">В поселении не преодолена неблагоприятная демографическая ситуация, складывавшаяся в течение многих лет. Продолжается незначительное увеличение населения за счет уровня рождаемости, миграции населения. Высока доля лиц пожилого возраста. Основными факторами, влияющими на демографические процессы, являются: недостаток в поселении высокооплачиваемых постоянных рабочих мест, низкий уровень заработной платы работающих. </w:t>
      </w:r>
    </w:p>
    <w:p w:rsidR="003213CD" w:rsidRPr="00295EA5" w:rsidRDefault="003213CD" w:rsidP="003213CD">
      <w:pPr>
        <w:numPr>
          <w:ilvl w:val="0"/>
          <w:numId w:val="14"/>
        </w:numPr>
        <w:tabs>
          <w:tab w:val="num" w:pos="0"/>
        </w:tabs>
        <w:ind w:left="-567" w:firstLine="567"/>
        <w:jc w:val="both"/>
      </w:pPr>
      <w:r w:rsidRPr="00295EA5">
        <w:t xml:space="preserve">Поселение характеризуется неплохо развитой социальной сферой, которая оказывает  положительное влияние  на общую социально-экономическую ситуацию в поселении. Развитие </w:t>
      </w:r>
      <w:r w:rsidRPr="00295EA5">
        <w:lastRenderedPageBreak/>
        <w:t>образования, здравоохранения, физкультуры и спорта  происходит динамично. Однако потребности населения в услугах дошкольных образовательных учреждений не удовлетворены в полной мере.</w:t>
      </w:r>
    </w:p>
    <w:p w:rsidR="003213CD" w:rsidRPr="00295EA5" w:rsidRDefault="003213CD" w:rsidP="003213CD">
      <w:pPr>
        <w:numPr>
          <w:ilvl w:val="0"/>
          <w:numId w:val="14"/>
        </w:numPr>
        <w:tabs>
          <w:tab w:val="num" w:pos="0"/>
        </w:tabs>
        <w:ind w:left="-567" w:firstLine="567"/>
        <w:jc w:val="both"/>
      </w:pPr>
      <w:r w:rsidRPr="00295EA5">
        <w:t xml:space="preserve">Основными производителями сельскохозяйственной продукции в поселении являются КФХ </w:t>
      </w:r>
      <w:proofErr w:type="spellStart"/>
      <w:r w:rsidRPr="00295EA5">
        <w:t>Колпакова</w:t>
      </w:r>
      <w:proofErr w:type="spellEnd"/>
      <w:r w:rsidRPr="00295EA5">
        <w:t xml:space="preserve"> и ЛПХ. В этих условиях производство товарной сельскохозяйственной продукции в личных подсобных хозяйствах  (ЛПХ) становится </w:t>
      </w:r>
      <w:proofErr w:type="gramStart"/>
      <w:r w:rsidRPr="00295EA5">
        <w:t>неконкурентным</w:t>
      </w:r>
      <w:proofErr w:type="gramEnd"/>
      <w:r w:rsidRPr="00295EA5">
        <w:t xml:space="preserve"> и данный вид деятельности сохраняется только как способ </w:t>
      </w:r>
      <w:proofErr w:type="spellStart"/>
      <w:r w:rsidRPr="00295EA5">
        <w:t>самообеспечения</w:t>
      </w:r>
      <w:proofErr w:type="spellEnd"/>
      <w:r w:rsidRPr="00295EA5">
        <w:t xml:space="preserve"> продуктами питания семей с низким уровнем доходов.   </w:t>
      </w:r>
    </w:p>
    <w:p w:rsidR="003213CD" w:rsidRPr="00295EA5" w:rsidRDefault="003213CD" w:rsidP="003213CD">
      <w:pPr>
        <w:numPr>
          <w:ilvl w:val="0"/>
          <w:numId w:val="14"/>
        </w:numPr>
        <w:tabs>
          <w:tab w:val="num" w:pos="0"/>
        </w:tabs>
        <w:ind w:left="-567" w:firstLine="567"/>
        <w:jc w:val="both"/>
      </w:pPr>
      <w:r w:rsidRPr="00295EA5">
        <w:t xml:space="preserve"> В то же время падают объемы производства в крестьянских (фермерских) хозяйствах. За последние три года наблюдается рост производства продукции животноводства, за счет увеличения поголовья свиней и птицы. В то же время произошло снижение поголовья крупного рогатого скота.  </w:t>
      </w:r>
    </w:p>
    <w:p w:rsidR="003213CD" w:rsidRPr="00295EA5" w:rsidRDefault="003213CD" w:rsidP="003213CD">
      <w:pPr>
        <w:numPr>
          <w:ilvl w:val="0"/>
          <w:numId w:val="14"/>
        </w:numPr>
        <w:tabs>
          <w:tab w:val="num" w:pos="180"/>
        </w:tabs>
        <w:ind w:left="-567" w:firstLine="567"/>
        <w:jc w:val="both"/>
      </w:pPr>
      <w:r w:rsidRPr="00295EA5">
        <w:t xml:space="preserve">Нерентабельно работают предприятия в сфере ЖКХ и пассажирского транспорта, финансовое состояние практически всех функционирующих жилищных и коммунальных предприятий характеризуется убыточностью. Наблюдается высокий уровень износа коммунальной инфраструктуры во многих  населенных пунктах. </w:t>
      </w:r>
    </w:p>
    <w:p w:rsidR="003213CD" w:rsidRPr="00295EA5" w:rsidRDefault="003213CD" w:rsidP="003213CD">
      <w:pPr>
        <w:numPr>
          <w:ilvl w:val="0"/>
          <w:numId w:val="14"/>
        </w:numPr>
        <w:tabs>
          <w:tab w:val="num" w:pos="0"/>
        </w:tabs>
        <w:ind w:left="-567" w:firstLine="567"/>
        <w:jc w:val="both"/>
      </w:pPr>
      <w:r w:rsidRPr="00295EA5">
        <w:t>Ситуация в бюджетно-налоговой сфере характеризуется низким уровнем собственных доходов бюджета, в том числе налоговых и неналоговых поступлений. Формирование доходной части бюджета практически полностью зависит от вышестоящих бюджетов и решений, принимаемых на областном и федеральном уровнях. Тем не менее, имеются резервы по повышению доходных источников бюджета, которые лежат в сфере роста валового оборота сельскохозяйственного производства, дальнейшего, создания новых рабочих мест, роста объемов платных услуг населению, оборота розничной торговли и общественного питания.</w:t>
      </w:r>
    </w:p>
    <w:p w:rsidR="003213CD" w:rsidRPr="00165336" w:rsidRDefault="003213CD" w:rsidP="003213CD">
      <w:pPr>
        <w:ind w:left="-567" w:firstLine="567"/>
        <w:rPr>
          <w:b/>
        </w:rPr>
      </w:pPr>
      <w:r w:rsidRPr="00165336">
        <w:rPr>
          <w:b/>
        </w:rPr>
        <w:t>Сельское хозяйство</w:t>
      </w:r>
    </w:p>
    <w:p w:rsidR="003213CD" w:rsidRPr="00165336" w:rsidRDefault="003213CD" w:rsidP="003213CD">
      <w:pPr>
        <w:ind w:left="-567" w:firstLine="567"/>
        <w:rPr>
          <w:b/>
          <w:i/>
          <w:u w:val="single"/>
        </w:rPr>
      </w:pPr>
      <w:r w:rsidRPr="00165336">
        <w:rPr>
          <w:b/>
          <w:i/>
          <w:u w:val="single"/>
        </w:rPr>
        <w:t>Итоги  2017-2018гг.</w:t>
      </w:r>
    </w:p>
    <w:p w:rsidR="003213CD" w:rsidRPr="00165336" w:rsidRDefault="003213CD" w:rsidP="003213CD">
      <w:pPr>
        <w:ind w:left="-567" w:firstLine="567"/>
        <w:jc w:val="both"/>
      </w:pPr>
      <w:r w:rsidRPr="00165336">
        <w:t>Структуру сельского хозяйства поселения  формируют  ЛПХ:</w:t>
      </w:r>
    </w:p>
    <w:p w:rsidR="003213CD" w:rsidRPr="00165336" w:rsidRDefault="003213CD" w:rsidP="003213CD">
      <w:pPr>
        <w:ind w:left="-567" w:firstLine="567"/>
        <w:jc w:val="both"/>
      </w:pPr>
      <w:r w:rsidRPr="00165336">
        <w:t>Среди них по объемам производства и реализации продукции и услуг можно выделить   крестьянско-фермерские хозяйства:</w:t>
      </w:r>
    </w:p>
    <w:p w:rsidR="003213CD" w:rsidRPr="00165336" w:rsidRDefault="003213CD" w:rsidP="003213CD">
      <w:pPr>
        <w:ind w:left="-567" w:firstLine="567"/>
        <w:jc w:val="both"/>
      </w:pPr>
      <w:r w:rsidRPr="00165336">
        <w:t xml:space="preserve">- </w:t>
      </w:r>
      <w:proofErr w:type="spellStart"/>
      <w:r w:rsidRPr="00165336">
        <w:t>Колпакова</w:t>
      </w:r>
      <w:proofErr w:type="spellEnd"/>
      <w:r w:rsidRPr="00165336">
        <w:t xml:space="preserve"> М.П. (53 головы КРС, быки производители 3 головы), </w:t>
      </w:r>
    </w:p>
    <w:p w:rsidR="003213CD" w:rsidRPr="00165336" w:rsidRDefault="003213CD" w:rsidP="003213CD">
      <w:pPr>
        <w:ind w:left="-567" w:firstLine="567"/>
        <w:jc w:val="both"/>
      </w:pPr>
      <w:r w:rsidRPr="00165336">
        <w:t xml:space="preserve">- </w:t>
      </w:r>
      <w:proofErr w:type="spellStart"/>
      <w:r w:rsidRPr="00165336">
        <w:t>Исрафилова</w:t>
      </w:r>
      <w:proofErr w:type="spellEnd"/>
      <w:r w:rsidRPr="00165336">
        <w:t xml:space="preserve"> А.В  (88 голов КРС, нетели 13 голов, быки производители 3 головы)</w:t>
      </w:r>
    </w:p>
    <w:p w:rsidR="003213CD" w:rsidRPr="00165336" w:rsidRDefault="003213CD" w:rsidP="003213CD">
      <w:pPr>
        <w:ind w:left="-567" w:firstLine="567"/>
        <w:jc w:val="both"/>
      </w:pPr>
      <w:r w:rsidRPr="00165336">
        <w:t>- Байрамов А.М (27 голов КРС, нетели 1 голова, быки производители 1 голова)</w:t>
      </w:r>
    </w:p>
    <w:p w:rsidR="003213CD" w:rsidRPr="00165336" w:rsidRDefault="003213CD" w:rsidP="003213CD">
      <w:pPr>
        <w:ind w:left="-567" w:firstLine="567"/>
        <w:jc w:val="both"/>
      </w:pPr>
    </w:p>
    <w:p w:rsidR="003213CD" w:rsidRPr="00165336" w:rsidRDefault="003213CD" w:rsidP="003213CD">
      <w:pPr>
        <w:ind w:left="-567" w:firstLine="567"/>
        <w:jc w:val="both"/>
      </w:pPr>
      <w:r w:rsidRPr="00165336">
        <w:t xml:space="preserve">Рассматривая данные предприятия с позиции перспективы развития экономической основы местного самоуправления и формирования налоговой базы местного бюджета, необходимо отметить, что в настоящее время они находятся в стадии </w:t>
      </w:r>
      <w:proofErr w:type="gramStart"/>
      <w:r w:rsidRPr="00165336">
        <w:t>выживания</w:t>
      </w:r>
      <w:proofErr w:type="gramEnd"/>
      <w:r w:rsidRPr="00165336">
        <w:t xml:space="preserve"> а не роста. На территории поселения зарегистрировано: 25  крестьянско-фермерских хозяйств (КФХ) и индивидуальных предпринимателей.</w:t>
      </w:r>
    </w:p>
    <w:p w:rsidR="003213CD" w:rsidRPr="00165336" w:rsidRDefault="003213CD" w:rsidP="003213CD">
      <w:pPr>
        <w:ind w:left="-567" w:firstLine="567"/>
        <w:jc w:val="both"/>
      </w:pPr>
      <w:proofErr w:type="gramStart"/>
      <w:r w:rsidRPr="00165336">
        <w:t>В настоящее время благоприятные условия для развития производства формируются в основном на крупных сельхозпредприятий, которые добиваются наилучших производственных результатов за счет повышения качества их управления, модернизации производства и оптимизации сбыта готовой продукции, вкладывая в это немалые деньги.</w:t>
      </w:r>
      <w:proofErr w:type="gramEnd"/>
      <w:r w:rsidRPr="00165336">
        <w:t xml:space="preserve"> В этих условиях производство товарной сельскохозяйственной продукции в личных подсобных хозяйствах  (ЛПХ) становится </w:t>
      </w:r>
      <w:proofErr w:type="gramStart"/>
      <w:r w:rsidRPr="00165336">
        <w:t>неконкурентным</w:t>
      </w:r>
      <w:proofErr w:type="gramEnd"/>
      <w:r w:rsidRPr="00165336">
        <w:t xml:space="preserve"> и данный вид деятельности сохраняется только как способ само обеспечения продуктами питания семей с низким уровнем доходов. </w:t>
      </w:r>
    </w:p>
    <w:p w:rsidR="003213CD" w:rsidRPr="00165336" w:rsidRDefault="003213CD" w:rsidP="003213CD">
      <w:pPr>
        <w:ind w:left="-567" w:firstLine="567"/>
        <w:jc w:val="both"/>
      </w:pPr>
      <w:r w:rsidRPr="00165336">
        <w:t xml:space="preserve">Таблица </w:t>
      </w:r>
    </w:p>
    <w:p w:rsidR="003213CD" w:rsidRPr="00165336" w:rsidRDefault="003213CD" w:rsidP="003213CD">
      <w:pPr>
        <w:ind w:left="-567" w:firstLine="567"/>
        <w:jc w:val="both"/>
      </w:pPr>
      <w:r w:rsidRPr="00165336">
        <w:t>Сведения о поголовье скота  ЛПХ в 2015-2017гг.</w:t>
      </w:r>
    </w:p>
    <w:tbl>
      <w:tblPr>
        <w:tblW w:w="808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2"/>
        <w:gridCol w:w="1260"/>
        <w:gridCol w:w="1260"/>
        <w:gridCol w:w="1260"/>
        <w:gridCol w:w="1260"/>
      </w:tblGrid>
      <w:tr w:rsidR="003213CD" w:rsidRPr="00165336" w:rsidTr="00FF6BDB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CD" w:rsidRPr="00165336" w:rsidRDefault="003213CD" w:rsidP="00FF6BDB">
            <w:pPr>
              <w:ind w:left="-567" w:firstLine="567"/>
              <w:jc w:val="both"/>
              <w:rPr>
                <w:sz w:val="20"/>
                <w:szCs w:val="20"/>
              </w:rPr>
            </w:pPr>
            <w:r w:rsidRPr="00165336">
              <w:rPr>
                <w:sz w:val="20"/>
                <w:szCs w:val="20"/>
              </w:rPr>
              <w:t xml:space="preserve">   Виды и группы скота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Pr="00165336" w:rsidRDefault="003213CD" w:rsidP="00FF6BDB">
            <w:pPr>
              <w:ind w:left="-567" w:firstLine="567"/>
              <w:rPr>
                <w:sz w:val="20"/>
                <w:szCs w:val="20"/>
              </w:rPr>
            </w:pPr>
            <w:r w:rsidRPr="00165336">
              <w:rPr>
                <w:sz w:val="20"/>
                <w:szCs w:val="20"/>
              </w:rPr>
              <w:t>На 1.10.15г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Pr="00165336" w:rsidRDefault="003213CD" w:rsidP="00FF6BDB">
            <w:pPr>
              <w:ind w:left="-567" w:firstLine="567"/>
              <w:rPr>
                <w:sz w:val="20"/>
                <w:szCs w:val="20"/>
              </w:rPr>
            </w:pPr>
            <w:r w:rsidRPr="00165336">
              <w:rPr>
                <w:sz w:val="20"/>
                <w:szCs w:val="20"/>
              </w:rPr>
              <w:t xml:space="preserve">На 01.01.16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Pr="00165336" w:rsidRDefault="003213CD" w:rsidP="00FF6BDB">
            <w:pPr>
              <w:ind w:left="-567" w:firstLine="567"/>
              <w:rPr>
                <w:sz w:val="20"/>
                <w:szCs w:val="20"/>
              </w:rPr>
            </w:pPr>
            <w:r w:rsidRPr="00165336">
              <w:rPr>
                <w:sz w:val="20"/>
                <w:szCs w:val="20"/>
              </w:rPr>
              <w:t>На 1.01.17г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Pr="00165336" w:rsidRDefault="003213CD" w:rsidP="00FF6BDB">
            <w:pPr>
              <w:ind w:left="-567" w:firstLine="567"/>
              <w:rPr>
                <w:sz w:val="20"/>
                <w:szCs w:val="20"/>
              </w:rPr>
            </w:pPr>
            <w:r w:rsidRPr="00165336">
              <w:rPr>
                <w:sz w:val="20"/>
                <w:szCs w:val="20"/>
              </w:rPr>
              <w:t>На  1.01.18г</w:t>
            </w:r>
          </w:p>
        </w:tc>
      </w:tr>
      <w:tr w:rsidR="003213CD" w:rsidRPr="00165336" w:rsidTr="00FF6BDB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Pr="00165336" w:rsidRDefault="003213CD" w:rsidP="00FF6BDB">
            <w:pPr>
              <w:ind w:left="-567" w:firstLine="567"/>
              <w:jc w:val="both"/>
              <w:rPr>
                <w:sz w:val="20"/>
                <w:szCs w:val="20"/>
              </w:rPr>
            </w:pPr>
            <w:r w:rsidRPr="00165336">
              <w:rPr>
                <w:sz w:val="20"/>
                <w:szCs w:val="20"/>
              </w:rPr>
              <w:t>Овцы и козы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Pr="00165336" w:rsidRDefault="003213CD" w:rsidP="00FF6BDB">
            <w:pPr>
              <w:ind w:left="-567" w:firstLine="567"/>
              <w:rPr>
                <w:sz w:val="20"/>
                <w:szCs w:val="20"/>
              </w:rPr>
            </w:pPr>
            <w:r w:rsidRPr="00165336">
              <w:rPr>
                <w:sz w:val="20"/>
                <w:szCs w:val="20"/>
              </w:rPr>
              <w:t>350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Pr="00165336" w:rsidRDefault="003213CD" w:rsidP="00FF6BDB">
            <w:pPr>
              <w:ind w:left="-567" w:firstLine="567"/>
              <w:rPr>
                <w:sz w:val="20"/>
                <w:szCs w:val="20"/>
              </w:rPr>
            </w:pPr>
            <w:r w:rsidRPr="00165336">
              <w:rPr>
                <w:sz w:val="20"/>
                <w:szCs w:val="20"/>
              </w:rPr>
              <w:t>246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Pr="00165336" w:rsidRDefault="003213CD" w:rsidP="00FF6BDB">
            <w:pPr>
              <w:ind w:left="-567" w:firstLine="567"/>
              <w:rPr>
                <w:sz w:val="20"/>
                <w:szCs w:val="20"/>
              </w:rPr>
            </w:pPr>
            <w:r w:rsidRPr="00165336">
              <w:rPr>
                <w:sz w:val="20"/>
                <w:szCs w:val="20"/>
              </w:rPr>
              <w:t>226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Pr="00165336" w:rsidRDefault="003213CD" w:rsidP="00FF6BDB">
            <w:pPr>
              <w:ind w:left="-567" w:firstLine="567"/>
              <w:rPr>
                <w:sz w:val="20"/>
                <w:szCs w:val="20"/>
              </w:rPr>
            </w:pPr>
            <w:r w:rsidRPr="00165336">
              <w:rPr>
                <w:sz w:val="20"/>
                <w:szCs w:val="20"/>
              </w:rPr>
              <w:t>101</w:t>
            </w:r>
          </w:p>
        </w:tc>
      </w:tr>
      <w:tr w:rsidR="003213CD" w:rsidRPr="00165336" w:rsidTr="00FF6BDB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Pr="00165336" w:rsidRDefault="003213CD" w:rsidP="00FF6BDB">
            <w:pPr>
              <w:ind w:left="-567" w:firstLine="567"/>
              <w:jc w:val="both"/>
              <w:rPr>
                <w:sz w:val="20"/>
                <w:szCs w:val="20"/>
              </w:rPr>
            </w:pPr>
            <w:r w:rsidRPr="00165336">
              <w:rPr>
                <w:sz w:val="20"/>
                <w:szCs w:val="20"/>
              </w:rPr>
              <w:t>птица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Pr="00165336" w:rsidRDefault="003213CD" w:rsidP="00FF6BDB">
            <w:pPr>
              <w:ind w:left="-567" w:firstLine="567"/>
              <w:rPr>
                <w:sz w:val="20"/>
                <w:szCs w:val="20"/>
              </w:rPr>
            </w:pPr>
            <w:r w:rsidRPr="00165336">
              <w:rPr>
                <w:sz w:val="20"/>
                <w:szCs w:val="20"/>
              </w:rPr>
              <w:t>2165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Pr="00165336" w:rsidRDefault="003213CD" w:rsidP="00FF6BDB">
            <w:pPr>
              <w:ind w:left="-567" w:firstLine="567"/>
              <w:rPr>
                <w:sz w:val="20"/>
                <w:szCs w:val="20"/>
              </w:rPr>
            </w:pPr>
            <w:r w:rsidRPr="00165336">
              <w:rPr>
                <w:sz w:val="20"/>
                <w:szCs w:val="20"/>
              </w:rPr>
              <w:t>1426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Pr="00165336" w:rsidRDefault="003213CD" w:rsidP="00FF6BDB">
            <w:pPr>
              <w:ind w:left="-567" w:firstLine="567"/>
              <w:rPr>
                <w:sz w:val="20"/>
                <w:szCs w:val="20"/>
              </w:rPr>
            </w:pPr>
            <w:r w:rsidRPr="00165336">
              <w:rPr>
                <w:sz w:val="20"/>
                <w:szCs w:val="20"/>
              </w:rPr>
              <w:t>3116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Pr="00165336" w:rsidRDefault="003213CD" w:rsidP="00FF6BDB">
            <w:pPr>
              <w:ind w:left="-567" w:firstLine="567"/>
              <w:rPr>
                <w:sz w:val="20"/>
                <w:szCs w:val="20"/>
              </w:rPr>
            </w:pPr>
            <w:r w:rsidRPr="00165336">
              <w:rPr>
                <w:sz w:val="20"/>
                <w:szCs w:val="20"/>
              </w:rPr>
              <w:t>1459</w:t>
            </w:r>
          </w:p>
        </w:tc>
      </w:tr>
      <w:tr w:rsidR="003213CD" w:rsidRPr="00165336" w:rsidTr="00FF6BDB">
        <w:trPr>
          <w:trHeight w:val="345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Pr="00165336" w:rsidRDefault="003213CD" w:rsidP="00FF6BDB">
            <w:pPr>
              <w:ind w:left="-567" w:firstLine="567"/>
              <w:jc w:val="both"/>
              <w:rPr>
                <w:sz w:val="20"/>
                <w:szCs w:val="20"/>
              </w:rPr>
            </w:pPr>
            <w:r w:rsidRPr="00165336">
              <w:rPr>
                <w:sz w:val="20"/>
                <w:szCs w:val="20"/>
              </w:rPr>
              <w:t>КРС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Pr="00165336" w:rsidRDefault="003213CD" w:rsidP="00FF6BDB">
            <w:pPr>
              <w:ind w:left="-567" w:firstLine="567"/>
              <w:rPr>
                <w:sz w:val="20"/>
                <w:szCs w:val="20"/>
              </w:rPr>
            </w:pPr>
            <w:r w:rsidRPr="00165336">
              <w:rPr>
                <w:sz w:val="20"/>
                <w:szCs w:val="20"/>
              </w:rPr>
              <w:t>538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Pr="00165336" w:rsidRDefault="003213CD" w:rsidP="00FF6BDB">
            <w:pPr>
              <w:ind w:left="-567" w:firstLine="567"/>
              <w:rPr>
                <w:sz w:val="20"/>
                <w:szCs w:val="20"/>
              </w:rPr>
            </w:pPr>
            <w:r w:rsidRPr="00165336">
              <w:rPr>
                <w:sz w:val="20"/>
                <w:szCs w:val="20"/>
              </w:rPr>
              <w:t>556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Pr="00165336" w:rsidRDefault="003213CD" w:rsidP="00FF6BDB">
            <w:pPr>
              <w:ind w:left="-567" w:firstLine="567"/>
              <w:rPr>
                <w:sz w:val="20"/>
                <w:szCs w:val="20"/>
              </w:rPr>
            </w:pPr>
            <w:r w:rsidRPr="00165336">
              <w:rPr>
                <w:sz w:val="20"/>
                <w:szCs w:val="20"/>
              </w:rPr>
              <w:t>497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Pr="00165336" w:rsidRDefault="003213CD" w:rsidP="00FF6BDB">
            <w:pPr>
              <w:ind w:left="-567" w:firstLine="567"/>
              <w:rPr>
                <w:sz w:val="20"/>
                <w:szCs w:val="20"/>
              </w:rPr>
            </w:pPr>
            <w:r w:rsidRPr="00165336">
              <w:rPr>
                <w:sz w:val="20"/>
                <w:szCs w:val="20"/>
              </w:rPr>
              <w:t>334</w:t>
            </w:r>
          </w:p>
        </w:tc>
      </w:tr>
      <w:tr w:rsidR="003213CD" w:rsidRPr="00165336" w:rsidTr="00FF6BDB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Pr="00165336" w:rsidRDefault="003213CD" w:rsidP="00FF6BDB">
            <w:pPr>
              <w:ind w:left="-567" w:firstLine="567"/>
              <w:jc w:val="both"/>
              <w:rPr>
                <w:sz w:val="20"/>
                <w:szCs w:val="20"/>
              </w:rPr>
            </w:pPr>
            <w:r w:rsidRPr="00165336">
              <w:rPr>
                <w:sz w:val="20"/>
                <w:szCs w:val="20"/>
              </w:rPr>
              <w:t xml:space="preserve">в </w:t>
            </w:r>
            <w:proofErr w:type="spellStart"/>
            <w:r w:rsidRPr="00165336">
              <w:rPr>
                <w:sz w:val="20"/>
                <w:szCs w:val="20"/>
              </w:rPr>
              <w:t>т.ч</w:t>
            </w:r>
            <w:proofErr w:type="spellEnd"/>
            <w:r w:rsidRPr="00165336">
              <w:rPr>
                <w:sz w:val="20"/>
                <w:szCs w:val="20"/>
              </w:rPr>
              <w:t>. коровы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Pr="00165336" w:rsidRDefault="003213CD" w:rsidP="00FF6BDB">
            <w:pPr>
              <w:ind w:left="-567" w:firstLine="567"/>
              <w:rPr>
                <w:sz w:val="20"/>
                <w:szCs w:val="20"/>
              </w:rPr>
            </w:pPr>
            <w:r w:rsidRPr="00165336">
              <w:rPr>
                <w:sz w:val="20"/>
                <w:szCs w:val="20"/>
              </w:rPr>
              <w:t>211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Pr="00165336" w:rsidRDefault="003213CD" w:rsidP="00FF6BDB">
            <w:pPr>
              <w:ind w:left="-567" w:firstLine="567"/>
              <w:rPr>
                <w:sz w:val="20"/>
                <w:szCs w:val="20"/>
              </w:rPr>
            </w:pPr>
            <w:r w:rsidRPr="00165336">
              <w:rPr>
                <w:sz w:val="20"/>
                <w:szCs w:val="20"/>
              </w:rPr>
              <w:t>215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Pr="00165336" w:rsidRDefault="003213CD" w:rsidP="00FF6BDB">
            <w:pPr>
              <w:ind w:left="-567" w:firstLine="567"/>
              <w:rPr>
                <w:sz w:val="20"/>
                <w:szCs w:val="20"/>
              </w:rPr>
            </w:pPr>
            <w:r w:rsidRPr="00165336">
              <w:rPr>
                <w:sz w:val="20"/>
                <w:szCs w:val="20"/>
              </w:rPr>
              <w:t>202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Pr="00165336" w:rsidRDefault="003213CD" w:rsidP="00FF6BDB">
            <w:pPr>
              <w:ind w:left="-567" w:firstLine="567"/>
              <w:rPr>
                <w:sz w:val="20"/>
                <w:szCs w:val="20"/>
              </w:rPr>
            </w:pPr>
            <w:r w:rsidRPr="00165336">
              <w:rPr>
                <w:sz w:val="20"/>
                <w:szCs w:val="20"/>
              </w:rPr>
              <w:t>285</w:t>
            </w:r>
          </w:p>
        </w:tc>
      </w:tr>
      <w:tr w:rsidR="003213CD" w:rsidRPr="00165336" w:rsidTr="00FF6BDB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Pr="00165336" w:rsidRDefault="003213CD" w:rsidP="00FF6BDB">
            <w:pPr>
              <w:ind w:left="-567" w:firstLine="567"/>
              <w:jc w:val="both"/>
              <w:rPr>
                <w:sz w:val="20"/>
                <w:szCs w:val="20"/>
              </w:rPr>
            </w:pPr>
            <w:r w:rsidRPr="00165336">
              <w:rPr>
                <w:sz w:val="20"/>
                <w:szCs w:val="20"/>
              </w:rPr>
              <w:t>свиньи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Pr="00165336" w:rsidRDefault="003213CD" w:rsidP="00FF6BDB">
            <w:pPr>
              <w:ind w:left="-567" w:firstLine="567"/>
              <w:rPr>
                <w:sz w:val="20"/>
                <w:szCs w:val="20"/>
              </w:rPr>
            </w:pPr>
            <w:r w:rsidRPr="00165336">
              <w:rPr>
                <w:sz w:val="20"/>
                <w:szCs w:val="20"/>
              </w:rPr>
              <w:t>338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Pr="00165336" w:rsidRDefault="003213CD" w:rsidP="00FF6BDB">
            <w:pPr>
              <w:ind w:left="-567" w:firstLine="567"/>
              <w:rPr>
                <w:sz w:val="20"/>
                <w:szCs w:val="20"/>
              </w:rPr>
            </w:pPr>
            <w:r w:rsidRPr="00165336">
              <w:rPr>
                <w:sz w:val="20"/>
                <w:szCs w:val="20"/>
              </w:rPr>
              <w:t>157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Pr="00165336" w:rsidRDefault="003213CD" w:rsidP="00FF6BDB">
            <w:pPr>
              <w:ind w:left="-567" w:firstLine="567"/>
              <w:rPr>
                <w:sz w:val="20"/>
                <w:szCs w:val="20"/>
              </w:rPr>
            </w:pPr>
            <w:r w:rsidRPr="00165336">
              <w:rPr>
                <w:sz w:val="20"/>
                <w:szCs w:val="20"/>
              </w:rPr>
              <w:t>304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Pr="00165336" w:rsidRDefault="003213CD" w:rsidP="00FF6BDB">
            <w:pPr>
              <w:ind w:left="-567" w:firstLine="567"/>
              <w:rPr>
                <w:sz w:val="20"/>
                <w:szCs w:val="20"/>
              </w:rPr>
            </w:pPr>
            <w:r w:rsidRPr="00165336">
              <w:rPr>
                <w:sz w:val="20"/>
                <w:szCs w:val="20"/>
              </w:rPr>
              <w:t>181</w:t>
            </w:r>
          </w:p>
        </w:tc>
      </w:tr>
      <w:tr w:rsidR="003213CD" w:rsidRPr="00165336" w:rsidTr="00FF6BDB">
        <w:trPr>
          <w:trHeight w:val="428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Pr="00165336" w:rsidRDefault="003213CD" w:rsidP="00FF6BDB">
            <w:pPr>
              <w:ind w:left="-567" w:firstLine="567"/>
              <w:jc w:val="both"/>
              <w:rPr>
                <w:sz w:val="20"/>
                <w:szCs w:val="20"/>
              </w:rPr>
            </w:pPr>
            <w:r w:rsidRPr="00165336">
              <w:rPr>
                <w:sz w:val="20"/>
                <w:szCs w:val="20"/>
              </w:rPr>
              <w:t xml:space="preserve">в </w:t>
            </w:r>
            <w:proofErr w:type="spellStart"/>
            <w:r w:rsidRPr="00165336">
              <w:rPr>
                <w:sz w:val="20"/>
                <w:szCs w:val="20"/>
              </w:rPr>
              <w:t>т.ч</w:t>
            </w:r>
            <w:proofErr w:type="spellEnd"/>
            <w:r w:rsidRPr="00165336">
              <w:rPr>
                <w:sz w:val="20"/>
                <w:szCs w:val="20"/>
              </w:rPr>
              <w:t>. свиноматки старше 9 мес.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Pr="00165336" w:rsidRDefault="003213CD" w:rsidP="00FF6BDB">
            <w:pPr>
              <w:ind w:left="-567" w:firstLine="567"/>
              <w:rPr>
                <w:sz w:val="20"/>
                <w:szCs w:val="20"/>
              </w:rPr>
            </w:pPr>
            <w:r w:rsidRPr="00165336">
              <w:rPr>
                <w:sz w:val="20"/>
                <w:szCs w:val="20"/>
              </w:rPr>
              <w:t>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Pr="00165336" w:rsidRDefault="003213CD" w:rsidP="00FF6BDB">
            <w:pPr>
              <w:ind w:left="-567" w:firstLine="567"/>
              <w:rPr>
                <w:sz w:val="20"/>
                <w:szCs w:val="20"/>
              </w:rPr>
            </w:pPr>
            <w:r w:rsidRPr="00165336">
              <w:rPr>
                <w:sz w:val="20"/>
                <w:szCs w:val="20"/>
              </w:rPr>
              <w:t>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Pr="00165336" w:rsidRDefault="003213CD" w:rsidP="00FF6BDB">
            <w:pPr>
              <w:ind w:left="-567" w:firstLine="567"/>
              <w:rPr>
                <w:sz w:val="20"/>
                <w:szCs w:val="20"/>
              </w:rPr>
            </w:pPr>
            <w:r w:rsidRPr="00165336">
              <w:rPr>
                <w:sz w:val="20"/>
                <w:szCs w:val="20"/>
              </w:rP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Pr="00165336" w:rsidRDefault="003213CD" w:rsidP="00FF6BDB">
            <w:pPr>
              <w:ind w:left="-567" w:firstLine="567"/>
              <w:rPr>
                <w:sz w:val="20"/>
                <w:szCs w:val="20"/>
              </w:rPr>
            </w:pPr>
            <w:r w:rsidRPr="00165336">
              <w:rPr>
                <w:sz w:val="20"/>
                <w:szCs w:val="20"/>
              </w:rPr>
              <w:t>12</w:t>
            </w:r>
          </w:p>
        </w:tc>
      </w:tr>
      <w:tr w:rsidR="003213CD" w:rsidRPr="00165336" w:rsidTr="00FF6BDB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Pr="00165336" w:rsidRDefault="003213CD" w:rsidP="00FF6BDB">
            <w:pPr>
              <w:ind w:left="-567" w:firstLine="567"/>
              <w:jc w:val="both"/>
              <w:rPr>
                <w:sz w:val="20"/>
                <w:szCs w:val="20"/>
              </w:rPr>
            </w:pPr>
            <w:r w:rsidRPr="00165336">
              <w:rPr>
                <w:sz w:val="20"/>
                <w:szCs w:val="20"/>
              </w:rPr>
              <w:t>лошади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Pr="00165336" w:rsidRDefault="003213CD" w:rsidP="00FF6BDB">
            <w:pPr>
              <w:ind w:left="-567" w:firstLine="567"/>
              <w:rPr>
                <w:sz w:val="20"/>
                <w:szCs w:val="20"/>
              </w:rPr>
            </w:pPr>
            <w:r w:rsidRPr="00165336">
              <w:rPr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Pr="00165336" w:rsidRDefault="003213CD" w:rsidP="00FF6BDB">
            <w:pPr>
              <w:ind w:left="-567" w:firstLine="567"/>
              <w:rPr>
                <w:sz w:val="20"/>
                <w:szCs w:val="20"/>
              </w:rPr>
            </w:pPr>
            <w:r w:rsidRPr="00165336">
              <w:rPr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Pr="00165336" w:rsidRDefault="003213CD" w:rsidP="00FF6BDB">
            <w:pPr>
              <w:ind w:left="-567" w:firstLine="567"/>
              <w:rPr>
                <w:sz w:val="20"/>
                <w:szCs w:val="20"/>
              </w:rPr>
            </w:pPr>
            <w:r w:rsidRPr="00165336">
              <w:rPr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Pr="00165336" w:rsidRDefault="003213CD" w:rsidP="00FF6BDB">
            <w:pPr>
              <w:ind w:left="-567" w:firstLine="567"/>
              <w:rPr>
                <w:sz w:val="20"/>
                <w:szCs w:val="20"/>
              </w:rPr>
            </w:pPr>
            <w:r w:rsidRPr="00165336">
              <w:rPr>
                <w:sz w:val="20"/>
                <w:szCs w:val="20"/>
              </w:rPr>
              <w:t>19</w:t>
            </w:r>
          </w:p>
        </w:tc>
      </w:tr>
      <w:tr w:rsidR="003213CD" w:rsidRPr="00165336" w:rsidTr="00FF6BDB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Pr="00165336" w:rsidRDefault="003213CD" w:rsidP="00FF6BDB">
            <w:pPr>
              <w:ind w:left="-567" w:firstLine="567"/>
              <w:jc w:val="both"/>
              <w:rPr>
                <w:sz w:val="20"/>
                <w:szCs w:val="20"/>
              </w:rPr>
            </w:pPr>
            <w:r w:rsidRPr="00165336">
              <w:rPr>
                <w:sz w:val="20"/>
                <w:szCs w:val="20"/>
              </w:rPr>
              <w:t>кролики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Pr="00165336" w:rsidRDefault="003213CD" w:rsidP="00FF6BDB">
            <w:pPr>
              <w:ind w:left="-567" w:firstLine="567"/>
              <w:rPr>
                <w:sz w:val="20"/>
                <w:szCs w:val="20"/>
              </w:rPr>
            </w:pPr>
            <w:r w:rsidRPr="00165336">
              <w:rPr>
                <w:sz w:val="20"/>
                <w:szCs w:val="20"/>
              </w:rPr>
              <w:t>840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Pr="00165336" w:rsidRDefault="003213CD" w:rsidP="00FF6BDB">
            <w:pPr>
              <w:ind w:left="-567" w:firstLine="567"/>
              <w:rPr>
                <w:sz w:val="20"/>
                <w:szCs w:val="20"/>
              </w:rPr>
            </w:pPr>
            <w:r w:rsidRPr="00165336">
              <w:rPr>
                <w:sz w:val="20"/>
                <w:szCs w:val="20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Pr="00165336" w:rsidRDefault="003213CD" w:rsidP="00FF6BDB">
            <w:pPr>
              <w:ind w:left="-567" w:firstLine="567"/>
              <w:rPr>
                <w:sz w:val="20"/>
                <w:szCs w:val="20"/>
              </w:rPr>
            </w:pPr>
            <w:r w:rsidRPr="00165336">
              <w:rPr>
                <w:sz w:val="20"/>
                <w:szCs w:val="20"/>
              </w:rPr>
              <w:t>1067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Pr="00165336" w:rsidRDefault="003213CD" w:rsidP="00FF6BDB">
            <w:pPr>
              <w:ind w:left="-567" w:firstLine="567"/>
              <w:rPr>
                <w:sz w:val="20"/>
                <w:szCs w:val="20"/>
              </w:rPr>
            </w:pPr>
            <w:r w:rsidRPr="00165336">
              <w:rPr>
                <w:sz w:val="20"/>
                <w:szCs w:val="20"/>
              </w:rPr>
              <w:t>1067</w:t>
            </w:r>
          </w:p>
        </w:tc>
      </w:tr>
      <w:tr w:rsidR="003213CD" w:rsidRPr="00165336" w:rsidTr="00FF6BDB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Pr="00165336" w:rsidRDefault="003213CD" w:rsidP="00FF6BDB">
            <w:pPr>
              <w:ind w:left="-567" w:firstLine="567"/>
              <w:jc w:val="both"/>
              <w:rPr>
                <w:sz w:val="20"/>
                <w:szCs w:val="20"/>
              </w:rPr>
            </w:pPr>
            <w:r w:rsidRPr="00165336">
              <w:rPr>
                <w:sz w:val="20"/>
                <w:szCs w:val="20"/>
              </w:rPr>
              <w:t>Пчелосемьи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Pr="00165336" w:rsidRDefault="003213CD" w:rsidP="00FF6BDB">
            <w:pPr>
              <w:ind w:left="-567" w:firstLine="567"/>
              <w:rPr>
                <w:sz w:val="20"/>
                <w:szCs w:val="20"/>
              </w:rPr>
            </w:pPr>
            <w:r w:rsidRPr="00165336">
              <w:rPr>
                <w:sz w:val="20"/>
                <w:szCs w:val="20"/>
              </w:rPr>
              <w:t>121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Pr="00165336" w:rsidRDefault="003213CD" w:rsidP="00FF6BDB">
            <w:pPr>
              <w:ind w:left="-567" w:firstLine="567"/>
              <w:rPr>
                <w:sz w:val="20"/>
                <w:szCs w:val="20"/>
              </w:rPr>
            </w:pPr>
            <w:r w:rsidRPr="00165336">
              <w:rPr>
                <w:sz w:val="20"/>
                <w:szCs w:val="20"/>
              </w:rPr>
              <w:t>115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Pr="00165336" w:rsidRDefault="003213CD" w:rsidP="00FF6BDB">
            <w:pPr>
              <w:ind w:left="-567" w:firstLine="567"/>
              <w:rPr>
                <w:sz w:val="20"/>
                <w:szCs w:val="20"/>
              </w:rPr>
            </w:pPr>
            <w:r w:rsidRPr="00165336">
              <w:rPr>
                <w:sz w:val="20"/>
                <w:szCs w:val="20"/>
              </w:rPr>
              <w:t>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D" w:rsidRPr="00165336" w:rsidRDefault="003213CD" w:rsidP="00FF6BDB">
            <w:pPr>
              <w:ind w:left="-567" w:firstLine="567"/>
              <w:rPr>
                <w:sz w:val="20"/>
                <w:szCs w:val="20"/>
              </w:rPr>
            </w:pPr>
            <w:r w:rsidRPr="00165336">
              <w:rPr>
                <w:sz w:val="20"/>
                <w:szCs w:val="20"/>
              </w:rPr>
              <w:t>140</w:t>
            </w:r>
          </w:p>
        </w:tc>
      </w:tr>
    </w:tbl>
    <w:p w:rsidR="003213CD" w:rsidRPr="00165336" w:rsidRDefault="003213CD" w:rsidP="003213CD">
      <w:pPr>
        <w:ind w:left="-567" w:firstLine="567"/>
        <w:jc w:val="both"/>
      </w:pPr>
    </w:p>
    <w:p w:rsidR="003213CD" w:rsidRPr="00295EA5" w:rsidRDefault="003213CD" w:rsidP="003213CD">
      <w:pPr>
        <w:ind w:left="-567" w:firstLine="567"/>
        <w:jc w:val="both"/>
      </w:pPr>
      <w:r w:rsidRPr="00165336">
        <w:t>Как видно из представленной таблицы за 2015-2018г. в ЛПХ населения значительно уменьшилось число птицы, КРС, свиней, коз. Количество КРС снизилось в 2018</w:t>
      </w:r>
      <w:r>
        <w:t xml:space="preserve"> </w:t>
      </w:r>
      <w:r w:rsidRPr="00165336">
        <w:t>году по отношению к 2018 на 163 го</w:t>
      </w:r>
      <w:r>
        <w:t>лов</w:t>
      </w:r>
      <w:r w:rsidRPr="00165336">
        <w:t>ы.</w:t>
      </w:r>
      <w:r w:rsidRPr="00295EA5">
        <w:t xml:space="preserve">   </w:t>
      </w:r>
    </w:p>
    <w:p w:rsidR="003213CD" w:rsidRPr="00295EA5" w:rsidRDefault="003213CD" w:rsidP="003213CD">
      <w:pPr>
        <w:tabs>
          <w:tab w:val="left" w:pos="0"/>
        </w:tabs>
        <w:ind w:left="-567" w:firstLine="567"/>
        <w:jc w:val="both"/>
        <w:rPr>
          <w:b/>
        </w:rPr>
      </w:pPr>
      <w:r w:rsidRPr="00295EA5">
        <w:rPr>
          <w:b/>
        </w:rPr>
        <w:lastRenderedPageBreak/>
        <w:t>Потребительский рынок</w:t>
      </w:r>
    </w:p>
    <w:p w:rsidR="003213CD" w:rsidRPr="00295EA5" w:rsidRDefault="003213CD" w:rsidP="003213CD">
      <w:pPr>
        <w:ind w:left="-567" w:right="-5" w:firstLine="567"/>
        <w:jc w:val="both"/>
      </w:pPr>
      <w:r w:rsidRPr="00295EA5">
        <w:t>Торговля и общественное питание</w:t>
      </w:r>
    </w:p>
    <w:p w:rsidR="003213CD" w:rsidRDefault="003213CD" w:rsidP="003213CD">
      <w:pPr>
        <w:ind w:left="-567" w:firstLine="567"/>
        <w:contextualSpacing/>
      </w:pPr>
      <w:r w:rsidRPr="00295EA5">
        <w:t>Таблица 1. Объекты сферы торговли (магазины, киоск</w:t>
      </w:r>
      <w:r>
        <w:t xml:space="preserve">и, рынки и прочие) в каждом населенном </w:t>
      </w:r>
      <w:r w:rsidRPr="00295EA5">
        <w:t>пункте.</w:t>
      </w:r>
    </w:p>
    <w:tbl>
      <w:tblPr>
        <w:tblStyle w:val="aff"/>
        <w:tblW w:w="10439" w:type="dxa"/>
        <w:tblInd w:w="-567" w:type="dxa"/>
        <w:tblLook w:val="04A0" w:firstRow="1" w:lastRow="0" w:firstColumn="1" w:lastColumn="0" w:noHBand="0" w:noVBand="1"/>
      </w:tblPr>
      <w:tblGrid>
        <w:gridCol w:w="1642"/>
        <w:gridCol w:w="2375"/>
        <w:gridCol w:w="4056"/>
        <w:gridCol w:w="2366"/>
      </w:tblGrid>
      <w:tr w:rsidR="003213CD" w:rsidRPr="00E51053" w:rsidTr="00FF6BDB">
        <w:tc>
          <w:tcPr>
            <w:tcW w:w="1642" w:type="dxa"/>
          </w:tcPr>
          <w:p w:rsidR="003213CD" w:rsidRPr="00E51053" w:rsidRDefault="003213CD" w:rsidP="00FF6BDB">
            <w:pPr>
              <w:contextualSpacing/>
            </w:pPr>
            <w:r w:rsidRPr="00E51053">
              <w:rPr>
                <w:b/>
              </w:rPr>
              <w:t>Категория предприятия</w:t>
            </w:r>
          </w:p>
        </w:tc>
        <w:tc>
          <w:tcPr>
            <w:tcW w:w="2375" w:type="dxa"/>
          </w:tcPr>
          <w:p w:rsidR="003213CD" w:rsidRPr="00E51053" w:rsidRDefault="003213CD" w:rsidP="00FF6BDB">
            <w:pPr>
              <w:contextualSpacing/>
            </w:pPr>
            <w:r w:rsidRPr="00E51053">
              <w:rPr>
                <w:b/>
              </w:rPr>
              <w:t>Наименование</w:t>
            </w:r>
          </w:p>
        </w:tc>
        <w:tc>
          <w:tcPr>
            <w:tcW w:w="4056" w:type="dxa"/>
          </w:tcPr>
          <w:p w:rsidR="003213CD" w:rsidRPr="00E51053" w:rsidRDefault="003213CD" w:rsidP="00FF6BDB">
            <w:pPr>
              <w:contextualSpacing/>
            </w:pPr>
            <w:r w:rsidRPr="00E51053">
              <w:rPr>
                <w:b/>
              </w:rPr>
              <w:t>Населенный пункт</w:t>
            </w:r>
          </w:p>
        </w:tc>
        <w:tc>
          <w:tcPr>
            <w:tcW w:w="2366" w:type="dxa"/>
          </w:tcPr>
          <w:p w:rsidR="003213CD" w:rsidRPr="00E51053" w:rsidRDefault="003213CD" w:rsidP="00FF6BDB">
            <w:pPr>
              <w:contextualSpacing/>
            </w:pPr>
            <w:r w:rsidRPr="00E51053">
              <w:rPr>
                <w:b/>
              </w:rPr>
              <w:t>Количество работников, человек</w:t>
            </w:r>
          </w:p>
        </w:tc>
      </w:tr>
      <w:tr w:rsidR="003213CD" w:rsidRPr="00E51053" w:rsidTr="00FF6BDB">
        <w:tc>
          <w:tcPr>
            <w:tcW w:w="1642" w:type="dxa"/>
          </w:tcPr>
          <w:p w:rsidR="003213CD" w:rsidRPr="00E51053" w:rsidRDefault="003213CD" w:rsidP="00FF6BDB">
            <w:pPr>
              <w:contextualSpacing/>
            </w:pPr>
            <w:r w:rsidRPr="00E51053">
              <w:t>Магазины</w:t>
            </w:r>
          </w:p>
        </w:tc>
        <w:tc>
          <w:tcPr>
            <w:tcW w:w="2375" w:type="dxa"/>
          </w:tcPr>
          <w:p w:rsidR="003213CD" w:rsidRPr="00E51053" w:rsidRDefault="003213CD" w:rsidP="00FF6BDB">
            <w:pPr>
              <w:ind w:left="-567" w:firstLine="567"/>
              <w:contextualSpacing/>
            </w:pPr>
            <w:r w:rsidRPr="00E51053">
              <w:t>ООО «Эталон»</w:t>
            </w:r>
          </w:p>
        </w:tc>
        <w:tc>
          <w:tcPr>
            <w:tcW w:w="4056" w:type="dxa"/>
          </w:tcPr>
          <w:p w:rsidR="003213CD" w:rsidRPr="00E51053" w:rsidRDefault="003213CD" w:rsidP="00FF6BDB">
            <w:pPr>
              <w:contextualSpacing/>
            </w:pPr>
            <w:r w:rsidRPr="00E51053">
              <w:t>с. Коларово, ул. Центральная 2а</w:t>
            </w:r>
          </w:p>
        </w:tc>
        <w:tc>
          <w:tcPr>
            <w:tcW w:w="2366" w:type="dxa"/>
          </w:tcPr>
          <w:p w:rsidR="003213CD" w:rsidRPr="00E51053" w:rsidRDefault="003213CD" w:rsidP="00FF6BDB">
            <w:pPr>
              <w:ind w:left="-567" w:firstLine="567"/>
              <w:contextualSpacing/>
            </w:pPr>
            <w:r w:rsidRPr="00E51053">
              <w:t>3</w:t>
            </w:r>
          </w:p>
        </w:tc>
      </w:tr>
      <w:tr w:rsidR="003213CD" w:rsidRPr="00E51053" w:rsidTr="00FF6BDB">
        <w:tc>
          <w:tcPr>
            <w:tcW w:w="1642" w:type="dxa"/>
          </w:tcPr>
          <w:p w:rsidR="003213CD" w:rsidRPr="00E51053" w:rsidRDefault="003213CD" w:rsidP="00FF6BDB">
            <w:pPr>
              <w:contextualSpacing/>
            </w:pPr>
          </w:p>
        </w:tc>
        <w:tc>
          <w:tcPr>
            <w:tcW w:w="2375" w:type="dxa"/>
          </w:tcPr>
          <w:p w:rsidR="003213CD" w:rsidRPr="00E51053" w:rsidRDefault="003213CD" w:rsidP="00FF6BDB">
            <w:pPr>
              <w:ind w:left="-567" w:firstLine="567"/>
              <w:contextualSpacing/>
            </w:pPr>
            <w:r w:rsidRPr="00E51053">
              <w:t>«Ярче»</w:t>
            </w:r>
          </w:p>
        </w:tc>
        <w:tc>
          <w:tcPr>
            <w:tcW w:w="4056" w:type="dxa"/>
          </w:tcPr>
          <w:p w:rsidR="003213CD" w:rsidRPr="00E51053" w:rsidRDefault="003213CD" w:rsidP="00FF6BDB">
            <w:pPr>
              <w:contextualSpacing/>
            </w:pPr>
            <w:r w:rsidRPr="00E51053">
              <w:t xml:space="preserve">с. Коларово с. Коларово, ул. Центральная </w:t>
            </w:r>
          </w:p>
        </w:tc>
        <w:tc>
          <w:tcPr>
            <w:tcW w:w="2366" w:type="dxa"/>
          </w:tcPr>
          <w:p w:rsidR="003213CD" w:rsidRPr="00E51053" w:rsidRDefault="003213CD" w:rsidP="00FF6BDB">
            <w:pPr>
              <w:ind w:left="-567" w:firstLine="567"/>
              <w:contextualSpacing/>
            </w:pPr>
            <w:r w:rsidRPr="00E51053">
              <w:t>6</w:t>
            </w:r>
          </w:p>
        </w:tc>
      </w:tr>
      <w:tr w:rsidR="003213CD" w:rsidRPr="00E51053" w:rsidTr="00FF6BDB">
        <w:tc>
          <w:tcPr>
            <w:tcW w:w="1642" w:type="dxa"/>
          </w:tcPr>
          <w:p w:rsidR="003213CD" w:rsidRPr="00E51053" w:rsidRDefault="003213CD" w:rsidP="00FF6BDB">
            <w:pPr>
              <w:contextualSpacing/>
            </w:pPr>
          </w:p>
        </w:tc>
        <w:tc>
          <w:tcPr>
            <w:tcW w:w="2375" w:type="dxa"/>
          </w:tcPr>
          <w:p w:rsidR="003213CD" w:rsidRPr="00E51053" w:rsidRDefault="003213CD" w:rsidP="00FF6BDB">
            <w:pPr>
              <w:ind w:left="-567" w:firstLine="567"/>
              <w:contextualSpacing/>
            </w:pPr>
            <w:r w:rsidRPr="00E51053">
              <w:t>«Престиж»</w:t>
            </w:r>
          </w:p>
        </w:tc>
        <w:tc>
          <w:tcPr>
            <w:tcW w:w="4056" w:type="dxa"/>
          </w:tcPr>
          <w:p w:rsidR="003213CD" w:rsidRPr="00E51053" w:rsidRDefault="003213CD" w:rsidP="00FF6BDB">
            <w:pPr>
              <w:contextualSpacing/>
            </w:pPr>
            <w:r w:rsidRPr="00E51053">
              <w:t xml:space="preserve">п. Синий Утес п. Синий Утес, ул. </w:t>
            </w:r>
            <w:proofErr w:type="gramStart"/>
            <w:r w:rsidRPr="00E51053">
              <w:t>Парковая</w:t>
            </w:r>
            <w:proofErr w:type="gramEnd"/>
            <w:r w:rsidRPr="00E51053">
              <w:t xml:space="preserve"> 7/1</w:t>
            </w:r>
          </w:p>
        </w:tc>
        <w:tc>
          <w:tcPr>
            <w:tcW w:w="2366" w:type="dxa"/>
          </w:tcPr>
          <w:p w:rsidR="003213CD" w:rsidRPr="00E51053" w:rsidRDefault="003213CD" w:rsidP="00FF6BDB">
            <w:pPr>
              <w:ind w:left="-567" w:firstLine="567"/>
              <w:contextualSpacing/>
            </w:pPr>
            <w:r w:rsidRPr="00E51053">
              <w:t>1</w:t>
            </w:r>
          </w:p>
        </w:tc>
      </w:tr>
      <w:tr w:rsidR="003213CD" w:rsidRPr="00E51053" w:rsidTr="00FF6BDB">
        <w:tc>
          <w:tcPr>
            <w:tcW w:w="1642" w:type="dxa"/>
          </w:tcPr>
          <w:p w:rsidR="003213CD" w:rsidRPr="00E51053" w:rsidRDefault="003213CD" w:rsidP="00FF6BDB">
            <w:pPr>
              <w:contextualSpacing/>
            </w:pPr>
          </w:p>
        </w:tc>
        <w:tc>
          <w:tcPr>
            <w:tcW w:w="2375" w:type="dxa"/>
          </w:tcPr>
          <w:p w:rsidR="003213CD" w:rsidRPr="00E51053" w:rsidRDefault="003213CD" w:rsidP="00FF6BDB">
            <w:pPr>
              <w:ind w:left="-567" w:firstLine="567"/>
              <w:contextualSpacing/>
            </w:pPr>
            <w:r w:rsidRPr="00E51053">
              <w:t>«магазин»</w:t>
            </w:r>
          </w:p>
        </w:tc>
        <w:tc>
          <w:tcPr>
            <w:tcW w:w="4056" w:type="dxa"/>
          </w:tcPr>
          <w:p w:rsidR="003213CD" w:rsidRPr="00E51053" w:rsidRDefault="003213CD" w:rsidP="00FF6BDB">
            <w:pPr>
              <w:contextualSpacing/>
            </w:pPr>
            <w:r w:rsidRPr="00E51053">
              <w:t xml:space="preserve">п. Синий Утес, ул. </w:t>
            </w:r>
            <w:proofErr w:type="gramStart"/>
            <w:r w:rsidRPr="00E51053">
              <w:t>Парковая</w:t>
            </w:r>
            <w:proofErr w:type="gramEnd"/>
            <w:r w:rsidRPr="00E51053">
              <w:t xml:space="preserve"> 3, кв. 61</w:t>
            </w:r>
          </w:p>
        </w:tc>
        <w:tc>
          <w:tcPr>
            <w:tcW w:w="2366" w:type="dxa"/>
          </w:tcPr>
          <w:p w:rsidR="003213CD" w:rsidRPr="00E51053" w:rsidRDefault="003213CD" w:rsidP="00FF6BDB">
            <w:pPr>
              <w:ind w:left="-567" w:firstLine="567"/>
              <w:contextualSpacing/>
            </w:pPr>
            <w:r w:rsidRPr="00E51053">
              <w:t>1</w:t>
            </w:r>
          </w:p>
        </w:tc>
      </w:tr>
      <w:tr w:rsidR="003213CD" w:rsidRPr="00E51053" w:rsidTr="00FF6BDB">
        <w:tc>
          <w:tcPr>
            <w:tcW w:w="1642" w:type="dxa"/>
          </w:tcPr>
          <w:p w:rsidR="003213CD" w:rsidRPr="00E51053" w:rsidRDefault="003213CD" w:rsidP="00FF6BDB">
            <w:pPr>
              <w:contextualSpacing/>
            </w:pPr>
          </w:p>
        </w:tc>
        <w:tc>
          <w:tcPr>
            <w:tcW w:w="2375" w:type="dxa"/>
          </w:tcPr>
          <w:p w:rsidR="003213CD" w:rsidRPr="00E51053" w:rsidRDefault="003213CD" w:rsidP="00FF6BDB">
            <w:pPr>
              <w:ind w:left="18" w:hanging="18"/>
              <w:contextualSpacing/>
            </w:pPr>
            <w:r w:rsidRPr="00E51053">
              <w:t>«Березка»</w:t>
            </w:r>
          </w:p>
        </w:tc>
        <w:tc>
          <w:tcPr>
            <w:tcW w:w="4056" w:type="dxa"/>
          </w:tcPr>
          <w:p w:rsidR="003213CD" w:rsidRPr="00E51053" w:rsidRDefault="003213CD" w:rsidP="00FF6BDB">
            <w:pPr>
              <w:contextualSpacing/>
            </w:pPr>
            <w:proofErr w:type="spellStart"/>
            <w:r w:rsidRPr="00E51053">
              <w:t>с</w:t>
            </w:r>
            <w:proofErr w:type="gramStart"/>
            <w:r w:rsidRPr="00E51053">
              <w:t>.Я</w:t>
            </w:r>
            <w:proofErr w:type="gramEnd"/>
            <w:r w:rsidRPr="00E51053">
              <w:t>р</w:t>
            </w:r>
            <w:proofErr w:type="spellEnd"/>
            <w:r w:rsidRPr="00E51053">
              <w:t xml:space="preserve">, </w:t>
            </w:r>
            <w:proofErr w:type="spellStart"/>
            <w:r w:rsidRPr="00E51053">
              <w:t>ул.Октябрьская</w:t>
            </w:r>
            <w:proofErr w:type="spellEnd"/>
            <w:r w:rsidRPr="00E51053">
              <w:t>, 42</w:t>
            </w:r>
          </w:p>
        </w:tc>
        <w:tc>
          <w:tcPr>
            <w:tcW w:w="2366" w:type="dxa"/>
          </w:tcPr>
          <w:p w:rsidR="003213CD" w:rsidRPr="00E51053" w:rsidRDefault="003213CD" w:rsidP="00FF6BDB">
            <w:pPr>
              <w:ind w:left="-567" w:firstLine="567"/>
              <w:contextualSpacing/>
            </w:pPr>
            <w:r w:rsidRPr="00E51053">
              <w:t>1</w:t>
            </w:r>
          </w:p>
        </w:tc>
      </w:tr>
      <w:tr w:rsidR="003213CD" w:rsidRPr="00E51053" w:rsidTr="00FF6BDB">
        <w:tc>
          <w:tcPr>
            <w:tcW w:w="1642" w:type="dxa"/>
          </w:tcPr>
          <w:p w:rsidR="003213CD" w:rsidRPr="00E51053" w:rsidRDefault="003213CD" w:rsidP="00FF6BDB">
            <w:pPr>
              <w:contextualSpacing/>
            </w:pPr>
          </w:p>
        </w:tc>
        <w:tc>
          <w:tcPr>
            <w:tcW w:w="2375" w:type="dxa"/>
          </w:tcPr>
          <w:p w:rsidR="003213CD" w:rsidRPr="00E51053" w:rsidRDefault="003213CD" w:rsidP="00FF6BDB">
            <w:pPr>
              <w:ind w:left="18" w:hanging="18"/>
              <w:contextualSpacing/>
            </w:pPr>
            <w:r w:rsidRPr="00E51053">
              <w:t>ИП Кузнецова «Домашний»</w:t>
            </w:r>
          </w:p>
        </w:tc>
        <w:tc>
          <w:tcPr>
            <w:tcW w:w="4056" w:type="dxa"/>
          </w:tcPr>
          <w:p w:rsidR="003213CD" w:rsidRPr="00E51053" w:rsidRDefault="003213CD" w:rsidP="00FF6BDB">
            <w:pPr>
              <w:contextualSpacing/>
            </w:pPr>
            <w:r w:rsidRPr="00E51053">
              <w:t xml:space="preserve">с. Вершинино, ул. </w:t>
            </w:r>
            <w:proofErr w:type="gramStart"/>
            <w:r w:rsidRPr="00E51053">
              <w:t>Солнечная</w:t>
            </w:r>
            <w:proofErr w:type="gramEnd"/>
            <w:r w:rsidRPr="00E51053">
              <w:t xml:space="preserve"> 2-2а</w:t>
            </w:r>
          </w:p>
        </w:tc>
        <w:tc>
          <w:tcPr>
            <w:tcW w:w="2366" w:type="dxa"/>
          </w:tcPr>
          <w:p w:rsidR="003213CD" w:rsidRPr="00E51053" w:rsidRDefault="003213CD" w:rsidP="00FF6BDB">
            <w:pPr>
              <w:ind w:left="-567" w:firstLine="567"/>
              <w:contextualSpacing/>
            </w:pPr>
            <w:r w:rsidRPr="00E51053">
              <w:t>3</w:t>
            </w:r>
          </w:p>
        </w:tc>
      </w:tr>
      <w:tr w:rsidR="003213CD" w:rsidRPr="00E51053" w:rsidTr="00FF6BDB">
        <w:tc>
          <w:tcPr>
            <w:tcW w:w="1642" w:type="dxa"/>
          </w:tcPr>
          <w:p w:rsidR="003213CD" w:rsidRPr="00E51053" w:rsidRDefault="003213CD" w:rsidP="00FF6BDB">
            <w:pPr>
              <w:contextualSpacing/>
            </w:pPr>
          </w:p>
        </w:tc>
        <w:tc>
          <w:tcPr>
            <w:tcW w:w="2375" w:type="dxa"/>
          </w:tcPr>
          <w:p w:rsidR="003213CD" w:rsidRPr="00E51053" w:rsidRDefault="003213CD" w:rsidP="00FF6BDB">
            <w:pPr>
              <w:ind w:left="18" w:hanging="18"/>
              <w:contextualSpacing/>
            </w:pPr>
            <w:r w:rsidRPr="00E51053">
              <w:t>Удача</w:t>
            </w:r>
          </w:p>
        </w:tc>
        <w:tc>
          <w:tcPr>
            <w:tcW w:w="4056" w:type="dxa"/>
          </w:tcPr>
          <w:p w:rsidR="003213CD" w:rsidRPr="00E51053" w:rsidRDefault="003213CD" w:rsidP="00FF6BDB">
            <w:pPr>
              <w:contextualSpacing/>
            </w:pPr>
            <w:r w:rsidRPr="00E51053">
              <w:t>с. Вершинино</w:t>
            </w:r>
          </w:p>
        </w:tc>
        <w:tc>
          <w:tcPr>
            <w:tcW w:w="2366" w:type="dxa"/>
          </w:tcPr>
          <w:p w:rsidR="003213CD" w:rsidRPr="00E51053" w:rsidRDefault="003213CD" w:rsidP="00FF6BDB">
            <w:pPr>
              <w:ind w:left="-567" w:firstLine="567"/>
              <w:contextualSpacing/>
            </w:pPr>
            <w:r w:rsidRPr="00E51053">
              <w:t>1</w:t>
            </w:r>
          </w:p>
        </w:tc>
      </w:tr>
      <w:tr w:rsidR="003213CD" w:rsidRPr="00E51053" w:rsidTr="00FF6BDB">
        <w:trPr>
          <w:trHeight w:val="429"/>
        </w:trPr>
        <w:tc>
          <w:tcPr>
            <w:tcW w:w="1642" w:type="dxa"/>
          </w:tcPr>
          <w:p w:rsidR="003213CD" w:rsidRPr="00E51053" w:rsidRDefault="003213CD" w:rsidP="00FF6BDB">
            <w:pPr>
              <w:contextualSpacing/>
            </w:pPr>
          </w:p>
        </w:tc>
        <w:tc>
          <w:tcPr>
            <w:tcW w:w="2375" w:type="dxa"/>
          </w:tcPr>
          <w:p w:rsidR="003213CD" w:rsidRPr="00E51053" w:rsidRDefault="003213CD" w:rsidP="00FF6BDB">
            <w:pPr>
              <w:ind w:left="-567" w:firstLine="567"/>
              <w:contextualSpacing/>
            </w:pPr>
            <w:r w:rsidRPr="00E51053">
              <w:t>«Таежный»</w:t>
            </w:r>
          </w:p>
        </w:tc>
        <w:tc>
          <w:tcPr>
            <w:tcW w:w="4056" w:type="dxa"/>
          </w:tcPr>
          <w:p w:rsidR="003213CD" w:rsidRPr="00E51053" w:rsidRDefault="003213CD" w:rsidP="00FF6BDB">
            <w:pPr>
              <w:contextualSpacing/>
            </w:pPr>
            <w:r w:rsidRPr="00E51053">
              <w:t xml:space="preserve">с. Вершинино, ул. </w:t>
            </w:r>
            <w:proofErr w:type="gramStart"/>
            <w:r w:rsidRPr="00E51053">
              <w:t>Рабочая</w:t>
            </w:r>
            <w:proofErr w:type="gramEnd"/>
            <w:r w:rsidRPr="00E51053">
              <w:t>, 23</w:t>
            </w:r>
          </w:p>
        </w:tc>
        <w:tc>
          <w:tcPr>
            <w:tcW w:w="2366" w:type="dxa"/>
          </w:tcPr>
          <w:p w:rsidR="003213CD" w:rsidRPr="00E51053" w:rsidRDefault="003213CD" w:rsidP="00FF6BDB">
            <w:pPr>
              <w:ind w:left="-567" w:firstLine="567"/>
              <w:contextualSpacing/>
            </w:pPr>
            <w:r w:rsidRPr="00E51053">
              <w:t>3</w:t>
            </w:r>
          </w:p>
        </w:tc>
      </w:tr>
      <w:tr w:rsidR="003213CD" w:rsidRPr="00E51053" w:rsidTr="00FF6BDB">
        <w:tc>
          <w:tcPr>
            <w:tcW w:w="1642" w:type="dxa"/>
          </w:tcPr>
          <w:p w:rsidR="003213CD" w:rsidRPr="00E51053" w:rsidRDefault="003213CD" w:rsidP="00FF6BDB">
            <w:pPr>
              <w:contextualSpacing/>
            </w:pPr>
          </w:p>
        </w:tc>
        <w:tc>
          <w:tcPr>
            <w:tcW w:w="2375" w:type="dxa"/>
          </w:tcPr>
          <w:p w:rsidR="003213CD" w:rsidRPr="00E51053" w:rsidRDefault="003213CD" w:rsidP="00FF6BDB">
            <w:pPr>
              <w:ind w:left="-567" w:firstLine="567"/>
              <w:contextualSpacing/>
            </w:pPr>
            <w:r w:rsidRPr="00E51053">
              <w:t>Ольга</w:t>
            </w:r>
          </w:p>
        </w:tc>
        <w:tc>
          <w:tcPr>
            <w:tcW w:w="4056" w:type="dxa"/>
          </w:tcPr>
          <w:p w:rsidR="003213CD" w:rsidRPr="00E51053" w:rsidRDefault="003213CD" w:rsidP="00FF6BDB">
            <w:pPr>
              <w:contextualSpacing/>
            </w:pPr>
            <w:r w:rsidRPr="00E51053">
              <w:t>с. Вершинино, ул. Советская, 46 магазин «Ольга»</w:t>
            </w:r>
          </w:p>
        </w:tc>
        <w:tc>
          <w:tcPr>
            <w:tcW w:w="2366" w:type="dxa"/>
          </w:tcPr>
          <w:p w:rsidR="003213CD" w:rsidRPr="00E51053" w:rsidRDefault="003213CD" w:rsidP="00FF6BDB">
            <w:pPr>
              <w:ind w:left="-567" w:firstLine="567"/>
              <w:contextualSpacing/>
            </w:pPr>
            <w:r w:rsidRPr="00E51053">
              <w:t>1</w:t>
            </w:r>
          </w:p>
        </w:tc>
      </w:tr>
      <w:tr w:rsidR="003213CD" w:rsidRPr="00E51053" w:rsidTr="00FF6BDB">
        <w:tc>
          <w:tcPr>
            <w:tcW w:w="1642" w:type="dxa"/>
          </w:tcPr>
          <w:p w:rsidR="003213CD" w:rsidRPr="00E51053" w:rsidRDefault="003213CD" w:rsidP="00FF6BDB">
            <w:pPr>
              <w:contextualSpacing/>
            </w:pPr>
          </w:p>
        </w:tc>
        <w:tc>
          <w:tcPr>
            <w:tcW w:w="2375" w:type="dxa"/>
          </w:tcPr>
          <w:p w:rsidR="003213CD" w:rsidRPr="00E51053" w:rsidRDefault="003213CD" w:rsidP="00FF6BDB">
            <w:pPr>
              <w:ind w:left="-567" w:firstLine="567"/>
              <w:contextualSpacing/>
            </w:pPr>
            <w:r w:rsidRPr="00E51053">
              <w:t>ИП «</w:t>
            </w:r>
            <w:proofErr w:type="spellStart"/>
            <w:r w:rsidRPr="00E51053">
              <w:t>Тугушева</w:t>
            </w:r>
            <w:proofErr w:type="spellEnd"/>
            <w:r w:rsidRPr="00E51053">
              <w:t>»</w:t>
            </w:r>
          </w:p>
        </w:tc>
        <w:tc>
          <w:tcPr>
            <w:tcW w:w="4056" w:type="dxa"/>
          </w:tcPr>
          <w:p w:rsidR="003213CD" w:rsidRPr="00E51053" w:rsidRDefault="003213CD" w:rsidP="00FF6BDB">
            <w:pPr>
              <w:contextualSpacing/>
            </w:pPr>
            <w:r w:rsidRPr="00E51053">
              <w:t xml:space="preserve">с. Вершинино, пер </w:t>
            </w:r>
            <w:proofErr w:type="gramStart"/>
            <w:r w:rsidRPr="00E51053">
              <w:t>Новый</w:t>
            </w:r>
            <w:proofErr w:type="gramEnd"/>
            <w:r w:rsidRPr="00E51053">
              <w:t xml:space="preserve"> 3</w:t>
            </w:r>
          </w:p>
        </w:tc>
        <w:tc>
          <w:tcPr>
            <w:tcW w:w="2366" w:type="dxa"/>
          </w:tcPr>
          <w:p w:rsidR="003213CD" w:rsidRPr="00E51053" w:rsidRDefault="003213CD" w:rsidP="00FF6BDB">
            <w:pPr>
              <w:ind w:left="-567" w:firstLine="567"/>
              <w:contextualSpacing/>
            </w:pPr>
            <w:r w:rsidRPr="00E51053">
              <w:t>2</w:t>
            </w:r>
          </w:p>
        </w:tc>
      </w:tr>
      <w:tr w:rsidR="003213CD" w:rsidRPr="00E51053" w:rsidTr="00FF6BDB">
        <w:tc>
          <w:tcPr>
            <w:tcW w:w="1642" w:type="dxa"/>
          </w:tcPr>
          <w:p w:rsidR="003213CD" w:rsidRPr="00E51053" w:rsidRDefault="003213CD" w:rsidP="00FF6BDB">
            <w:pPr>
              <w:contextualSpacing/>
            </w:pPr>
          </w:p>
        </w:tc>
        <w:tc>
          <w:tcPr>
            <w:tcW w:w="2375" w:type="dxa"/>
          </w:tcPr>
          <w:p w:rsidR="003213CD" w:rsidRPr="00E51053" w:rsidRDefault="003213CD" w:rsidP="00FF6BDB">
            <w:pPr>
              <w:ind w:left="-567" w:firstLine="567"/>
              <w:contextualSpacing/>
            </w:pPr>
            <w:r w:rsidRPr="00E51053">
              <w:t>«Любимый»</w:t>
            </w:r>
          </w:p>
        </w:tc>
        <w:tc>
          <w:tcPr>
            <w:tcW w:w="4056" w:type="dxa"/>
          </w:tcPr>
          <w:p w:rsidR="003213CD" w:rsidRPr="00E51053" w:rsidRDefault="003213CD" w:rsidP="00FF6BDB">
            <w:pPr>
              <w:contextualSpacing/>
            </w:pPr>
            <w:r w:rsidRPr="00E51053">
              <w:rPr>
                <w:shd w:val="clear" w:color="auto" w:fill="FFFFFF"/>
              </w:rPr>
              <w:t xml:space="preserve">с Батурино, ул. </w:t>
            </w:r>
            <w:proofErr w:type="gramStart"/>
            <w:r w:rsidRPr="00E51053">
              <w:rPr>
                <w:shd w:val="clear" w:color="auto" w:fill="FFFFFF"/>
              </w:rPr>
              <w:t>Совхозная</w:t>
            </w:r>
            <w:proofErr w:type="gramEnd"/>
            <w:r w:rsidRPr="00E51053">
              <w:rPr>
                <w:shd w:val="clear" w:color="auto" w:fill="FFFFFF"/>
              </w:rPr>
              <w:t>, 22</w:t>
            </w:r>
          </w:p>
        </w:tc>
        <w:tc>
          <w:tcPr>
            <w:tcW w:w="2366" w:type="dxa"/>
          </w:tcPr>
          <w:p w:rsidR="003213CD" w:rsidRPr="00E51053" w:rsidRDefault="003213CD" w:rsidP="00FF6BDB">
            <w:pPr>
              <w:ind w:left="-567" w:firstLine="567"/>
              <w:contextualSpacing/>
            </w:pPr>
            <w:r w:rsidRPr="00E51053">
              <w:t>2</w:t>
            </w:r>
          </w:p>
        </w:tc>
      </w:tr>
      <w:tr w:rsidR="003213CD" w:rsidRPr="00E51053" w:rsidTr="00FF6BDB">
        <w:tc>
          <w:tcPr>
            <w:tcW w:w="1642" w:type="dxa"/>
          </w:tcPr>
          <w:p w:rsidR="003213CD" w:rsidRPr="00E51053" w:rsidRDefault="003213CD" w:rsidP="00FF6BDB">
            <w:pPr>
              <w:contextualSpacing/>
            </w:pPr>
          </w:p>
        </w:tc>
        <w:tc>
          <w:tcPr>
            <w:tcW w:w="2375" w:type="dxa"/>
          </w:tcPr>
          <w:p w:rsidR="003213CD" w:rsidRPr="00E51053" w:rsidRDefault="003213CD" w:rsidP="00FF6BDB">
            <w:pPr>
              <w:ind w:left="-567" w:firstLine="567"/>
              <w:contextualSpacing/>
            </w:pPr>
            <w:r w:rsidRPr="00E51053">
              <w:t>«Исток»</w:t>
            </w:r>
          </w:p>
        </w:tc>
        <w:tc>
          <w:tcPr>
            <w:tcW w:w="4056" w:type="dxa"/>
          </w:tcPr>
          <w:p w:rsidR="003213CD" w:rsidRPr="00E51053" w:rsidRDefault="003213CD" w:rsidP="00FF6BDB">
            <w:pPr>
              <w:contextualSpacing/>
            </w:pPr>
            <w:r w:rsidRPr="00E51053">
              <w:rPr>
                <w:shd w:val="clear" w:color="auto" w:fill="FFFFFF"/>
              </w:rPr>
              <w:t xml:space="preserve">с Батурино, ул. </w:t>
            </w:r>
            <w:proofErr w:type="gramStart"/>
            <w:r w:rsidRPr="00E51053">
              <w:rPr>
                <w:shd w:val="clear" w:color="auto" w:fill="FFFFFF"/>
              </w:rPr>
              <w:t>Совхозная</w:t>
            </w:r>
            <w:proofErr w:type="gramEnd"/>
            <w:r w:rsidRPr="00E51053">
              <w:rPr>
                <w:shd w:val="clear" w:color="auto" w:fill="FFFFFF"/>
              </w:rPr>
              <w:t>, 22</w:t>
            </w:r>
          </w:p>
        </w:tc>
        <w:tc>
          <w:tcPr>
            <w:tcW w:w="2366" w:type="dxa"/>
          </w:tcPr>
          <w:p w:rsidR="003213CD" w:rsidRPr="00E51053" w:rsidRDefault="003213CD" w:rsidP="00FF6BDB">
            <w:pPr>
              <w:ind w:left="-567" w:firstLine="567"/>
              <w:contextualSpacing/>
            </w:pPr>
            <w:r w:rsidRPr="00E51053">
              <w:t>4</w:t>
            </w:r>
          </w:p>
        </w:tc>
      </w:tr>
      <w:tr w:rsidR="003213CD" w:rsidRPr="00E51053" w:rsidTr="00FF6BDB">
        <w:tc>
          <w:tcPr>
            <w:tcW w:w="1642" w:type="dxa"/>
          </w:tcPr>
          <w:p w:rsidR="003213CD" w:rsidRPr="00E51053" w:rsidRDefault="003213CD" w:rsidP="00FF6BDB">
            <w:pPr>
              <w:contextualSpacing/>
            </w:pPr>
          </w:p>
        </w:tc>
        <w:tc>
          <w:tcPr>
            <w:tcW w:w="2375" w:type="dxa"/>
          </w:tcPr>
          <w:p w:rsidR="003213CD" w:rsidRPr="00E51053" w:rsidRDefault="003213CD" w:rsidP="00FF6BDB">
            <w:pPr>
              <w:ind w:left="-567" w:firstLine="567"/>
              <w:contextualSpacing/>
            </w:pPr>
            <w:r w:rsidRPr="00E51053">
              <w:t>«Продукты»</w:t>
            </w:r>
          </w:p>
        </w:tc>
        <w:tc>
          <w:tcPr>
            <w:tcW w:w="4056" w:type="dxa"/>
          </w:tcPr>
          <w:p w:rsidR="003213CD" w:rsidRPr="00E51053" w:rsidRDefault="003213CD" w:rsidP="00FF6BDB">
            <w:pPr>
              <w:contextualSpacing/>
            </w:pPr>
            <w:r w:rsidRPr="00E51053">
              <w:t xml:space="preserve">с. Батурино, ул. </w:t>
            </w:r>
            <w:proofErr w:type="gramStart"/>
            <w:r w:rsidRPr="00E51053">
              <w:t>Совхозная</w:t>
            </w:r>
            <w:proofErr w:type="gramEnd"/>
            <w:r w:rsidRPr="00E51053">
              <w:t>, 19</w:t>
            </w:r>
          </w:p>
        </w:tc>
        <w:tc>
          <w:tcPr>
            <w:tcW w:w="2366" w:type="dxa"/>
          </w:tcPr>
          <w:p w:rsidR="003213CD" w:rsidRPr="00E51053" w:rsidRDefault="003213CD" w:rsidP="00FF6BDB">
            <w:pPr>
              <w:ind w:left="-567" w:firstLine="567"/>
              <w:contextualSpacing/>
            </w:pPr>
            <w:r w:rsidRPr="00E51053">
              <w:t>3</w:t>
            </w:r>
          </w:p>
        </w:tc>
      </w:tr>
      <w:tr w:rsidR="003213CD" w:rsidRPr="00E51053" w:rsidTr="00FF6BDB">
        <w:tc>
          <w:tcPr>
            <w:tcW w:w="1642" w:type="dxa"/>
          </w:tcPr>
          <w:p w:rsidR="003213CD" w:rsidRPr="00E51053" w:rsidRDefault="003213CD" w:rsidP="00FF6BDB">
            <w:pPr>
              <w:contextualSpacing/>
            </w:pPr>
          </w:p>
        </w:tc>
        <w:tc>
          <w:tcPr>
            <w:tcW w:w="2375" w:type="dxa"/>
          </w:tcPr>
          <w:p w:rsidR="003213CD" w:rsidRPr="00E51053" w:rsidRDefault="003213CD" w:rsidP="00FF6BDB">
            <w:pPr>
              <w:ind w:left="-567" w:firstLine="567"/>
              <w:contextualSpacing/>
            </w:pPr>
            <w:r w:rsidRPr="00E51053">
              <w:t>Магазин</w:t>
            </w:r>
          </w:p>
        </w:tc>
        <w:tc>
          <w:tcPr>
            <w:tcW w:w="4056" w:type="dxa"/>
          </w:tcPr>
          <w:p w:rsidR="003213CD" w:rsidRPr="00E51053" w:rsidRDefault="003213CD" w:rsidP="00FF6BDB">
            <w:pPr>
              <w:contextualSpacing/>
            </w:pPr>
            <w:proofErr w:type="spellStart"/>
            <w:r w:rsidRPr="00E51053">
              <w:t>с</w:t>
            </w:r>
            <w:proofErr w:type="gramStart"/>
            <w:r w:rsidRPr="00E51053">
              <w:t>.Б</w:t>
            </w:r>
            <w:proofErr w:type="gramEnd"/>
            <w:r w:rsidRPr="00E51053">
              <w:t>атурино</w:t>
            </w:r>
            <w:proofErr w:type="spellEnd"/>
            <w:r w:rsidRPr="00E51053">
              <w:t xml:space="preserve">, </w:t>
            </w:r>
            <w:proofErr w:type="spellStart"/>
            <w:r w:rsidRPr="00E51053">
              <w:t>ул</w:t>
            </w:r>
            <w:proofErr w:type="spellEnd"/>
            <w:r w:rsidRPr="00E51053">
              <w:t xml:space="preserve"> Советская 23а</w:t>
            </w:r>
          </w:p>
        </w:tc>
        <w:tc>
          <w:tcPr>
            <w:tcW w:w="2366" w:type="dxa"/>
          </w:tcPr>
          <w:p w:rsidR="003213CD" w:rsidRPr="00E51053" w:rsidRDefault="003213CD" w:rsidP="00FF6BDB">
            <w:pPr>
              <w:ind w:left="-567" w:firstLine="567"/>
              <w:contextualSpacing/>
            </w:pPr>
            <w:r w:rsidRPr="00E51053">
              <w:t>1</w:t>
            </w:r>
          </w:p>
        </w:tc>
      </w:tr>
      <w:tr w:rsidR="003213CD" w:rsidTr="00FF6BDB">
        <w:tc>
          <w:tcPr>
            <w:tcW w:w="1642" w:type="dxa"/>
          </w:tcPr>
          <w:p w:rsidR="003213CD" w:rsidRPr="00E51053" w:rsidRDefault="003213CD" w:rsidP="00FF6BDB">
            <w:pPr>
              <w:contextualSpacing/>
            </w:pPr>
          </w:p>
        </w:tc>
        <w:tc>
          <w:tcPr>
            <w:tcW w:w="2375" w:type="dxa"/>
          </w:tcPr>
          <w:p w:rsidR="003213CD" w:rsidRPr="00E51053" w:rsidRDefault="003213CD" w:rsidP="00FF6BDB">
            <w:pPr>
              <w:ind w:left="-567" w:firstLine="567"/>
              <w:contextualSpacing/>
            </w:pPr>
            <w:r w:rsidRPr="00E51053">
              <w:t>ООО Слияние</w:t>
            </w:r>
          </w:p>
        </w:tc>
        <w:tc>
          <w:tcPr>
            <w:tcW w:w="4056" w:type="dxa"/>
          </w:tcPr>
          <w:p w:rsidR="003213CD" w:rsidRPr="00E51053" w:rsidRDefault="003213CD" w:rsidP="00FF6BDB">
            <w:pPr>
              <w:contextualSpacing/>
            </w:pPr>
            <w:proofErr w:type="spellStart"/>
            <w:r w:rsidRPr="00E51053">
              <w:t>с</w:t>
            </w:r>
            <w:proofErr w:type="gramStart"/>
            <w:r w:rsidRPr="00E51053">
              <w:t>.Б</w:t>
            </w:r>
            <w:proofErr w:type="gramEnd"/>
            <w:r w:rsidRPr="00E51053">
              <w:t>атурино</w:t>
            </w:r>
            <w:proofErr w:type="spellEnd"/>
            <w:r w:rsidRPr="00E51053">
              <w:t xml:space="preserve"> ул. Октябрьская 14а</w:t>
            </w:r>
          </w:p>
        </w:tc>
        <w:tc>
          <w:tcPr>
            <w:tcW w:w="2366" w:type="dxa"/>
          </w:tcPr>
          <w:p w:rsidR="003213CD" w:rsidRPr="00E51053" w:rsidRDefault="003213CD" w:rsidP="00FF6BDB">
            <w:pPr>
              <w:ind w:left="-567" w:firstLine="567"/>
              <w:contextualSpacing/>
            </w:pPr>
            <w:r w:rsidRPr="00E51053">
              <w:t>1</w:t>
            </w:r>
          </w:p>
        </w:tc>
      </w:tr>
    </w:tbl>
    <w:p w:rsidR="003213CD" w:rsidRDefault="003213CD" w:rsidP="003213CD">
      <w:pPr>
        <w:ind w:left="-567" w:firstLine="567"/>
        <w:contextualSpacing/>
      </w:pPr>
    </w:p>
    <w:p w:rsidR="003213CD" w:rsidRPr="00295EA5" w:rsidRDefault="003213CD" w:rsidP="003213CD">
      <w:pPr>
        <w:ind w:left="-567" w:firstLine="567"/>
        <w:jc w:val="both"/>
        <w:rPr>
          <w:spacing w:val="1"/>
        </w:rPr>
      </w:pPr>
      <w:r w:rsidRPr="00295EA5">
        <w:rPr>
          <w:spacing w:val="1"/>
        </w:rPr>
        <w:t xml:space="preserve">Из таблицы 1 можно сделать следующие выводы: Сфера торговли представлена в Спасском поселении небольшими магазинами и торговыми киосками расположенными во всех населенных пунктах кроме </w:t>
      </w:r>
      <w:proofErr w:type="spellStart"/>
      <w:r w:rsidRPr="00295EA5">
        <w:rPr>
          <w:spacing w:val="1"/>
        </w:rPr>
        <w:t>д</w:t>
      </w:r>
      <w:proofErr w:type="gramStart"/>
      <w:r w:rsidRPr="00295EA5">
        <w:rPr>
          <w:spacing w:val="1"/>
        </w:rPr>
        <w:t>.К</w:t>
      </w:r>
      <w:proofErr w:type="gramEnd"/>
      <w:r w:rsidRPr="00295EA5">
        <w:rPr>
          <w:spacing w:val="1"/>
        </w:rPr>
        <w:t>азанка</w:t>
      </w:r>
      <w:proofErr w:type="spellEnd"/>
      <w:r w:rsidRPr="00295EA5">
        <w:rPr>
          <w:spacing w:val="1"/>
        </w:rPr>
        <w:t xml:space="preserve">. В целом наличие магазинов, торгующих продовольственными товарами, товарами первой необходимости (в </w:t>
      </w:r>
      <w:proofErr w:type="spellStart"/>
      <w:r w:rsidRPr="00295EA5">
        <w:rPr>
          <w:spacing w:val="1"/>
        </w:rPr>
        <w:t>т.ч</w:t>
      </w:r>
      <w:proofErr w:type="spellEnd"/>
      <w:r w:rsidRPr="00295EA5">
        <w:rPr>
          <w:spacing w:val="1"/>
        </w:rPr>
        <w:t>. хозяйственного назначения) обеспечивают потребности населения.</w:t>
      </w:r>
    </w:p>
    <w:p w:rsidR="003213CD" w:rsidRPr="00295EA5" w:rsidRDefault="003213CD" w:rsidP="003213CD">
      <w:pPr>
        <w:ind w:left="-567" w:firstLine="567"/>
        <w:jc w:val="both"/>
      </w:pPr>
      <w:r w:rsidRPr="00295EA5">
        <w:rPr>
          <w:color w:val="000000"/>
        </w:rPr>
        <w:t xml:space="preserve">Торговая сеть вполне удовлетворяет потребности местных жителей  в продуктах питания и промышленных товарах первой необходимости. Товары длительного пользования и сложную бытовую технику жители поселения приобретают в </w:t>
      </w:r>
      <w:proofErr w:type="spellStart"/>
      <w:r w:rsidRPr="00295EA5">
        <w:rPr>
          <w:color w:val="000000"/>
        </w:rPr>
        <w:t>г</w:t>
      </w:r>
      <w:proofErr w:type="gramStart"/>
      <w:r w:rsidRPr="00295EA5">
        <w:rPr>
          <w:color w:val="000000"/>
        </w:rPr>
        <w:t>.Т</w:t>
      </w:r>
      <w:proofErr w:type="gramEnd"/>
      <w:r w:rsidRPr="00295EA5">
        <w:rPr>
          <w:color w:val="000000"/>
        </w:rPr>
        <w:t>омске</w:t>
      </w:r>
      <w:proofErr w:type="spellEnd"/>
      <w:r w:rsidRPr="00295EA5">
        <w:rPr>
          <w:color w:val="000000"/>
        </w:rPr>
        <w:t>, так как близкое расположение от областного центра, устойчивое транспортное сообщение и развитый торговый сервис   позволяет делать это без особых проблем.</w:t>
      </w:r>
    </w:p>
    <w:p w:rsidR="003213CD" w:rsidRPr="00295EA5" w:rsidRDefault="003213CD" w:rsidP="003213CD">
      <w:pPr>
        <w:ind w:left="-567" w:firstLine="567"/>
        <w:rPr>
          <w:b/>
        </w:rPr>
      </w:pPr>
      <w:r w:rsidRPr="00295EA5">
        <w:rPr>
          <w:b/>
        </w:rPr>
        <w:t>Рынок труда и заработной платы</w:t>
      </w:r>
    </w:p>
    <w:p w:rsidR="003213CD" w:rsidRPr="00295EA5" w:rsidRDefault="003213CD" w:rsidP="003213CD">
      <w:pPr>
        <w:ind w:left="-567" w:firstLine="567"/>
        <w:jc w:val="both"/>
        <w:rPr>
          <w:b/>
        </w:rPr>
      </w:pPr>
      <w:r w:rsidRPr="00295EA5">
        <w:rPr>
          <w:b/>
        </w:rPr>
        <w:t xml:space="preserve">Занятость и доходы </w:t>
      </w:r>
    </w:p>
    <w:p w:rsidR="003213CD" w:rsidRPr="00295EA5" w:rsidRDefault="003213CD" w:rsidP="003213CD">
      <w:pPr>
        <w:ind w:left="-567" w:firstLine="567"/>
        <w:jc w:val="both"/>
        <w:rPr>
          <w:color w:val="000000"/>
          <w:spacing w:val="2"/>
        </w:rPr>
      </w:pPr>
      <w:r w:rsidRPr="00295EA5">
        <w:rPr>
          <w:color w:val="000000"/>
          <w:spacing w:val="2"/>
        </w:rPr>
        <w:t>Численность зарегистрированного населения на 01.</w:t>
      </w:r>
      <w:r>
        <w:rPr>
          <w:color w:val="000000"/>
          <w:spacing w:val="2"/>
        </w:rPr>
        <w:t>01</w:t>
      </w:r>
      <w:r w:rsidRPr="00295EA5">
        <w:rPr>
          <w:color w:val="000000"/>
          <w:spacing w:val="2"/>
        </w:rPr>
        <w:t>.201</w:t>
      </w:r>
      <w:r>
        <w:rPr>
          <w:color w:val="000000"/>
          <w:spacing w:val="2"/>
        </w:rPr>
        <w:t>7</w:t>
      </w:r>
      <w:r w:rsidRPr="00295EA5">
        <w:rPr>
          <w:color w:val="000000"/>
          <w:spacing w:val="2"/>
        </w:rPr>
        <w:t>г составила -</w:t>
      </w:r>
      <w:r>
        <w:rPr>
          <w:color w:val="000000"/>
          <w:spacing w:val="2"/>
        </w:rPr>
        <w:t>2987</w:t>
      </w:r>
      <w:r w:rsidRPr="00295EA5">
        <w:rPr>
          <w:color w:val="000000"/>
          <w:spacing w:val="2"/>
        </w:rPr>
        <w:t xml:space="preserve"> человек. При этом данное поселение характеризуется высокой численностью населения постоянно проживающего населения, но не зарегистрированных на территории – порядка </w:t>
      </w:r>
      <w:r>
        <w:rPr>
          <w:color w:val="000000"/>
          <w:spacing w:val="2"/>
        </w:rPr>
        <w:t>903</w:t>
      </w:r>
      <w:r w:rsidRPr="00295EA5">
        <w:rPr>
          <w:color w:val="000000"/>
          <w:spacing w:val="2"/>
        </w:rPr>
        <w:t xml:space="preserve"> человек. </w:t>
      </w:r>
    </w:p>
    <w:p w:rsidR="003213CD" w:rsidRPr="00295EA5" w:rsidRDefault="003213CD" w:rsidP="003213CD">
      <w:pPr>
        <w:ind w:left="-567" w:firstLine="567"/>
        <w:jc w:val="both"/>
        <w:rPr>
          <w:color w:val="000000"/>
          <w:spacing w:val="2"/>
        </w:rPr>
      </w:pPr>
      <w:r w:rsidRPr="00295EA5">
        <w:rPr>
          <w:color w:val="000000"/>
          <w:spacing w:val="2"/>
        </w:rPr>
        <w:t>Группировка населенных пунктов по людности:</w:t>
      </w:r>
    </w:p>
    <w:p w:rsidR="003213CD" w:rsidRPr="00295EA5" w:rsidRDefault="003213CD" w:rsidP="003213CD">
      <w:pPr>
        <w:ind w:left="-567" w:firstLine="567"/>
        <w:jc w:val="both"/>
        <w:rPr>
          <w:color w:val="000000"/>
          <w:spacing w:val="2"/>
        </w:rPr>
      </w:pPr>
      <w:r w:rsidRPr="00295EA5">
        <w:rPr>
          <w:color w:val="000000"/>
          <w:spacing w:val="2"/>
        </w:rPr>
        <w:t>более 1000 чел. – с. Батурино,</w:t>
      </w:r>
    </w:p>
    <w:p w:rsidR="003213CD" w:rsidRPr="00295EA5" w:rsidRDefault="003213CD" w:rsidP="003213CD">
      <w:pPr>
        <w:ind w:left="-567" w:firstLine="567"/>
        <w:jc w:val="both"/>
        <w:rPr>
          <w:color w:val="000000"/>
          <w:spacing w:val="2"/>
        </w:rPr>
      </w:pPr>
      <w:r w:rsidRPr="00295EA5">
        <w:rPr>
          <w:color w:val="000000"/>
          <w:spacing w:val="2"/>
        </w:rPr>
        <w:t>400-800 человек – п. Синий Утес, с. Вершинино,</w:t>
      </w:r>
    </w:p>
    <w:p w:rsidR="003213CD" w:rsidRPr="00295EA5" w:rsidRDefault="003213CD" w:rsidP="003213CD">
      <w:pPr>
        <w:ind w:left="-567" w:firstLine="567"/>
        <w:jc w:val="both"/>
        <w:rPr>
          <w:color w:val="000000"/>
          <w:spacing w:val="2"/>
        </w:rPr>
      </w:pPr>
      <w:r w:rsidRPr="00295EA5">
        <w:rPr>
          <w:color w:val="000000"/>
          <w:spacing w:val="2"/>
        </w:rPr>
        <w:t>200-400 человек – с. Яр, с. Коларово,</w:t>
      </w:r>
    </w:p>
    <w:p w:rsidR="003213CD" w:rsidRPr="00295EA5" w:rsidRDefault="003213CD" w:rsidP="003213CD">
      <w:pPr>
        <w:ind w:left="-567" w:firstLine="567"/>
        <w:jc w:val="both"/>
        <w:rPr>
          <w:color w:val="000000"/>
          <w:spacing w:val="2"/>
        </w:rPr>
      </w:pPr>
      <w:r w:rsidRPr="00295EA5">
        <w:rPr>
          <w:color w:val="000000"/>
          <w:spacing w:val="2"/>
        </w:rPr>
        <w:t>менее 100 человек – д. Казанка.</w:t>
      </w:r>
    </w:p>
    <w:p w:rsidR="003213CD" w:rsidRPr="00295EA5" w:rsidRDefault="003213CD" w:rsidP="003213CD">
      <w:pPr>
        <w:ind w:left="-567" w:firstLine="567"/>
        <w:jc w:val="both"/>
        <w:rPr>
          <w:color w:val="000000"/>
          <w:spacing w:val="2"/>
        </w:rPr>
      </w:pPr>
      <w:r w:rsidRPr="00295EA5">
        <w:rPr>
          <w:color w:val="000000"/>
          <w:spacing w:val="2"/>
        </w:rPr>
        <w:t>Структура населения в поселении и Томской области  по группам представлена в таблице.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3861"/>
        <w:gridCol w:w="1653"/>
        <w:gridCol w:w="1660"/>
        <w:gridCol w:w="1935"/>
        <w:gridCol w:w="1618"/>
      </w:tblGrid>
      <w:tr w:rsidR="003213CD" w:rsidRPr="00295EA5" w:rsidTr="00FF6BDB">
        <w:tc>
          <w:tcPr>
            <w:tcW w:w="2950" w:type="dxa"/>
          </w:tcPr>
          <w:p w:rsidR="003213CD" w:rsidRPr="00570AED" w:rsidRDefault="003213CD" w:rsidP="00FF6BDB">
            <w:pPr>
              <w:ind w:left="-567" w:firstLine="567"/>
              <w:jc w:val="both"/>
              <w:rPr>
                <w:color w:val="000000"/>
                <w:spacing w:val="2"/>
              </w:rPr>
            </w:pPr>
            <w:r w:rsidRPr="00570AED">
              <w:rPr>
                <w:color w:val="000000"/>
                <w:spacing w:val="2"/>
              </w:rPr>
              <w:t>Группа населения по возрастам</w:t>
            </w:r>
          </w:p>
        </w:tc>
        <w:tc>
          <w:tcPr>
            <w:tcW w:w="1653" w:type="dxa"/>
          </w:tcPr>
          <w:p w:rsidR="003213CD" w:rsidRPr="00570AED" w:rsidRDefault="003213CD" w:rsidP="00FF6BDB">
            <w:pPr>
              <w:ind w:left="-567" w:firstLine="567"/>
              <w:jc w:val="both"/>
              <w:rPr>
                <w:color w:val="000000"/>
                <w:spacing w:val="2"/>
              </w:rPr>
            </w:pPr>
            <w:r w:rsidRPr="00570AED">
              <w:rPr>
                <w:color w:val="000000"/>
                <w:spacing w:val="2"/>
              </w:rPr>
              <w:t>Томская область</w:t>
            </w:r>
          </w:p>
          <w:p w:rsidR="003213CD" w:rsidRPr="00570AED" w:rsidRDefault="003213CD" w:rsidP="00FF6BDB">
            <w:pPr>
              <w:ind w:left="-567" w:firstLine="567"/>
              <w:jc w:val="both"/>
              <w:rPr>
                <w:color w:val="000000"/>
                <w:spacing w:val="2"/>
              </w:rPr>
            </w:pPr>
            <w:r w:rsidRPr="00570AED">
              <w:rPr>
                <w:color w:val="000000"/>
                <w:spacing w:val="2"/>
              </w:rPr>
              <w:t>%</w:t>
            </w:r>
          </w:p>
        </w:tc>
        <w:tc>
          <w:tcPr>
            <w:tcW w:w="1660" w:type="dxa"/>
          </w:tcPr>
          <w:p w:rsidR="003213CD" w:rsidRPr="00570AED" w:rsidRDefault="003213CD" w:rsidP="00FF6BDB">
            <w:pPr>
              <w:ind w:left="-567" w:firstLine="567"/>
              <w:jc w:val="both"/>
              <w:rPr>
                <w:color w:val="000000"/>
                <w:spacing w:val="2"/>
              </w:rPr>
            </w:pPr>
            <w:r w:rsidRPr="00570AED">
              <w:rPr>
                <w:color w:val="000000"/>
                <w:spacing w:val="2"/>
              </w:rPr>
              <w:t>Томский район</w:t>
            </w:r>
          </w:p>
          <w:p w:rsidR="003213CD" w:rsidRPr="00570AED" w:rsidRDefault="003213CD" w:rsidP="00FF6BDB">
            <w:pPr>
              <w:ind w:left="-567" w:firstLine="567"/>
              <w:jc w:val="both"/>
              <w:rPr>
                <w:color w:val="000000"/>
                <w:spacing w:val="2"/>
              </w:rPr>
            </w:pPr>
            <w:r w:rsidRPr="00570AED">
              <w:rPr>
                <w:color w:val="000000"/>
                <w:spacing w:val="2"/>
              </w:rPr>
              <w:t>%</w:t>
            </w:r>
          </w:p>
        </w:tc>
        <w:tc>
          <w:tcPr>
            <w:tcW w:w="1690" w:type="dxa"/>
          </w:tcPr>
          <w:p w:rsidR="003213CD" w:rsidRPr="00570AED" w:rsidRDefault="003213CD" w:rsidP="00FF6BDB">
            <w:pPr>
              <w:ind w:right="649"/>
              <w:jc w:val="center"/>
              <w:rPr>
                <w:color w:val="000000"/>
                <w:spacing w:val="2"/>
              </w:rPr>
            </w:pPr>
            <w:r w:rsidRPr="00570AED">
              <w:rPr>
                <w:color w:val="000000"/>
                <w:spacing w:val="2"/>
              </w:rPr>
              <w:t xml:space="preserve">Спасское </w:t>
            </w:r>
            <w:r>
              <w:rPr>
                <w:color w:val="000000"/>
                <w:spacing w:val="2"/>
              </w:rPr>
              <w:t>п</w:t>
            </w:r>
            <w:r w:rsidRPr="00570AED">
              <w:rPr>
                <w:color w:val="000000"/>
                <w:spacing w:val="2"/>
              </w:rPr>
              <w:t>оселение</w:t>
            </w:r>
            <w:r>
              <w:rPr>
                <w:color w:val="000000"/>
                <w:spacing w:val="2"/>
              </w:rPr>
              <w:t xml:space="preserve"> 2017г</w:t>
            </w:r>
            <w:r w:rsidRPr="00570AED">
              <w:rPr>
                <w:color w:val="000000"/>
                <w:spacing w:val="2"/>
              </w:rPr>
              <w:t xml:space="preserve"> %</w:t>
            </w:r>
          </w:p>
        </w:tc>
        <w:tc>
          <w:tcPr>
            <w:tcW w:w="1618" w:type="dxa"/>
          </w:tcPr>
          <w:p w:rsidR="003213CD" w:rsidRPr="00570AED" w:rsidRDefault="003213CD" w:rsidP="00FF6BDB">
            <w:pPr>
              <w:jc w:val="both"/>
              <w:rPr>
                <w:color w:val="000000"/>
                <w:spacing w:val="2"/>
              </w:rPr>
            </w:pPr>
            <w:r w:rsidRPr="00570AED">
              <w:rPr>
                <w:color w:val="000000"/>
                <w:spacing w:val="2"/>
              </w:rPr>
              <w:t xml:space="preserve">Спасское </w:t>
            </w:r>
            <w:r>
              <w:rPr>
                <w:color w:val="000000"/>
                <w:spacing w:val="2"/>
              </w:rPr>
              <w:t>п</w:t>
            </w:r>
            <w:r w:rsidRPr="00570AED">
              <w:rPr>
                <w:color w:val="000000"/>
                <w:spacing w:val="2"/>
              </w:rPr>
              <w:t>оселение</w:t>
            </w:r>
            <w:r>
              <w:rPr>
                <w:color w:val="000000"/>
                <w:spacing w:val="2"/>
              </w:rPr>
              <w:t xml:space="preserve"> 2018г</w:t>
            </w:r>
            <w:r w:rsidRPr="00570AED">
              <w:rPr>
                <w:color w:val="000000"/>
                <w:spacing w:val="2"/>
              </w:rPr>
              <w:t xml:space="preserve"> %</w:t>
            </w:r>
          </w:p>
        </w:tc>
      </w:tr>
      <w:tr w:rsidR="003213CD" w:rsidRPr="00295EA5" w:rsidTr="00FF6BDB">
        <w:tc>
          <w:tcPr>
            <w:tcW w:w="2950" w:type="dxa"/>
          </w:tcPr>
          <w:p w:rsidR="003213CD" w:rsidRPr="00570AED" w:rsidRDefault="003213CD" w:rsidP="00FF6BDB">
            <w:pPr>
              <w:ind w:left="108" w:right="1857" w:hanging="108"/>
              <w:rPr>
                <w:color w:val="000000"/>
                <w:spacing w:val="2"/>
              </w:rPr>
            </w:pPr>
            <w:r w:rsidRPr="00570AED">
              <w:rPr>
                <w:color w:val="000000"/>
                <w:spacing w:val="2"/>
              </w:rPr>
              <w:t xml:space="preserve">Моложе </w:t>
            </w:r>
            <w:r>
              <w:rPr>
                <w:color w:val="000000"/>
                <w:spacing w:val="2"/>
              </w:rPr>
              <w:t>т</w:t>
            </w:r>
            <w:r w:rsidRPr="00570AED">
              <w:rPr>
                <w:color w:val="000000"/>
                <w:spacing w:val="2"/>
              </w:rPr>
              <w:t>рудоспособного возраста</w:t>
            </w:r>
          </w:p>
        </w:tc>
        <w:tc>
          <w:tcPr>
            <w:tcW w:w="1653" w:type="dxa"/>
          </w:tcPr>
          <w:p w:rsidR="003213CD" w:rsidRPr="00570AED" w:rsidRDefault="003213CD" w:rsidP="00FF6BDB">
            <w:pPr>
              <w:ind w:left="-567" w:firstLine="567"/>
              <w:rPr>
                <w:color w:val="000000"/>
                <w:spacing w:val="2"/>
              </w:rPr>
            </w:pPr>
            <w:r w:rsidRPr="00570AED">
              <w:rPr>
                <w:color w:val="000000"/>
                <w:spacing w:val="2"/>
              </w:rPr>
              <w:t>16,2</w:t>
            </w:r>
          </w:p>
        </w:tc>
        <w:tc>
          <w:tcPr>
            <w:tcW w:w="1660" w:type="dxa"/>
          </w:tcPr>
          <w:p w:rsidR="003213CD" w:rsidRPr="00570AED" w:rsidRDefault="003213CD" w:rsidP="00FF6BDB">
            <w:pPr>
              <w:ind w:left="-567" w:firstLine="567"/>
              <w:rPr>
                <w:color w:val="000000"/>
                <w:spacing w:val="2"/>
              </w:rPr>
            </w:pPr>
            <w:r w:rsidRPr="00570AED">
              <w:rPr>
                <w:color w:val="000000"/>
                <w:spacing w:val="2"/>
              </w:rPr>
              <w:t>14,8</w:t>
            </w:r>
          </w:p>
        </w:tc>
        <w:tc>
          <w:tcPr>
            <w:tcW w:w="1690" w:type="dxa"/>
          </w:tcPr>
          <w:p w:rsidR="003213CD" w:rsidRPr="00570AED" w:rsidRDefault="003213CD" w:rsidP="00FF6BDB">
            <w:pPr>
              <w:rPr>
                <w:color w:val="000000"/>
                <w:spacing w:val="2"/>
              </w:rPr>
            </w:pPr>
            <w:r w:rsidRPr="00570AED">
              <w:rPr>
                <w:color w:val="000000"/>
                <w:spacing w:val="2"/>
              </w:rPr>
              <w:t>18,1</w:t>
            </w:r>
          </w:p>
        </w:tc>
        <w:tc>
          <w:tcPr>
            <w:tcW w:w="1618" w:type="dxa"/>
          </w:tcPr>
          <w:p w:rsidR="003213CD" w:rsidRPr="00570AED" w:rsidRDefault="003213CD" w:rsidP="00FF6BDB">
            <w:pPr>
              <w:ind w:left="-567" w:firstLine="567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18,3</w:t>
            </w:r>
          </w:p>
        </w:tc>
      </w:tr>
      <w:tr w:rsidR="003213CD" w:rsidRPr="00295EA5" w:rsidTr="00FF6BDB">
        <w:tc>
          <w:tcPr>
            <w:tcW w:w="2950" w:type="dxa"/>
          </w:tcPr>
          <w:p w:rsidR="003213CD" w:rsidRPr="00570AED" w:rsidRDefault="003213CD" w:rsidP="00FF6BDB">
            <w:pPr>
              <w:ind w:left="-567" w:firstLine="567"/>
              <w:jc w:val="both"/>
              <w:rPr>
                <w:color w:val="000000"/>
                <w:spacing w:val="2"/>
              </w:rPr>
            </w:pPr>
            <w:r w:rsidRPr="00570AED">
              <w:rPr>
                <w:color w:val="000000"/>
                <w:spacing w:val="2"/>
              </w:rPr>
              <w:t>В трудоспособном возрасте</w:t>
            </w:r>
          </w:p>
        </w:tc>
        <w:tc>
          <w:tcPr>
            <w:tcW w:w="1653" w:type="dxa"/>
          </w:tcPr>
          <w:p w:rsidR="003213CD" w:rsidRPr="00570AED" w:rsidRDefault="003213CD" w:rsidP="00FF6BDB">
            <w:pPr>
              <w:ind w:left="-567" w:firstLine="567"/>
              <w:jc w:val="both"/>
              <w:rPr>
                <w:color w:val="000000"/>
                <w:spacing w:val="2"/>
              </w:rPr>
            </w:pPr>
            <w:r w:rsidRPr="00570AED">
              <w:rPr>
                <w:color w:val="000000"/>
                <w:spacing w:val="2"/>
              </w:rPr>
              <w:t>65,2</w:t>
            </w:r>
          </w:p>
        </w:tc>
        <w:tc>
          <w:tcPr>
            <w:tcW w:w="1660" w:type="dxa"/>
          </w:tcPr>
          <w:p w:rsidR="003213CD" w:rsidRPr="00570AED" w:rsidRDefault="003213CD" w:rsidP="00FF6BDB">
            <w:pPr>
              <w:ind w:left="-567" w:firstLine="567"/>
              <w:jc w:val="both"/>
              <w:rPr>
                <w:color w:val="000000"/>
                <w:spacing w:val="2"/>
              </w:rPr>
            </w:pPr>
            <w:r w:rsidRPr="00570AED">
              <w:rPr>
                <w:color w:val="000000"/>
                <w:spacing w:val="2"/>
              </w:rPr>
              <w:t>63,0</w:t>
            </w:r>
          </w:p>
        </w:tc>
        <w:tc>
          <w:tcPr>
            <w:tcW w:w="1690" w:type="dxa"/>
          </w:tcPr>
          <w:p w:rsidR="003213CD" w:rsidRPr="00570AED" w:rsidRDefault="003213CD" w:rsidP="00FF6BDB">
            <w:pPr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55,3</w:t>
            </w:r>
          </w:p>
        </w:tc>
        <w:tc>
          <w:tcPr>
            <w:tcW w:w="1618" w:type="dxa"/>
          </w:tcPr>
          <w:p w:rsidR="003213CD" w:rsidRDefault="003213CD" w:rsidP="00FF6BDB">
            <w:pPr>
              <w:ind w:left="-567" w:firstLine="567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54,5</w:t>
            </w:r>
          </w:p>
        </w:tc>
      </w:tr>
      <w:tr w:rsidR="003213CD" w:rsidRPr="00295EA5" w:rsidTr="00FF6BDB">
        <w:tc>
          <w:tcPr>
            <w:tcW w:w="2950" w:type="dxa"/>
          </w:tcPr>
          <w:p w:rsidR="003213CD" w:rsidRPr="00570AED" w:rsidRDefault="003213CD" w:rsidP="00FF6BDB">
            <w:pPr>
              <w:ind w:left="-567" w:firstLine="567"/>
              <w:jc w:val="both"/>
              <w:rPr>
                <w:color w:val="000000"/>
                <w:spacing w:val="2"/>
              </w:rPr>
            </w:pPr>
            <w:r w:rsidRPr="00570AED">
              <w:rPr>
                <w:color w:val="000000"/>
                <w:spacing w:val="2"/>
              </w:rPr>
              <w:lastRenderedPageBreak/>
              <w:t>Старше трудоспособного возраста</w:t>
            </w:r>
          </w:p>
        </w:tc>
        <w:tc>
          <w:tcPr>
            <w:tcW w:w="1653" w:type="dxa"/>
          </w:tcPr>
          <w:p w:rsidR="003213CD" w:rsidRPr="00570AED" w:rsidRDefault="003213CD" w:rsidP="00FF6BDB">
            <w:pPr>
              <w:ind w:left="-567" w:firstLine="567"/>
              <w:jc w:val="both"/>
              <w:rPr>
                <w:color w:val="000000"/>
                <w:spacing w:val="2"/>
              </w:rPr>
            </w:pPr>
            <w:r w:rsidRPr="00570AED">
              <w:rPr>
                <w:color w:val="000000"/>
                <w:spacing w:val="2"/>
              </w:rPr>
              <w:t>18,6</w:t>
            </w:r>
          </w:p>
        </w:tc>
        <w:tc>
          <w:tcPr>
            <w:tcW w:w="1660" w:type="dxa"/>
          </w:tcPr>
          <w:p w:rsidR="003213CD" w:rsidRPr="00570AED" w:rsidRDefault="003213CD" w:rsidP="00FF6BDB">
            <w:pPr>
              <w:ind w:left="-567" w:firstLine="567"/>
              <w:jc w:val="both"/>
              <w:rPr>
                <w:color w:val="000000"/>
                <w:spacing w:val="2"/>
              </w:rPr>
            </w:pPr>
            <w:r w:rsidRPr="00570AED">
              <w:rPr>
                <w:color w:val="000000"/>
                <w:spacing w:val="2"/>
              </w:rPr>
              <w:t>22,2</w:t>
            </w:r>
          </w:p>
        </w:tc>
        <w:tc>
          <w:tcPr>
            <w:tcW w:w="1690" w:type="dxa"/>
          </w:tcPr>
          <w:p w:rsidR="003213CD" w:rsidRPr="00570AED" w:rsidRDefault="003213CD" w:rsidP="00FF6BDB">
            <w:pPr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42,1</w:t>
            </w:r>
          </w:p>
        </w:tc>
        <w:tc>
          <w:tcPr>
            <w:tcW w:w="1618" w:type="dxa"/>
          </w:tcPr>
          <w:p w:rsidR="003213CD" w:rsidRDefault="003213CD" w:rsidP="00FF6BDB">
            <w:pPr>
              <w:ind w:left="-567" w:firstLine="567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25,9</w:t>
            </w:r>
          </w:p>
        </w:tc>
      </w:tr>
    </w:tbl>
    <w:p w:rsidR="003213CD" w:rsidRPr="00295EA5" w:rsidRDefault="003213CD" w:rsidP="003213CD">
      <w:pPr>
        <w:ind w:left="-567" w:firstLine="567"/>
        <w:jc w:val="both"/>
        <w:rPr>
          <w:color w:val="000000"/>
          <w:spacing w:val="2"/>
        </w:rPr>
      </w:pPr>
    </w:p>
    <w:p w:rsidR="003213CD" w:rsidRPr="00295EA5" w:rsidRDefault="003213CD" w:rsidP="003213CD">
      <w:pPr>
        <w:ind w:left="-567" w:firstLine="567"/>
        <w:jc w:val="both"/>
        <w:rPr>
          <w:color w:val="000000"/>
          <w:spacing w:val="2"/>
        </w:rPr>
      </w:pPr>
      <w:r w:rsidRPr="00295EA5">
        <w:rPr>
          <w:color w:val="000000"/>
          <w:spacing w:val="2"/>
        </w:rPr>
        <w:t>В 201</w:t>
      </w:r>
      <w:r>
        <w:rPr>
          <w:color w:val="000000"/>
          <w:spacing w:val="2"/>
        </w:rPr>
        <w:t>7</w:t>
      </w:r>
      <w:r w:rsidRPr="00295EA5">
        <w:rPr>
          <w:color w:val="000000"/>
          <w:spacing w:val="2"/>
        </w:rPr>
        <w:t xml:space="preserve">г. трудоспособное население составило 1639 человек,  </w:t>
      </w:r>
      <w:r>
        <w:rPr>
          <w:color w:val="000000"/>
          <w:spacing w:val="2"/>
        </w:rPr>
        <w:t xml:space="preserve">а в </w:t>
      </w:r>
      <w:r w:rsidRPr="00295EA5">
        <w:rPr>
          <w:color w:val="000000"/>
          <w:spacing w:val="2"/>
        </w:rPr>
        <w:t xml:space="preserve"> 201</w:t>
      </w:r>
      <w:r>
        <w:rPr>
          <w:color w:val="000000"/>
          <w:spacing w:val="2"/>
        </w:rPr>
        <w:t>8</w:t>
      </w:r>
      <w:r w:rsidRPr="00295EA5">
        <w:rPr>
          <w:color w:val="000000"/>
          <w:spacing w:val="2"/>
        </w:rPr>
        <w:t>г</w:t>
      </w:r>
      <w:r>
        <w:rPr>
          <w:color w:val="000000"/>
          <w:spacing w:val="2"/>
        </w:rPr>
        <w:t>-1627 человек</w:t>
      </w:r>
      <w:r w:rsidRPr="00295EA5">
        <w:rPr>
          <w:color w:val="000000"/>
          <w:spacing w:val="2"/>
        </w:rPr>
        <w:t>,  это произошло за счет увеличения численности лиц старше трудоспособного возраста. В 201</w:t>
      </w:r>
      <w:r>
        <w:rPr>
          <w:color w:val="000000"/>
          <w:spacing w:val="2"/>
        </w:rPr>
        <w:t>7</w:t>
      </w:r>
      <w:r w:rsidRPr="00295EA5">
        <w:rPr>
          <w:color w:val="000000"/>
          <w:spacing w:val="2"/>
        </w:rPr>
        <w:t xml:space="preserve"> году население старше трудоспособного возраста  составило – </w:t>
      </w:r>
      <w:r>
        <w:rPr>
          <w:color w:val="000000"/>
          <w:spacing w:val="2"/>
        </w:rPr>
        <w:t>1247</w:t>
      </w:r>
      <w:r w:rsidRPr="00295EA5">
        <w:rPr>
          <w:color w:val="000000"/>
          <w:spacing w:val="2"/>
        </w:rPr>
        <w:t xml:space="preserve"> произошло</w:t>
      </w:r>
      <w:r>
        <w:rPr>
          <w:color w:val="000000"/>
          <w:spacing w:val="2"/>
        </w:rPr>
        <w:t>, а в 2018г 773 человека</w:t>
      </w:r>
      <w:r w:rsidRPr="00295EA5">
        <w:rPr>
          <w:color w:val="000000"/>
          <w:spacing w:val="2"/>
        </w:rPr>
        <w:t xml:space="preserve">. </w:t>
      </w:r>
    </w:p>
    <w:p w:rsidR="003213CD" w:rsidRPr="00295EA5" w:rsidRDefault="003213CD" w:rsidP="003213CD">
      <w:pPr>
        <w:ind w:left="-567" w:firstLine="567"/>
        <w:jc w:val="both"/>
        <w:rPr>
          <w:color w:val="000000"/>
          <w:spacing w:val="3"/>
        </w:rPr>
      </w:pPr>
      <w:proofErr w:type="gramStart"/>
      <w:r w:rsidRPr="00295EA5">
        <w:rPr>
          <w:color w:val="000000"/>
          <w:spacing w:val="3"/>
        </w:rPr>
        <w:t>Подтверждением того, что на территории имеется значительная скрытая занятость и теневые доходы у большой части населения является то, что число официально зарегистрированных безработных, проживающих в Спасском поселении в 201</w:t>
      </w:r>
      <w:r>
        <w:rPr>
          <w:color w:val="000000"/>
          <w:spacing w:val="3"/>
        </w:rPr>
        <w:t>6</w:t>
      </w:r>
      <w:r w:rsidRPr="00295EA5">
        <w:rPr>
          <w:color w:val="000000"/>
          <w:spacing w:val="3"/>
        </w:rPr>
        <w:t xml:space="preserve">г. было всего </w:t>
      </w:r>
      <w:r>
        <w:rPr>
          <w:color w:val="000000"/>
          <w:spacing w:val="3"/>
        </w:rPr>
        <w:t>50</w:t>
      </w:r>
      <w:r w:rsidRPr="00295EA5">
        <w:rPr>
          <w:color w:val="000000"/>
          <w:spacing w:val="3"/>
        </w:rPr>
        <w:t xml:space="preserve"> человек - 2,4% от численности трудоспособного населения, а общее число инвалидов, включая  лиц нетрудоспособного возраста, составляло 149 человек - 8,7%, что в сумме меньше общей доли неработающего трудоспособного населения.</w:t>
      </w:r>
      <w:proofErr w:type="gramEnd"/>
    </w:p>
    <w:p w:rsidR="003213CD" w:rsidRPr="00295EA5" w:rsidRDefault="003213CD" w:rsidP="003213CD">
      <w:pPr>
        <w:ind w:left="-567" w:firstLine="567"/>
        <w:jc w:val="both"/>
      </w:pPr>
      <w:r w:rsidRPr="00295EA5">
        <w:t xml:space="preserve">Спасское поселение, как и </w:t>
      </w:r>
      <w:proofErr w:type="gramStart"/>
      <w:r w:rsidRPr="00295EA5">
        <w:t>другие поселения Томского района, граничащие с городом</w:t>
      </w:r>
      <w:r>
        <w:t xml:space="preserve"> </w:t>
      </w:r>
      <w:r w:rsidRPr="00295EA5">
        <w:t>Томск имеют</w:t>
      </w:r>
      <w:proofErr w:type="gramEnd"/>
      <w:r w:rsidRPr="00295EA5">
        <w:t xml:space="preserve"> определенную специфику в организации сферы занятости населения. В связи с распадом и ликвидацией в последние полтора десятилетия крупных сельхозпредприятий основная часть сельского населения оказалась без возможности трудоустройства и была вынуждена искать другую работу, но уже не на селе,  где альтернатива прежним сельхозпредприятиям не была создана, а в близлежащем </w:t>
      </w:r>
      <w:proofErr w:type="spellStart"/>
      <w:r w:rsidRPr="00295EA5">
        <w:t>г</w:t>
      </w:r>
      <w:proofErr w:type="gramStart"/>
      <w:r w:rsidRPr="00295EA5">
        <w:t>.Т</w:t>
      </w:r>
      <w:proofErr w:type="gramEnd"/>
      <w:r w:rsidRPr="00295EA5">
        <w:t>омске</w:t>
      </w:r>
      <w:proofErr w:type="spellEnd"/>
      <w:r w:rsidRPr="00295EA5">
        <w:t>, чему способствовала близость к областному центру и хорошее транспортное сообщение.</w:t>
      </w:r>
    </w:p>
    <w:p w:rsidR="003213CD" w:rsidRPr="00295EA5" w:rsidRDefault="003213CD" w:rsidP="003213CD">
      <w:pPr>
        <w:ind w:left="-567" w:firstLine="567"/>
        <w:jc w:val="both"/>
      </w:pPr>
      <w:r w:rsidRPr="00295EA5">
        <w:t xml:space="preserve">В настоящее время на территории поселения имеются лишь одно более-менее крупное предприятия - ООО «Санаторий Синий Утес» (численность работающих - 163 чел.) В числе значимых для поселения предприятий-работодателей можно еще отметить крестьянско-фермерское хозяйство </w:t>
      </w:r>
      <w:proofErr w:type="spellStart"/>
      <w:r w:rsidRPr="00295EA5">
        <w:t>Колпакова</w:t>
      </w:r>
      <w:proofErr w:type="spellEnd"/>
      <w:r w:rsidRPr="00295EA5">
        <w:t xml:space="preserve"> (15 чел.) </w:t>
      </w:r>
      <w:proofErr w:type="gramStart"/>
      <w:r w:rsidRPr="00295EA5">
        <w:t xml:space="preserve">и </w:t>
      </w:r>
      <w:r w:rsidRPr="00295EA5">
        <w:rPr>
          <w:color w:val="000000"/>
          <w:spacing w:val="3"/>
        </w:rPr>
        <w:t>ООО</w:t>
      </w:r>
      <w:proofErr w:type="gramEnd"/>
      <w:r w:rsidRPr="00295EA5">
        <w:rPr>
          <w:color w:val="000000"/>
          <w:spacing w:val="3"/>
        </w:rPr>
        <w:t xml:space="preserve"> «Пивова</w:t>
      </w:r>
      <w:r w:rsidR="00FF6BDB">
        <w:rPr>
          <w:color w:val="000000"/>
          <w:spacing w:val="3"/>
        </w:rPr>
        <w:t>ренная компания «Синий Утес» (10</w:t>
      </w:r>
      <w:r w:rsidRPr="00295EA5">
        <w:rPr>
          <w:color w:val="000000"/>
          <w:spacing w:val="3"/>
        </w:rPr>
        <w:t xml:space="preserve"> чел.)</w:t>
      </w:r>
      <w:r w:rsidRPr="00295EA5">
        <w:t xml:space="preserve">. Все остальные, крестьянско-фермерские хозяйства, частные предприятия и индивидуальные предприниматели имеют всего по 2-4 работника, с которыми нередко устанавливаются неформальные трудовые отношения.   </w:t>
      </w:r>
    </w:p>
    <w:p w:rsidR="003213CD" w:rsidRPr="00295EA5" w:rsidRDefault="003213CD" w:rsidP="003213CD">
      <w:pPr>
        <w:ind w:left="-567" w:firstLine="567"/>
        <w:jc w:val="both"/>
      </w:pPr>
      <w:r w:rsidRPr="00295EA5">
        <w:t xml:space="preserve">В связи с отсутствием статистической отчётности в разрезе сельских поселений, получить точные  данные о доходах населения не представляется возможным. Исходя из данных о средних заработных платах работников, полученных от   ООО «Санаторий «Синий Утес», ЛПХ, КФХ  и учреждений бюджетной сферы можно предположить, что  средняя  заработная плата работающего населения Спасского поселения не превышает </w:t>
      </w:r>
      <w:r>
        <w:t>15</w:t>
      </w:r>
      <w:r w:rsidRPr="00295EA5">
        <w:t xml:space="preserve"> тыс. руб. в месяц. </w:t>
      </w:r>
    </w:p>
    <w:p w:rsidR="003213CD" w:rsidRPr="00714F89" w:rsidRDefault="003213CD" w:rsidP="003213CD">
      <w:pPr>
        <w:ind w:left="-567" w:firstLine="567"/>
        <w:contextualSpacing/>
      </w:pPr>
      <w:r w:rsidRPr="00714F89">
        <w:t xml:space="preserve">Таблица 2. </w:t>
      </w:r>
    </w:p>
    <w:p w:rsidR="003213CD" w:rsidRPr="003956D5" w:rsidRDefault="003213CD" w:rsidP="003213CD">
      <w:pPr>
        <w:jc w:val="center"/>
        <w:rPr>
          <w:b/>
          <w:sz w:val="28"/>
          <w:szCs w:val="28"/>
        </w:rPr>
      </w:pPr>
      <w:r w:rsidRPr="00211A5A">
        <w:rPr>
          <w:b/>
        </w:rPr>
        <w:t xml:space="preserve">Сведения о предприятиях, организациях и ИП действующих на территории </w:t>
      </w:r>
      <w:r w:rsidRPr="00211A5A">
        <w:rPr>
          <w:b/>
        </w:rPr>
        <w:br/>
        <w:t>Спасского сельского поселения в сфере потребительского рынка</w:t>
      </w:r>
      <w:r w:rsidRPr="003956D5">
        <w:rPr>
          <w:b/>
          <w:sz w:val="28"/>
          <w:szCs w:val="28"/>
        </w:rPr>
        <w:t>.</w:t>
      </w:r>
    </w:p>
    <w:tbl>
      <w:tblPr>
        <w:tblStyle w:val="aff"/>
        <w:tblW w:w="1006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2444"/>
        <w:gridCol w:w="4111"/>
        <w:gridCol w:w="1984"/>
        <w:gridCol w:w="991"/>
      </w:tblGrid>
      <w:tr w:rsidR="003213CD" w:rsidRPr="00762D83" w:rsidTr="00FF6BDB">
        <w:tc>
          <w:tcPr>
            <w:tcW w:w="534" w:type="dxa"/>
            <w:hideMark/>
          </w:tcPr>
          <w:p w:rsidR="003213CD" w:rsidRPr="00762D83" w:rsidRDefault="003213CD" w:rsidP="00FF6BDB">
            <w:pPr>
              <w:jc w:val="center"/>
            </w:pPr>
            <w:r w:rsidRPr="00762D83">
              <w:t xml:space="preserve">№ </w:t>
            </w:r>
            <w:proofErr w:type="gramStart"/>
            <w:r w:rsidRPr="00762D83">
              <w:t>п</w:t>
            </w:r>
            <w:proofErr w:type="gramEnd"/>
            <w:r w:rsidRPr="00762D83">
              <w:t>/п</w:t>
            </w:r>
          </w:p>
        </w:tc>
        <w:tc>
          <w:tcPr>
            <w:tcW w:w="2444" w:type="dxa"/>
            <w:hideMark/>
          </w:tcPr>
          <w:p w:rsidR="003213CD" w:rsidRPr="00762D83" w:rsidRDefault="003213CD" w:rsidP="00FF6BDB">
            <w:pPr>
              <w:jc w:val="center"/>
            </w:pPr>
            <w:r w:rsidRPr="00762D83">
              <w:t>Наименование субъекта с указанием организационно-правовой формы</w:t>
            </w:r>
          </w:p>
        </w:tc>
        <w:tc>
          <w:tcPr>
            <w:tcW w:w="4111" w:type="dxa"/>
          </w:tcPr>
          <w:p w:rsidR="003213CD" w:rsidRPr="00762D83" w:rsidRDefault="003213CD" w:rsidP="00FF6BDB">
            <w:pPr>
              <w:jc w:val="center"/>
            </w:pPr>
            <w:r w:rsidRPr="00762D83">
              <w:t>Юридический адрес</w:t>
            </w:r>
          </w:p>
        </w:tc>
        <w:tc>
          <w:tcPr>
            <w:tcW w:w="1984" w:type="dxa"/>
            <w:hideMark/>
          </w:tcPr>
          <w:p w:rsidR="003213CD" w:rsidRPr="00762D83" w:rsidRDefault="003213CD" w:rsidP="00FF6BDB">
            <w:pPr>
              <w:jc w:val="center"/>
            </w:pPr>
            <w:r w:rsidRPr="00762D83">
              <w:t>Ф.И.О</w:t>
            </w:r>
            <w:r w:rsidRPr="00762D83">
              <w:br/>
              <w:t>руководителя</w:t>
            </w:r>
          </w:p>
        </w:tc>
        <w:tc>
          <w:tcPr>
            <w:tcW w:w="991" w:type="dxa"/>
          </w:tcPr>
          <w:p w:rsidR="003213CD" w:rsidRPr="00762D83" w:rsidRDefault="003213CD" w:rsidP="00FF6BDB">
            <w:pPr>
              <w:jc w:val="center"/>
            </w:pPr>
            <w:r w:rsidRPr="00762D83">
              <w:t>Кол-во сотрудников</w:t>
            </w:r>
            <w:r>
              <w:t>/средняя заработная плата</w:t>
            </w:r>
          </w:p>
        </w:tc>
      </w:tr>
      <w:tr w:rsidR="003213CD" w:rsidRPr="00762D83" w:rsidTr="00FF6BDB">
        <w:tc>
          <w:tcPr>
            <w:tcW w:w="534" w:type="dxa"/>
            <w:vAlign w:val="center"/>
            <w:hideMark/>
          </w:tcPr>
          <w:p w:rsidR="003213CD" w:rsidRPr="00762D83" w:rsidRDefault="003213CD" w:rsidP="00FF6BDB">
            <w:r w:rsidRPr="00762D83">
              <w:t>1.</w:t>
            </w:r>
          </w:p>
        </w:tc>
        <w:tc>
          <w:tcPr>
            <w:tcW w:w="2444" w:type="dxa"/>
            <w:vAlign w:val="center"/>
            <w:hideMark/>
          </w:tcPr>
          <w:p w:rsidR="003213CD" w:rsidRPr="00762D83" w:rsidRDefault="003213CD" w:rsidP="00FF6BDB">
            <w:r w:rsidRPr="00762D83">
              <w:t>ООО «Исток»</w:t>
            </w:r>
          </w:p>
        </w:tc>
        <w:tc>
          <w:tcPr>
            <w:tcW w:w="4111" w:type="dxa"/>
            <w:vAlign w:val="center"/>
          </w:tcPr>
          <w:p w:rsidR="003213CD" w:rsidRPr="00762D83" w:rsidRDefault="003213CD" w:rsidP="00FF6BDB">
            <w:r w:rsidRPr="00762D83">
              <w:rPr>
                <w:shd w:val="clear" w:color="auto" w:fill="FFFFFF"/>
              </w:rPr>
              <w:t xml:space="preserve">634528, Томская </w:t>
            </w:r>
            <w:proofErr w:type="spellStart"/>
            <w:proofErr w:type="gramStart"/>
            <w:r w:rsidRPr="00762D83">
              <w:rPr>
                <w:shd w:val="clear" w:color="auto" w:fill="FFFFFF"/>
              </w:rPr>
              <w:t>обл</w:t>
            </w:r>
            <w:proofErr w:type="spellEnd"/>
            <w:proofErr w:type="gramEnd"/>
            <w:r w:rsidRPr="00762D83">
              <w:rPr>
                <w:shd w:val="clear" w:color="auto" w:fill="FFFFFF"/>
              </w:rPr>
              <w:t xml:space="preserve">, р-н Томский, с Вершинино, </w:t>
            </w:r>
            <w:proofErr w:type="spellStart"/>
            <w:r w:rsidRPr="00762D83">
              <w:rPr>
                <w:shd w:val="clear" w:color="auto" w:fill="FFFFFF"/>
              </w:rPr>
              <w:t>ул</w:t>
            </w:r>
            <w:proofErr w:type="spellEnd"/>
            <w:r w:rsidRPr="00762D83">
              <w:rPr>
                <w:shd w:val="clear" w:color="auto" w:fill="FFFFFF"/>
              </w:rPr>
              <w:t xml:space="preserve"> Лесная, 14</w:t>
            </w:r>
          </w:p>
        </w:tc>
        <w:tc>
          <w:tcPr>
            <w:tcW w:w="1984" w:type="dxa"/>
            <w:vAlign w:val="center"/>
            <w:hideMark/>
          </w:tcPr>
          <w:p w:rsidR="003213CD" w:rsidRPr="00762D83" w:rsidRDefault="003213CD" w:rsidP="00FF6BDB">
            <w:r>
              <w:t xml:space="preserve">Акаев Хусейн </w:t>
            </w:r>
            <w:proofErr w:type="spellStart"/>
            <w:r>
              <w:t>Хадисоич</w:t>
            </w:r>
            <w:proofErr w:type="spellEnd"/>
          </w:p>
        </w:tc>
        <w:tc>
          <w:tcPr>
            <w:tcW w:w="991" w:type="dxa"/>
            <w:vAlign w:val="center"/>
          </w:tcPr>
          <w:p w:rsidR="003213CD" w:rsidRPr="00762D83" w:rsidRDefault="003213CD" w:rsidP="00FF6BDB">
            <w:pPr>
              <w:jc w:val="center"/>
            </w:pPr>
          </w:p>
        </w:tc>
      </w:tr>
      <w:tr w:rsidR="003213CD" w:rsidRPr="00762D83" w:rsidTr="00FF6BDB">
        <w:tc>
          <w:tcPr>
            <w:tcW w:w="534" w:type="dxa"/>
            <w:vAlign w:val="center"/>
            <w:hideMark/>
          </w:tcPr>
          <w:p w:rsidR="003213CD" w:rsidRPr="00762D83" w:rsidRDefault="003213CD" w:rsidP="00FF6BDB">
            <w:r w:rsidRPr="00762D83">
              <w:t>2.</w:t>
            </w:r>
          </w:p>
        </w:tc>
        <w:tc>
          <w:tcPr>
            <w:tcW w:w="2444" w:type="dxa"/>
            <w:vAlign w:val="center"/>
            <w:hideMark/>
          </w:tcPr>
          <w:p w:rsidR="003213CD" w:rsidRPr="00762D83" w:rsidRDefault="003213CD" w:rsidP="00FF6BDB">
            <w:r w:rsidRPr="00762D83">
              <w:t>ИП «Кузнецова»</w:t>
            </w:r>
          </w:p>
          <w:p w:rsidR="003213CD" w:rsidRPr="00762D83" w:rsidRDefault="003213CD" w:rsidP="00FF6BDB">
            <w:r w:rsidRPr="00762D83">
              <w:t>Магазин «Домашний»</w:t>
            </w:r>
          </w:p>
        </w:tc>
        <w:tc>
          <w:tcPr>
            <w:tcW w:w="4111" w:type="dxa"/>
            <w:vAlign w:val="center"/>
          </w:tcPr>
          <w:p w:rsidR="003213CD" w:rsidRPr="00762D83" w:rsidRDefault="003213CD" w:rsidP="00FF6BDB">
            <w:r w:rsidRPr="00762D83">
              <w:t xml:space="preserve">с. Вершинино, ул. </w:t>
            </w:r>
            <w:proofErr w:type="gramStart"/>
            <w:r w:rsidRPr="00762D83">
              <w:t>Солнечная</w:t>
            </w:r>
            <w:proofErr w:type="gramEnd"/>
            <w:r w:rsidRPr="00762D83">
              <w:t xml:space="preserve"> 2/2</w:t>
            </w:r>
          </w:p>
        </w:tc>
        <w:tc>
          <w:tcPr>
            <w:tcW w:w="1984" w:type="dxa"/>
            <w:vAlign w:val="center"/>
            <w:hideMark/>
          </w:tcPr>
          <w:p w:rsidR="003213CD" w:rsidRPr="00762D83" w:rsidRDefault="003213CD" w:rsidP="00FF6BDB">
            <w:r w:rsidRPr="00762D83">
              <w:t>Кузнецова Валентина Ивановна</w:t>
            </w:r>
          </w:p>
        </w:tc>
        <w:tc>
          <w:tcPr>
            <w:tcW w:w="991" w:type="dxa"/>
            <w:vAlign w:val="center"/>
          </w:tcPr>
          <w:p w:rsidR="003213CD" w:rsidRPr="00762D83" w:rsidRDefault="003213CD" w:rsidP="00FF6BDB">
            <w:pPr>
              <w:jc w:val="center"/>
            </w:pPr>
            <w:r>
              <w:t xml:space="preserve">1 </w:t>
            </w:r>
          </w:p>
        </w:tc>
      </w:tr>
      <w:tr w:rsidR="003213CD" w:rsidRPr="00762D83" w:rsidTr="00FF6BDB">
        <w:tc>
          <w:tcPr>
            <w:tcW w:w="534" w:type="dxa"/>
            <w:vAlign w:val="center"/>
            <w:hideMark/>
          </w:tcPr>
          <w:p w:rsidR="003213CD" w:rsidRPr="00762D83" w:rsidRDefault="003213CD" w:rsidP="00FF6BDB">
            <w:r w:rsidRPr="00762D83">
              <w:t>3.</w:t>
            </w:r>
          </w:p>
        </w:tc>
        <w:tc>
          <w:tcPr>
            <w:tcW w:w="2444" w:type="dxa"/>
            <w:vAlign w:val="center"/>
            <w:hideMark/>
          </w:tcPr>
          <w:p w:rsidR="003213CD" w:rsidRPr="00762D83" w:rsidRDefault="003213CD" w:rsidP="00FF6BDB">
            <w:r>
              <w:t>нежилое здание</w:t>
            </w:r>
          </w:p>
        </w:tc>
        <w:tc>
          <w:tcPr>
            <w:tcW w:w="4111" w:type="dxa"/>
            <w:vAlign w:val="center"/>
          </w:tcPr>
          <w:p w:rsidR="003213CD" w:rsidRPr="00762D83" w:rsidRDefault="003213CD" w:rsidP="00FF6BDB">
            <w:r w:rsidRPr="00762D83">
              <w:t xml:space="preserve">с. Яр, ул. </w:t>
            </w:r>
            <w:proofErr w:type="gramStart"/>
            <w:r w:rsidRPr="00762D83">
              <w:t>Октябрьская</w:t>
            </w:r>
            <w:proofErr w:type="gramEnd"/>
            <w:r w:rsidRPr="00762D83">
              <w:t xml:space="preserve"> 21</w:t>
            </w:r>
          </w:p>
        </w:tc>
        <w:tc>
          <w:tcPr>
            <w:tcW w:w="1984" w:type="dxa"/>
            <w:vAlign w:val="center"/>
            <w:hideMark/>
          </w:tcPr>
          <w:p w:rsidR="003213CD" w:rsidRPr="00762D83" w:rsidRDefault="003213CD" w:rsidP="00FF6BDB">
            <w:r>
              <w:t>Сотов Евгения Иванович</w:t>
            </w:r>
          </w:p>
        </w:tc>
        <w:tc>
          <w:tcPr>
            <w:tcW w:w="991" w:type="dxa"/>
            <w:vAlign w:val="center"/>
          </w:tcPr>
          <w:p w:rsidR="003213CD" w:rsidRPr="00762D83" w:rsidRDefault="003213CD" w:rsidP="00FF6BDB">
            <w:pPr>
              <w:jc w:val="center"/>
            </w:pPr>
            <w:r>
              <w:t>0</w:t>
            </w:r>
          </w:p>
        </w:tc>
      </w:tr>
      <w:tr w:rsidR="003213CD" w:rsidRPr="00762D83" w:rsidTr="00FF6BDB">
        <w:trPr>
          <w:trHeight w:val="1178"/>
        </w:trPr>
        <w:tc>
          <w:tcPr>
            <w:tcW w:w="534" w:type="dxa"/>
            <w:vAlign w:val="center"/>
            <w:hideMark/>
          </w:tcPr>
          <w:p w:rsidR="003213CD" w:rsidRPr="00762D83" w:rsidRDefault="003213CD" w:rsidP="00FF6BDB">
            <w:r w:rsidRPr="00762D83">
              <w:t>4.</w:t>
            </w:r>
          </w:p>
        </w:tc>
        <w:tc>
          <w:tcPr>
            <w:tcW w:w="2444" w:type="dxa"/>
            <w:vAlign w:val="center"/>
            <w:hideMark/>
          </w:tcPr>
          <w:p w:rsidR="003213CD" w:rsidRPr="00762D83" w:rsidRDefault="003213CD" w:rsidP="00FF6BDB">
            <w:r w:rsidRPr="00762D83">
              <w:t>ООО «Славяне»</w:t>
            </w:r>
          </w:p>
        </w:tc>
        <w:tc>
          <w:tcPr>
            <w:tcW w:w="4111" w:type="dxa"/>
            <w:vAlign w:val="center"/>
          </w:tcPr>
          <w:p w:rsidR="003213CD" w:rsidRPr="00762D83" w:rsidRDefault="003213CD" w:rsidP="00FF6BDB">
            <w:r w:rsidRPr="00762D83">
              <w:t>с. Коларово, ул. Центральная 22</w:t>
            </w:r>
          </w:p>
        </w:tc>
        <w:tc>
          <w:tcPr>
            <w:tcW w:w="1984" w:type="dxa"/>
            <w:vAlign w:val="center"/>
            <w:hideMark/>
          </w:tcPr>
          <w:p w:rsidR="003213CD" w:rsidRPr="00762D83" w:rsidRDefault="003213CD" w:rsidP="00FF6BDB">
            <w:r w:rsidRPr="00762D83">
              <w:t>Ивкина Анна Георгиевна</w:t>
            </w:r>
          </w:p>
        </w:tc>
        <w:tc>
          <w:tcPr>
            <w:tcW w:w="991" w:type="dxa"/>
            <w:vAlign w:val="center"/>
          </w:tcPr>
          <w:p w:rsidR="003213CD" w:rsidRPr="00762D83" w:rsidRDefault="003213CD" w:rsidP="00FF6BDB">
            <w:pPr>
              <w:jc w:val="center"/>
            </w:pPr>
          </w:p>
        </w:tc>
      </w:tr>
      <w:tr w:rsidR="003213CD" w:rsidRPr="00762D83" w:rsidTr="00FF6BDB">
        <w:tc>
          <w:tcPr>
            <w:tcW w:w="534" w:type="dxa"/>
            <w:vAlign w:val="center"/>
            <w:hideMark/>
          </w:tcPr>
          <w:p w:rsidR="003213CD" w:rsidRPr="00762D83" w:rsidRDefault="003213CD" w:rsidP="00FF6BDB">
            <w:r>
              <w:t>6</w:t>
            </w:r>
          </w:p>
        </w:tc>
        <w:tc>
          <w:tcPr>
            <w:tcW w:w="2444" w:type="dxa"/>
            <w:vAlign w:val="center"/>
            <w:hideMark/>
          </w:tcPr>
          <w:p w:rsidR="003213CD" w:rsidRPr="00762D83" w:rsidRDefault="003213CD" w:rsidP="00FF6BDB">
            <w:pPr>
              <w:pStyle w:val="1"/>
              <w:shd w:val="clear" w:color="auto" w:fill="FFFFFF"/>
              <w:outlineLvl w:val="0"/>
              <w:rPr>
                <w:b/>
                <w:sz w:val="22"/>
                <w:szCs w:val="22"/>
              </w:rPr>
            </w:pPr>
            <w:r w:rsidRPr="00762D83">
              <w:rPr>
                <w:sz w:val="22"/>
                <w:szCs w:val="22"/>
              </w:rPr>
              <w:t xml:space="preserve">ИП </w:t>
            </w:r>
            <w:hyperlink r:id="rId11" w:history="1">
              <w:proofErr w:type="spellStart"/>
              <w:r w:rsidRPr="00762D83">
                <w:rPr>
                  <w:sz w:val="22"/>
                  <w:szCs w:val="22"/>
                </w:rPr>
                <w:t>Тугушев</w:t>
              </w:r>
              <w:proofErr w:type="spellEnd"/>
              <w:r w:rsidRPr="00762D83">
                <w:rPr>
                  <w:sz w:val="22"/>
                  <w:szCs w:val="22"/>
                </w:rPr>
                <w:t xml:space="preserve"> Юрий Анатольевич</w:t>
              </w:r>
            </w:hyperlink>
            <w:r w:rsidRPr="00762D83">
              <w:rPr>
                <w:sz w:val="22"/>
                <w:szCs w:val="22"/>
              </w:rPr>
              <w:t xml:space="preserve"> Глава </w:t>
            </w:r>
            <w:proofErr w:type="gramStart"/>
            <w:r w:rsidRPr="00762D83">
              <w:rPr>
                <w:sz w:val="22"/>
                <w:szCs w:val="22"/>
              </w:rPr>
              <w:t>К(</w:t>
            </w:r>
            <w:proofErr w:type="gramEnd"/>
            <w:r w:rsidRPr="00762D83">
              <w:rPr>
                <w:sz w:val="22"/>
                <w:szCs w:val="22"/>
              </w:rPr>
              <w:t>Ф)Х</w:t>
            </w:r>
          </w:p>
        </w:tc>
        <w:tc>
          <w:tcPr>
            <w:tcW w:w="4111" w:type="dxa"/>
            <w:vAlign w:val="center"/>
          </w:tcPr>
          <w:p w:rsidR="003213CD" w:rsidRPr="00762D83" w:rsidRDefault="003213CD" w:rsidP="00FF6BDB">
            <w:r w:rsidRPr="00762D83">
              <w:rPr>
                <w:shd w:val="clear" w:color="auto" w:fill="FFFFFF"/>
              </w:rPr>
              <w:t xml:space="preserve">Томская </w:t>
            </w:r>
            <w:proofErr w:type="spellStart"/>
            <w:proofErr w:type="gramStart"/>
            <w:r w:rsidRPr="00762D83">
              <w:rPr>
                <w:shd w:val="clear" w:color="auto" w:fill="FFFFFF"/>
              </w:rPr>
              <w:t>обл</w:t>
            </w:r>
            <w:proofErr w:type="spellEnd"/>
            <w:proofErr w:type="gramEnd"/>
            <w:r w:rsidRPr="00762D83">
              <w:rPr>
                <w:shd w:val="clear" w:color="auto" w:fill="FFFFFF"/>
              </w:rPr>
              <w:t>, р-н Томский, с/о Спасский, с Батурино</w:t>
            </w:r>
          </w:p>
        </w:tc>
        <w:tc>
          <w:tcPr>
            <w:tcW w:w="1984" w:type="dxa"/>
            <w:vAlign w:val="center"/>
            <w:hideMark/>
          </w:tcPr>
          <w:p w:rsidR="003213CD" w:rsidRPr="00762D83" w:rsidRDefault="00CB42F2" w:rsidP="00FF6BDB">
            <w:hyperlink r:id="rId12" w:history="1">
              <w:proofErr w:type="spellStart"/>
              <w:r w:rsidR="003213CD" w:rsidRPr="00762D83">
                <w:t>Тугушев</w:t>
              </w:r>
              <w:proofErr w:type="spellEnd"/>
              <w:r w:rsidR="003213CD" w:rsidRPr="00762D83">
                <w:t xml:space="preserve"> Юрий Анатольевич</w:t>
              </w:r>
            </w:hyperlink>
          </w:p>
        </w:tc>
        <w:tc>
          <w:tcPr>
            <w:tcW w:w="991" w:type="dxa"/>
            <w:vAlign w:val="center"/>
          </w:tcPr>
          <w:p w:rsidR="003213CD" w:rsidRPr="00762D83" w:rsidRDefault="003213CD" w:rsidP="00FF6BDB">
            <w:pPr>
              <w:jc w:val="center"/>
            </w:pPr>
          </w:p>
        </w:tc>
      </w:tr>
      <w:tr w:rsidR="003213CD" w:rsidRPr="00762D83" w:rsidTr="00FF6BDB">
        <w:tc>
          <w:tcPr>
            <w:tcW w:w="534" w:type="dxa"/>
            <w:vAlign w:val="center"/>
          </w:tcPr>
          <w:p w:rsidR="003213CD" w:rsidRPr="00762D83" w:rsidRDefault="003213CD" w:rsidP="00FF6BDB">
            <w:r>
              <w:t>7</w:t>
            </w:r>
          </w:p>
        </w:tc>
        <w:tc>
          <w:tcPr>
            <w:tcW w:w="2444" w:type="dxa"/>
            <w:vAlign w:val="center"/>
          </w:tcPr>
          <w:p w:rsidR="003213CD" w:rsidRPr="00762D83" w:rsidRDefault="003213CD" w:rsidP="00FF6BDB">
            <w:r w:rsidRPr="00762D83">
              <w:t>ИП «Кулаков»</w:t>
            </w:r>
          </w:p>
        </w:tc>
        <w:tc>
          <w:tcPr>
            <w:tcW w:w="4111" w:type="dxa"/>
            <w:vAlign w:val="center"/>
          </w:tcPr>
          <w:p w:rsidR="003213CD" w:rsidRPr="00762D83" w:rsidRDefault="00211A5A" w:rsidP="00FF6BDB"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иний</w:t>
            </w:r>
            <w:proofErr w:type="spellEnd"/>
            <w:r>
              <w:t xml:space="preserve"> Утес, </w:t>
            </w:r>
            <w:proofErr w:type="spellStart"/>
            <w:r>
              <w:t>ул.Парковая</w:t>
            </w:r>
            <w:proofErr w:type="spellEnd"/>
            <w:r>
              <w:t xml:space="preserve">, д.3 (2 </w:t>
            </w:r>
            <w:r>
              <w:lastRenderedPageBreak/>
              <w:t>подъезд)</w:t>
            </w:r>
          </w:p>
        </w:tc>
        <w:tc>
          <w:tcPr>
            <w:tcW w:w="1984" w:type="dxa"/>
            <w:vAlign w:val="center"/>
          </w:tcPr>
          <w:p w:rsidR="003213CD" w:rsidRPr="00762D83" w:rsidRDefault="003213CD" w:rsidP="00FF6BDB">
            <w:r w:rsidRPr="00762D83">
              <w:lastRenderedPageBreak/>
              <w:t xml:space="preserve">Кулаков Олег </w:t>
            </w:r>
            <w:r w:rsidRPr="00762D83">
              <w:lastRenderedPageBreak/>
              <w:t>Анатольевич</w:t>
            </w:r>
          </w:p>
        </w:tc>
        <w:tc>
          <w:tcPr>
            <w:tcW w:w="991" w:type="dxa"/>
            <w:vAlign w:val="center"/>
          </w:tcPr>
          <w:p w:rsidR="003213CD" w:rsidRPr="00762D83" w:rsidRDefault="003213CD" w:rsidP="00FF6BDB">
            <w:pPr>
              <w:jc w:val="center"/>
            </w:pPr>
            <w:r w:rsidRPr="00762D83">
              <w:rPr>
                <w:shd w:val="clear" w:color="auto" w:fill="FFFFFF"/>
              </w:rPr>
              <w:lastRenderedPageBreak/>
              <w:t xml:space="preserve">1 </w:t>
            </w:r>
            <w:r w:rsidRPr="00762D83">
              <w:rPr>
                <w:shd w:val="clear" w:color="auto" w:fill="FFFFFF"/>
              </w:rPr>
              <w:lastRenderedPageBreak/>
              <w:t>(один)</w:t>
            </w:r>
          </w:p>
        </w:tc>
      </w:tr>
      <w:tr w:rsidR="003213CD" w:rsidRPr="00762D83" w:rsidTr="00FF6BDB">
        <w:tc>
          <w:tcPr>
            <w:tcW w:w="534" w:type="dxa"/>
            <w:vAlign w:val="center"/>
          </w:tcPr>
          <w:p w:rsidR="003213CD" w:rsidRPr="00762D83" w:rsidRDefault="003213CD" w:rsidP="00FF6BDB">
            <w:r>
              <w:lastRenderedPageBreak/>
              <w:t>8</w:t>
            </w:r>
          </w:p>
        </w:tc>
        <w:tc>
          <w:tcPr>
            <w:tcW w:w="2444" w:type="dxa"/>
            <w:vAlign w:val="center"/>
          </w:tcPr>
          <w:p w:rsidR="003213CD" w:rsidRPr="00762D83" w:rsidRDefault="003213CD" w:rsidP="00FF6BDB">
            <w:r w:rsidRPr="00762D83">
              <w:t xml:space="preserve">ИП </w:t>
            </w:r>
            <w:proofErr w:type="spellStart"/>
            <w:r w:rsidRPr="00762D83">
              <w:t>Габайдулин</w:t>
            </w:r>
            <w:proofErr w:type="spellEnd"/>
            <w:r w:rsidRPr="00762D83">
              <w:t xml:space="preserve"> Малик </w:t>
            </w:r>
            <w:proofErr w:type="spellStart"/>
            <w:r w:rsidRPr="00762D83">
              <w:t>Хабибулович</w:t>
            </w:r>
            <w:proofErr w:type="spellEnd"/>
          </w:p>
        </w:tc>
        <w:tc>
          <w:tcPr>
            <w:tcW w:w="4111" w:type="dxa"/>
            <w:vAlign w:val="center"/>
          </w:tcPr>
          <w:p w:rsidR="003213CD" w:rsidRPr="00762D83" w:rsidRDefault="003213CD" w:rsidP="00FF6BDB">
            <w:r w:rsidRPr="00762D83">
              <w:t xml:space="preserve">д. Казанка, ул. </w:t>
            </w:r>
            <w:proofErr w:type="gramStart"/>
            <w:r w:rsidRPr="00762D83">
              <w:t>Садовая</w:t>
            </w:r>
            <w:proofErr w:type="gramEnd"/>
            <w:r w:rsidRPr="00762D83">
              <w:t>, 25</w:t>
            </w:r>
          </w:p>
        </w:tc>
        <w:tc>
          <w:tcPr>
            <w:tcW w:w="1984" w:type="dxa"/>
            <w:vAlign w:val="center"/>
          </w:tcPr>
          <w:p w:rsidR="003213CD" w:rsidRPr="00762D83" w:rsidRDefault="003213CD" w:rsidP="00FF6BDB">
            <w:proofErr w:type="spellStart"/>
            <w:r w:rsidRPr="00762D83">
              <w:t>Габайдулин</w:t>
            </w:r>
            <w:proofErr w:type="spellEnd"/>
            <w:r w:rsidRPr="00762D83">
              <w:t xml:space="preserve"> Малик </w:t>
            </w:r>
            <w:proofErr w:type="spellStart"/>
            <w:r w:rsidRPr="00762D83">
              <w:t>Хабибулович</w:t>
            </w:r>
            <w:proofErr w:type="spellEnd"/>
          </w:p>
        </w:tc>
        <w:tc>
          <w:tcPr>
            <w:tcW w:w="991" w:type="dxa"/>
            <w:vAlign w:val="center"/>
          </w:tcPr>
          <w:p w:rsidR="003213CD" w:rsidRPr="00762D83" w:rsidRDefault="003213CD" w:rsidP="00FF6BDB">
            <w:pPr>
              <w:jc w:val="center"/>
            </w:pPr>
            <w:r w:rsidRPr="00762D83">
              <w:rPr>
                <w:shd w:val="clear" w:color="auto" w:fill="FFFFFF"/>
              </w:rPr>
              <w:t>1 (один)</w:t>
            </w:r>
          </w:p>
        </w:tc>
      </w:tr>
      <w:tr w:rsidR="003213CD" w:rsidRPr="00762D83" w:rsidTr="00FF6BDB">
        <w:tc>
          <w:tcPr>
            <w:tcW w:w="534" w:type="dxa"/>
            <w:vAlign w:val="center"/>
          </w:tcPr>
          <w:p w:rsidR="003213CD" w:rsidRPr="00762D83" w:rsidRDefault="003213CD" w:rsidP="00FF6BDB">
            <w:r>
              <w:t>9</w:t>
            </w:r>
          </w:p>
        </w:tc>
        <w:tc>
          <w:tcPr>
            <w:tcW w:w="2444" w:type="dxa"/>
            <w:vAlign w:val="center"/>
          </w:tcPr>
          <w:p w:rsidR="003213CD" w:rsidRPr="00762D83" w:rsidRDefault="003213CD" w:rsidP="00FF6BDB">
            <w:r w:rsidRPr="00762D83">
              <w:t>ИП Юрченко Сергей Павлович</w:t>
            </w:r>
          </w:p>
        </w:tc>
        <w:tc>
          <w:tcPr>
            <w:tcW w:w="4111" w:type="dxa"/>
            <w:vAlign w:val="center"/>
          </w:tcPr>
          <w:p w:rsidR="003213CD" w:rsidRPr="00762D83" w:rsidRDefault="003213CD" w:rsidP="00FF6BDB">
            <w:r w:rsidRPr="00762D83">
              <w:t xml:space="preserve">с. Батурино, ул. </w:t>
            </w:r>
            <w:proofErr w:type="gramStart"/>
            <w:r w:rsidRPr="00762D83">
              <w:t>Молодежная</w:t>
            </w:r>
            <w:proofErr w:type="gramEnd"/>
            <w:r w:rsidRPr="00762D83">
              <w:t>, д. 13</w:t>
            </w:r>
          </w:p>
        </w:tc>
        <w:tc>
          <w:tcPr>
            <w:tcW w:w="1984" w:type="dxa"/>
            <w:vAlign w:val="center"/>
          </w:tcPr>
          <w:p w:rsidR="003213CD" w:rsidRPr="00762D83" w:rsidRDefault="003213CD" w:rsidP="00FF6BDB">
            <w:r w:rsidRPr="00762D83">
              <w:t>Юрченко Сергей Павлович</w:t>
            </w:r>
          </w:p>
        </w:tc>
        <w:tc>
          <w:tcPr>
            <w:tcW w:w="991" w:type="dxa"/>
            <w:vAlign w:val="center"/>
          </w:tcPr>
          <w:p w:rsidR="003213CD" w:rsidRPr="00762D83" w:rsidRDefault="003213CD" w:rsidP="00FF6BDB">
            <w:pPr>
              <w:jc w:val="center"/>
            </w:pPr>
          </w:p>
        </w:tc>
      </w:tr>
      <w:tr w:rsidR="003213CD" w:rsidRPr="00762D83" w:rsidTr="00FF6BDB">
        <w:tc>
          <w:tcPr>
            <w:tcW w:w="534" w:type="dxa"/>
            <w:vAlign w:val="center"/>
          </w:tcPr>
          <w:p w:rsidR="003213CD" w:rsidRPr="00762D83" w:rsidRDefault="003213CD" w:rsidP="00FF6BDB">
            <w:r w:rsidRPr="00762D83">
              <w:t>1</w:t>
            </w:r>
            <w:r>
              <w:t>0</w:t>
            </w:r>
          </w:p>
        </w:tc>
        <w:tc>
          <w:tcPr>
            <w:tcW w:w="2444" w:type="dxa"/>
            <w:vAlign w:val="center"/>
          </w:tcPr>
          <w:p w:rsidR="003213CD" w:rsidRPr="00762D83" w:rsidRDefault="003213CD" w:rsidP="00FF6BDB">
            <w:r w:rsidRPr="00762D83">
              <w:t>ИП «Акаева»</w:t>
            </w:r>
          </w:p>
          <w:p w:rsidR="003213CD" w:rsidRPr="00762D83" w:rsidRDefault="003213CD" w:rsidP="00FF6BDB">
            <w:proofErr w:type="gramStart"/>
            <w:r w:rsidRPr="00762D83">
              <w:t>М-н</w:t>
            </w:r>
            <w:proofErr w:type="gramEnd"/>
            <w:r w:rsidRPr="00762D83">
              <w:t xml:space="preserve"> «Таёжный»</w:t>
            </w:r>
          </w:p>
        </w:tc>
        <w:tc>
          <w:tcPr>
            <w:tcW w:w="4111" w:type="dxa"/>
            <w:vAlign w:val="center"/>
          </w:tcPr>
          <w:p w:rsidR="003213CD" w:rsidRPr="00762D83" w:rsidRDefault="003213CD" w:rsidP="00FF6BDB">
            <w:r w:rsidRPr="00762D83">
              <w:t xml:space="preserve">с. Вершинино, ул. </w:t>
            </w:r>
            <w:proofErr w:type="gramStart"/>
            <w:r w:rsidRPr="00762D83">
              <w:t>Рабочая</w:t>
            </w:r>
            <w:proofErr w:type="gramEnd"/>
            <w:r w:rsidRPr="00762D83">
              <w:t>, 23</w:t>
            </w:r>
          </w:p>
        </w:tc>
        <w:tc>
          <w:tcPr>
            <w:tcW w:w="1984" w:type="dxa"/>
            <w:vAlign w:val="center"/>
          </w:tcPr>
          <w:p w:rsidR="003213CD" w:rsidRPr="00762D83" w:rsidRDefault="003213CD" w:rsidP="00FF6BDB">
            <w:r w:rsidRPr="00762D83">
              <w:t>Акаева Малика Адамовна</w:t>
            </w:r>
          </w:p>
        </w:tc>
        <w:tc>
          <w:tcPr>
            <w:tcW w:w="991" w:type="dxa"/>
            <w:vAlign w:val="center"/>
          </w:tcPr>
          <w:p w:rsidR="003213CD" w:rsidRPr="00762D83" w:rsidRDefault="003213CD" w:rsidP="00FF6BDB">
            <w:pPr>
              <w:jc w:val="center"/>
            </w:pPr>
            <w:r>
              <w:t>3</w:t>
            </w:r>
          </w:p>
        </w:tc>
      </w:tr>
      <w:tr w:rsidR="003213CD" w:rsidRPr="00762D83" w:rsidTr="00FF6BDB">
        <w:tc>
          <w:tcPr>
            <w:tcW w:w="534" w:type="dxa"/>
            <w:vAlign w:val="center"/>
          </w:tcPr>
          <w:p w:rsidR="003213CD" w:rsidRPr="00762D83" w:rsidRDefault="003213CD" w:rsidP="00FF6BDB">
            <w:r w:rsidRPr="00762D83">
              <w:t>1</w:t>
            </w:r>
            <w:r>
              <w:t>1</w:t>
            </w:r>
          </w:p>
        </w:tc>
        <w:tc>
          <w:tcPr>
            <w:tcW w:w="2444" w:type="dxa"/>
            <w:vAlign w:val="center"/>
          </w:tcPr>
          <w:p w:rsidR="003213CD" w:rsidRPr="00762D83" w:rsidRDefault="003213CD" w:rsidP="00FF6BDB">
            <w:r w:rsidRPr="00762D83">
              <w:t xml:space="preserve">ИП Новожилова А. И. Глава </w:t>
            </w:r>
            <w:proofErr w:type="gramStart"/>
            <w:r w:rsidRPr="00762D83">
              <w:t>К(</w:t>
            </w:r>
            <w:proofErr w:type="gramEnd"/>
            <w:r w:rsidRPr="00762D83">
              <w:t>Ф)Х</w:t>
            </w:r>
          </w:p>
        </w:tc>
        <w:tc>
          <w:tcPr>
            <w:tcW w:w="4111" w:type="dxa"/>
            <w:vAlign w:val="center"/>
          </w:tcPr>
          <w:p w:rsidR="003213CD" w:rsidRPr="00762D83" w:rsidRDefault="003213CD" w:rsidP="00FF6BDB">
            <w:r w:rsidRPr="00762D83">
              <w:t xml:space="preserve">с. Вершинино, ул. </w:t>
            </w:r>
            <w:proofErr w:type="gramStart"/>
            <w:r w:rsidRPr="00762D83">
              <w:t>Советская</w:t>
            </w:r>
            <w:proofErr w:type="gramEnd"/>
            <w:r w:rsidRPr="00762D83">
              <w:t>, 3</w:t>
            </w:r>
          </w:p>
        </w:tc>
        <w:tc>
          <w:tcPr>
            <w:tcW w:w="1984" w:type="dxa"/>
            <w:vAlign w:val="center"/>
          </w:tcPr>
          <w:p w:rsidR="003213CD" w:rsidRPr="00762D83" w:rsidRDefault="003213CD" w:rsidP="00FF6BDB">
            <w:r w:rsidRPr="00762D83">
              <w:t>Новожилова Анна Ивановна</w:t>
            </w:r>
          </w:p>
        </w:tc>
        <w:tc>
          <w:tcPr>
            <w:tcW w:w="991" w:type="dxa"/>
            <w:vAlign w:val="center"/>
          </w:tcPr>
          <w:p w:rsidR="003213CD" w:rsidRPr="00762D83" w:rsidRDefault="003213CD" w:rsidP="00FF6BDB">
            <w:pPr>
              <w:jc w:val="center"/>
            </w:pPr>
            <w:r>
              <w:t>1 (один)</w:t>
            </w:r>
          </w:p>
        </w:tc>
      </w:tr>
      <w:tr w:rsidR="003213CD" w:rsidRPr="00762D83" w:rsidTr="00FF6BDB">
        <w:tc>
          <w:tcPr>
            <w:tcW w:w="534" w:type="dxa"/>
            <w:vAlign w:val="center"/>
          </w:tcPr>
          <w:p w:rsidR="003213CD" w:rsidRPr="00762D83" w:rsidRDefault="003213CD" w:rsidP="00FF6BDB">
            <w:r w:rsidRPr="00762D83">
              <w:t>1</w:t>
            </w:r>
            <w:r>
              <w:t>2</w:t>
            </w:r>
          </w:p>
        </w:tc>
        <w:tc>
          <w:tcPr>
            <w:tcW w:w="2444" w:type="dxa"/>
            <w:vAlign w:val="center"/>
          </w:tcPr>
          <w:p w:rsidR="003213CD" w:rsidRPr="00762D83" w:rsidRDefault="003213CD" w:rsidP="00FF6BDB">
            <w:r w:rsidRPr="00762D83">
              <w:t xml:space="preserve">ИП </w:t>
            </w:r>
            <w:proofErr w:type="spellStart"/>
            <w:r w:rsidRPr="00762D83">
              <w:t>Исрафилов</w:t>
            </w:r>
            <w:proofErr w:type="spellEnd"/>
            <w:r w:rsidRPr="00762D83">
              <w:t xml:space="preserve"> А. В. Глава </w:t>
            </w:r>
            <w:proofErr w:type="gramStart"/>
            <w:r w:rsidRPr="00762D83">
              <w:t>К(</w:t>
            </w:r>
            <w:proofErr w:type="gramEnd"/>
            <w:r w:rsidRPr="00762D83">
              <w:t>Ф)Х</w:t>
            </w:r>
          </w:p>
        </w:tc>
        <w:tc>
          <w:tcPr>
            <w:tcW w:w="4111" w:type="dxa"/>
            <w:vAlign w:val="center"/>
          </w:tcPr>
          <w:p w:rsidR="003213CD" w:rsidRPr="00762D83" w:rsidRDefault="003213CD" w:rsidP="00FF6BDB">
            <w:r w:rsidRPr="00762D83">
              <w:t xml:space="preserve">с. Вершинино, ул. </w:t>
            </w:r>
            <w:proofErr w:type="gramStart"/>
            <w:r w:rsidRPr="00762D83">
              <w:t>Рабочая</w:t>
            </w:r>
            <w:proofErr w:type="gramEnd"/>
            <w:r w:rsidRPr="00762D83">
              <w:t>, 23</w:t>
            </w:r>
          </w:p>
        </w:tc>
        <w:tc>
          <w:tcPr>
            <w:tcW w:w="1984" w:type="dxa"/>
            <w:vAlign w:val="center"/>
          </w:tcPr>
          <w:p w:rsidR="003213CD" w:rsidRPr="00762D83" w:rsidRDefault="003213CD" w:rsidP="00FF6BDB">
            <w:proofErr w:type="spellStart"/>
            <w:r w:rsidRPr="00762D83">
              <w:t>Исрафилов</w:t>
            </w:r>
            <w:proofErr w:type="spellEnd"/>
            <w:r w:rsidRPr="00762D83">
              <w:t xml:space="preserve"> </w:t>
            </w:r>
            <w:proofErr w:type="spellStart"/>
            <w:r w:rsidRPr="00762D83">
              <w:t>Албава</w:t>
            </w:r>
            <w:proofErr w:type="spellEnd"/>
            <w:r w:rsidRPr="00762D83">
              <w:t xml:space="preserve"> </w:t>
            </w:r>
            <w:proofErr w:type="spellStart"/>
            <w:r w:rsidRPr="00762D83">
              <w:t>Вахид</w:t>
            </w:r>
            <w:proofErr w:type="spellEnd"/>
            <w:r w:rsidRPr="00762D83">
              <w:t xml:space="preserve"> </w:t>
            </w:r>
            <w:proofErr w:type="spellStart"/>
            <w:r w:rsidRPr="00762D83">
              <w:t>оглы</w:t>
            </w:r>
            <w:proofErr w:type="spellEnd"/>
          </w:p>
        </w:tc>
        <w:tc>
          <w:tcPr>
            <w:tcW w:w="991" w:type="dxa"/>
            <w:vAlign w:val="center"/>
          </w:tcPr>
          <w:p w:rsidR="003213CD" w:rsidRPr="00762D83" w:rsidRDefault="003213CD" w:rsidP="00FF6BDB">
            <w:pPr>
              <w:jc w:val="center"/>
            </w:pPr>
            <w:r>
              <w:t>1 (один)</w:t>
            </w:r>
          </w:p>
        </w:tc>
      </w:tr>
      <w:tr w:rsidR="003213CD" w:rsidRPr="00762D83" w:rsidTr="00FF6BDB">
        <w:tc>
          <w:tcPr>
            <w:tcW w:w="534" w:type="dxa"/>
            <w:vAlign w:val="center"/>
          </w:tcPr>
          <w:p w:rsidR="003213CD" w:rsidRPr="00762D83" w:rsidRDefault="003213CD" w:rsidP="00FF6BDB">
            <w:r w:rsidRPr="00762D83">
              <w:t>1</w:t>
            </w:r>
            <w:r>
              <w:t>3</w:t>
            </w:r>
          </w:p>
        </w:tc>
        <w:tc>
          <w:tcPr>
            <w:tcW w:w="2444" w:type="dxa"/>
            <w:vAlign w:val="center"/>
          </w:tcPr>
          <w:p w:rsidR="003213CD" w:rsidRPr="00762D83" w:rsidRDefault="003213CD" w:rsidP="00FF6BDB">
            <w:r w:rsidRPr="00762D83">
              <w:t xml:space="preserve">ИП Акаев Х. Х. Глава </w:t>
            </w:r>
            <w:proofErr w:type="gramStart"/>
            <w:r w:rsidRPr="00762D83">
              <w:t>К(</w:t>
            </w:r>
            <w:proofErr w:type="gramEnd"/>
            <w:r w:rsidRPr="00762D83">
              <w:t>Ф)Х</w:t>
            </w:r>
          </w:p>
        </w:tc>
        <w:tc>
          <w:tcPr>
            <w:tcW w:w="4111" w:type="dxa"/>
            <w:vAlign w:val="center"/>
          </w:tcPr>
          <w:p w:rsidR="003213CD" w:rsidRPr="00762D83" w:rsidRDefault="003213CD" w:rsidP="00FF6BDB">
            <w:r w:rsidRPr="00762D83">
              <w:t xml:space="preserve">с. Вершинино, ул. </w:t>
            </w:r>
            <w:proofErr w:type="gramStart"/>
            <w:r w:rsidRPr="00762D83">
              <w:t>Лесная</w:t>
            </w:r>
            <w:proofErr w:type="gramEnd"/>
          </w:p>
        </w:tc>
        <w:tc>
          <w:tcPr>
            <w:tcW w:w="1984" w:type="dxa"/>
            <w:vAlign w:val="center"/>
          </w:tcPr>
          <w:p w:rsidR="003213CD" w:rsidRPr="00762D83" w:rsidRDefault="003213CD" w:rsidP="00FF6BDB">
            <w:r w:rsidRPr="00762D83">
              <w:t xml:space="preserve">Акаев Хусейн </w:t>
            </w:r>
            <w:proofErr w:type="spellStart"/>
            <w:r w:rsidRPr="00762D83">
              <w:t>Хадисович</w:t>
            </w:r>
            <w:proofErr w:type="spellEnd"/>
          </w:p>
        </w:tc>
        <w:tc>
          <w:tcPr>
            <w:tcW w:w="991" w:type="dxa"/>
            <w:vAlign w:val="center"/>
          </w:tcPr>
          <w:p w:rsidR="003213CD" w:rsidRPr="00762D83" w:rsidRDefault="003213CD" w:rsidP="00FF6BDB">
            <w:pPr>
              <w:jc w:val="center"/>
            </w:pPr>
            <w:r>
              <w:t>1 (один)</w:t>
            </w:r>
          </w:p>
        </w:tc>
      </w:tr>
      <w:tr w:rsidR="003213CD" w:rsidRPr="00762D83" w:rsidTr="00FF6BDB">
        <w:tc>
          <w:tcPr>
            <w:tcW w:w="534" w:type="dxa"/>
            <w:vAlign w:val="center"/>
          </w:tcPr>
          <w:p w:rsidR="003213CD" w:rsidRPr="00762D83" w:rsidRDefault="003213CD" w:rsidP="00FF6BDB">
            <w:r>
              <w:t>14</w:t>
            </w:r>
          </w:p>
        </w:tc>
        <w:tc>
          <w:tcPr>
            <w:tcW w:w="2444" w:type="dxa"/>
            <w:vAlign w:val="center"/>
          </w:tcPr>
          <w:p w:rsidR="003213CD" w:rsidRPr="00762D83" w:rsidRDefault="003213CD" w:rsidP="00FF6BDB">
            <w:r w:rsidRPr="00762D83">
              <w:t xml:space="preserve">ИП </w:t>
            </w:r>
            <w:proofErr w:type="spellStart"/>
            <w:r w:rsidRPr="00762D83">
              <w:t>Алыков</w:t>
            </w:r>
            <w:proofErr w:type="spellEnd"/>
            <w:r w:rsidRPr="00762D83">
              <w:t xml:space="preserve"> Фарид </w:t>
            </w:r>
            <w:proofErr w:type="spellStart"/>
            <w:r w:rsidRPr="00762D83">
              <w:t>Митхадович</w:t>
            </w:r>
            <w:proofErr w:type="spellEnd"/>
          </w:p>
        </w:tc>
        <w:tc>
          <w:tcPr>
            <w:tcW w:w="4111" w:type="dxa"/>
            <w:vAlign w:val="center"/>
          </w:tcPr>
          <w:p w:rsidR="003213CD" w:rsidRPr="00762D83" w:rsidRDefault="003213CD" w:rsidP="00FF6BDB">
            <w:r w:rsidRPr="00762D83">
              <w:rPr>
                <w:shd w:val="clear" w:color="auto" w:fill="FFFFFF"/>
              </w:rPr>
              <w:t xml:space="preserve">Томская </w:t>
            </w:r>
            <w:proofErr w:type="spellStart"/>
            <w:proofErr w:type="gramStart"/>
            <w:r w:rsidRPr="00762D83">
              <w:rPr>
                <w:shd w:val="clear" w:color="auto" w:fill="FFFFFF"/>
              </w:rPr>
              <w:t>обл</w:t>
            </w:r>
            <w:proofErr w:type="spellEnd"/>
            <w:proofErr w:type="gramEnd"/>
            <w:r w:rsidRPr="00762D83">
              <w:rPr>
                <w:shd w:val="clear" w:color="auto" w:fill="FFFFFF"/>
              </w:rPr>
              <w:t>, г Томск, р-н Советский</w:t>
            </w:r>
          </w:p>
        </w:tc>
        <w:tc>
          <w:tcPr>
            <w:tcW w:w="1984" w:type="dxa"/>
            <w:vAlign w:val="center"/>
          </w:tcPr>
          <w:p w:rsidR="003213CD" w:rsidRPr="00762D83" w:rsidRDefault="003213CD" w:rsidP="00FF6BDB">
            <w:proofErr w:type="spellStart"/>
            <w:r w:rsidRPr="00762D83">
              <w:t>Алыков</w:t>
            </w:r>
            <w:proofErr w:type="spellEnd"/>
            <w:r w:rsidRPr="00762D83">
              <w:t xml:space="preserve"> Фарид </w:t>
            </w:r>
            <w:proofErr w:type="spellStart"/>
            <w:r w:rsidRPr="00762D83">
              <w:t>Митхадович</w:t>
            </w:r>
            <w:proofErr w:type="spellEnd"/>
          </w:p>
        </w:tc>
        <w:tc>
          <w:tcPr>
            <w:tcW w:w="991" w:type="dxa"/>
            <w:vAlign w:val="center"/>
          </w:tcPr>
          <w:p w:rsidR="003213CD" w:rsidRPr="00762D83" w:rsidRDefault="003213CD" w:rsidP="00FF6BDB">
            <w:pPr>
              <w:jc w:val="center"/>
            </w:pPr>
            <w:r>
              <w:t>1 (один)</w:t>
            </w:r>
          </w:p>
        </w:tc>
      </w:tr>
      <w:tr w:rsidR="003213CD" w:rsidRPr="00762D83" w:rsidTr="00FF6BDB">
        <w:tc>
          <w:tcPr>
            <w:tcW w:w="534" w:type="dxa"/>
            <w:vAlign w:val="center"/>
          </w:tcPr>
          <w:p w:rsidR="003213CD" w:rsidRPr="00762D83" w:rsidRDefault="003213CD" w:rsidP="00FF6BDB">
            <w:r>
              <w:t>15</w:t>
            </w:r>
          </w:p>
        </w:tc>
        <w:tc>
          <w:tcPr>
            <w:tcW w:w="2444" w:type="dxa"/>
            <w:vAlign w:val="center"/>
          </w:tcPr>
          <w:p w:rsidR="003213CD" w:rsidRPr="00762D83" w:rsidRDefault="003213CD" w:rsidP="00FF6BDB">
            <w:r w:rsidRPr="00762D83">
              <w:t>ИП Сотов Евгений Иванович</w:t>
            </w:r>
          </w:p>
        </w:tc>
        <w:tc>
          <w:tcPr>
            <w:tcW w:w="4111" w:type="dxa"/>
            <w:vAlign w:val="center"/>
          </w:tcPr>
          <w:p w:rsidR="003213CD" w:rsidRPr="00762D83" w:rsidRDefault="003213CD" w:rsidP="00FF6BDB">
            <w:pPr>
              <w:rPr>
                <w:shd w:val="clear" w:color="auto" w:fill="FFFFFF"/>
              </w:rPr>
            </w:pPr>
            <w:r w:rsidRPr="00762D83">
              <w:rPr>
                <w:shd w:val="clear" w:color="auto" w:fill="FFFFFF"/>
              </w:rPr>
              <w:t xml:space="preserve">омская </w:t>
            </w:r>
            <w:proofErr w:type="spellStart"/>
            <w:proofErr w:type="gramStart"/>
            <w:r w:rsidRPr="00762D83">
              <w:rPr>
                <w:shd w:val="clear" w:color="auto" w:fill="FFFFFF"/>
              </w:rPr>
              <w:t>обл</w:t>
            </w:r>
            <w:proofErr w:type="spellEnd"/>
            <w:proofErr w:type="gramEnd"/>
            <w:r w:rsidRPr="00762D83">
              <w:rPr>
                <w:shd w:val="clear" w:color="auto" w:fill="FFFFFF"/>
              </w:rPr>
              <w:t>, р-н Томский, с/о Спасский, с Яр</w:t>
            </w:r>
          </w:p>
        </w:tc>
        <w:tc>
          <w:tcPr>
            <w:tcW w:w="1984" w:type="dxa"/>
            <w:vAlign w:val="center"/>
          </w:tcPr>
          <w:p w:rsidR="003213CD" w:rsidRPr="00762D83" w:rsidRDefault="003213CD" w:rsidP="00FF6BDB">
            <w:r w:rsidRPr="00762D83">
              <w:t>Сотов Евгений Иванович</w:t>
            </w:r>
          </w:p>
        </w:tc>
        <w:tc>
          <w:tcPr>
            <w:tcW w:w="991" w:type="dxa"/>
            <w:vAlign w:val="center"/>
          </w:tcPr>
          <w:p w:rsidR="003213CD" w:rsidRPr="00762D83" w:rsidRDefault="003213CD" w:rsidP="00FF6BDB">
            <w:pPr>
              <w:jc w:val="center"/>
            </w:pPr>
            <w:r>
              <w:t>1 (один)</w:t>
            </w:r>
          </w:p>
        </w:tc>
      </w:tr>
      <w:tr w:rsidR="003213CD" w:rsidRPr="00762D83" w:rsidTr="00FF6BDB">
        <w:tc>
          <w:tcPr>
            <w:tcW w:w="534" w:type="dxa"/>
            <w:vAlign w:val="center"/>
          </w:tcPr>
          <w:p w:rsidR="003213CD" w:rsidRPr="00762D83" w:rsidRDefault="003213CD" w:rsidP="00FF6BDB">
            <w:r>
              <w:t>16</w:t>
            </w:r>
          </w:p>
        </w:tc>
        <w:tc>
          <w:tcPr>
            <w:tcW w:w="2444" w:type="dxa"/>
            <w:vAlign w:val="center"/>
          </w:tcPr>
          <w:p w:rsidR="003213CD" w:rsidRPr="00762D83" w:rsidRDefault="003213CD" w:rsidP="00FF6BDB">
            <w:r w:rsidRPr="00762D83">
              <w:t xml:space="preserve">ИП Акаев </w:t>
            </w:r>
            <w:proofErr w:type="spellStart"/>
            <w:r w:rsidRPr="00762D83">
              <w:t>Баудин</w:t>
            </w:r>
            <w:proofErr w:type="spellEnd"/>
            <w:r w:rsidRPr="00762D83">
              <w:t xml:space="preserve"> </w:t>
            </w:r>
            <w:proofErr w:type="spellStart"/>
            <w:r w:rsidRPr="00762D83">
              <w:t>Хадисович</w:t>
            </w:r>
            <w:proofErr w:type="spellEnd"/>
          </w:p>
        </w:tc>
        <w:tc>
          <w:tcPr>
            <w:tcW w:w="4111" w:type="dxa"/>
            <w:vAlign w:val="center"/>
          </w:tcPr>
          <w:p w:rsidR="003213CD" w:rsidRPr="00762D83" w:rsidRDefault="003213CD" w:rsidP="00FF6BDB">
            <w:pPr>
              <w:rPr>
                <w:shd w:val="clear" w:color="auto" w:fill="FFFFFF"/>
              </w:rPr>
            </w:pPr>
            <w:r w:rsidRPr="00762D83">
              <w:rPr>
                <w:shd w:val="clear" w:color="auto" w:fill="FFFFFF"/>
              </w:rPr>
              <w:t xml:space="preserve">Томская </w:t>
            </w:r>
            <w:proofErr w:type="spellStart"/>
            <w:proofErr w:type="gramStart"/>
            <w:r w:rsidRPr="00762D83">
              <w:rPr>
                <w:shd w:val="clear" w:color="auto" w:fill="FFFFFF"/>
              </w:rPr>
              <w:t>обл</w:t>
            </w:r>
            <w:proofErr w:type="spellEnd"/>
            <w:proofErr w:type="gramEnd"/>
            <w:r w:rsidRPr="00762D83">
              <w:rPr>
                <w:shd w:val="clear" w:color="auto" w:fill="FFFFFF"/>
              </w:rPr>
              <w:t>, р-н Томский, с/о Спасский, с Батурино, ул. Совхозная, 22</w:t>
            </w:r>
          </w:p>
        </w:tc>
        <w:tc>
          <w:tcPr>
            <w:tcW w:w="1984" w:type="dxa"/>
            <w:vAlign w:val="center"/>
          </w:tcPr>
          <w:p w:rsidR="003213CD" w:rsidRPr="00762D83" w:rsidRDefault="003213CD" w:rsidP="00FF6BDB">
            <w:r w:rsidRPr="00762D83">
              <w:t xml:space="preserve">Акаев </w:t>
            </w:r>
            <w:proofErr w:type="spellStart"/>
            <w:r w:rsidRPr="00762D83">
              <w:t>Баудин</w:t>
            </w:r>
            <w:proofErr w:type="spellEnd"/>
            <w:r w:rsidRPr="00762D83">
              <w:t xml:space="preserve"> </w:t>
            </w:r>
            <w:proofErr w:type="spellStart"/>
            <w:r w:rsidRPr="00762D83">
              <w:t>Хадисович</w:t>
            </w:r>
            <w:proofErr w:type="spellEnd"/>
          </w:p>
        </w:tc>
        <w:tc>
          <w:tcPr>
            <w:tcW w:w="991" w:type="dxa"/>
            <w:vAlign w:val="center"/>
          </w:tcPr>
          <w:p w:rsidR="003213CD" w:rsidRPr="00762D83" w:rsidRDefault="003213CD" w:rsidP="00FF6BDB">
            <w:pPr>
              <w:jc w:val="center"/>
            </w:pPr>
            <w:r>
              <w:t>1</w:t>
            </w:r>
          </w:p>
        </w:tc>
      </w:tr>
      <w:tr w:rsidR="003213CD" w:rsidRPr="00762D83" w:rsidTr="00FF6BDB">
        <w:tc>
          <w:tcPr>
            <w:tcW w:w="534" w:type="dxa"/>
            <w:vAlign w:val="center"/>
          </w:tcPr>
          <w:p w:rsidR="003213CD" w:rsidRPr="00762D83" w:rsidRDefault="003213CD" w:rsidP="00FF6BDB">
            <w:r w:rsidRPr="00762D83">
              <w:t>1</w:t>
            </w:r>
            <w:r>
              <w:t>7</w:t>
            </w:r>
          </w:p>
        </w:tc>
        <w:tc>
          <w:tcPr>
            <w:tcW w:w="2444" w:type="dxa"/>
            <w:vAlign w:val="center"/>
          </w:tcPr>
          <w:p w:rsidR="003213CD" w:rsidRPr="00762D83" w:rsidRDefault="003213CD" w:rsidP="00FF6BDB">
            <w:r w:rsidRPr="00762D83">
              <w:t xml:space="preserve">Крестьянское (фермерское) хозяйство </w:t>
            </w:r>
            <w:proofErr w:type="spellStart"/>
            <w:r w:rsidRPr="00762D83">
              <w:t>Габайдулина</w:t>
            </w:r>
            <w:proofErr w:type="spellEnd"/>
            <w:r w:rsidRPr="00762D83">
              <w:t xml:space="preserve"> Анвара </w:t>
            </w:r>
            <w:proofErr w:type="spellStart"/>
            <w:r w:rsidRPr="00762D83">
              <w:t>Маликовича</w:t>
            </w:r>
            <w:proofErr w:type="spellEnd"/>
          </w:p>
        </w:tc>
        <w:tc>
          <w:tcPr>
            <w:tcW w:w="4111" w:type="dxa"/>
            <w:vAlign w:val="center"/>
          </w:tcPr>
          <w:p w:rsidR="003213CD" w:rsidRPr="00762D83" w:rsidRDefault="003213CD" w:rsidP="00FF6BDB">
            <w:r w:rsidRPr="00762D83">
              <w:t xml:space="preserve">д. Казанка, ул. </w:t>
            </w:r>
            <w:proofErr w:type="gramStart"/>
            <w:r w:rsidRPr="00762D83">
              <w:t>Садовая</w:t>
            </w:r>
            <w:proofErr w:type="gramEnd"/>
            <w:r w:rsidRPr="00762D83">
              <w:t>, 25</w:t>
            </w:r>
          </w:p>
        </w:tc>
        <w:tc>
          <w:tcPr>
            <w:tcW w:w="1984" w:type="dxa"/>
            <w:vAlign w:val="center"/>
          </w:tcPr>
          <w:p w:rsidR="003213CD" w:rsidRPr="00762D83" w:rsidRDefault="003213CD" w:rsidP="00FF6BDB">
            <w:proofErr w:type="spellStart"/>
            <w:r w:rsidRPr="00762D83">
              <w:t>Габайдулин</w:t>
            </w:r>
            <w:proofErr w:type="spellEnd"/>
            <w:r w:rsidRPr="00762D83">
              <w:t xml:space="preserve"> Анвар </w:t>
            </w:r>
            <w:proofErr w:type="spellStart"/>
            <w:r w:rsidRPr="00762D83">
              <w:t>Маликович</w:t>
            </w:r>
            <w:proofErr w:type="spellEnd"/>
          </w:p>
        </w:tc>
        <w:tc>
          <w:tcPr>
            <w:tcW w:w="991" w:type="dxa"/>
            <w:vAlign w:val="center"/>
          </w:tcPr>
          <w:p w:rsidR="003213CD" w:rsidRPr="00762D83" w:rsidRDefault="003213CD" w:rsidP="00FF6BDB">
            <w:pPr>
              <w:jc w:val="center"/>
            </w:pPr>
            <w:r>
              <w:t>1 (один)</w:t>
            </w:r>
          </w:p>
        </w:tc>
      </w:tr>
      <w:tr w:rsidR="003213CD" w:rsidRPr="00762D83" w:rsidTr="00FF6BDB">
        <w:tc>
          <w:tcPr>
            <w:tcW w:w="534" w:type="dxa"/>
            <w:vAlign w:val="center"/>
          </w:tcPr>
          <w:p w:rsidR="003213CD" w:rsidRPr="00762D83" w:rsidRDefault="003213CD" w:rsidP="00FF6BDB">
            <w:r w:rsidRPr="00762D83">
              <w:t>1</w:t>
            </w:r>
            <w:r>
              <w:t>8</w:t>
            </w:r>
          </w:p>
        </w:tc>
        <w:tc>
          <w:tcPr>
            <w:tcW w:w="2444" w:type="dxa"/>
            <w:vAlign w:val="center"/>
          </w:tcPr>
          <w:p w:rsidR="003213CD" w:rsidRPr="00762D83" w:rsidRDefault="003213CD" w:rsidP="00FF6BDB">
            <w:r w:rsidRPr="00762D83">
              <w:t xml:space="preserve">Крестьянское (фермерское) хозяйство </w:t>
            </w:r>
            <w:proofErr w:type="spellStart"/>
            <w:r w:rsidRPr="00762D83">
              <w:t>Колпакова</w:t>
            </w:r>
            <w:proofErr w:type="spellEnd"/>
            <w:r w:rsidRPr="00762D83">
              <w:t xml:space="preserve"> Михаила Петровича</w:t>
            </w:r>
          </w:p>
        </w:tc>
        <w:tc>
          <w:tcPr>
            <w:tcW w:w="4111" w:type="dxa"/>
            <w:vAlign w:val="center"/>
          </w:tcPr>
          <w:p w:rsidR="003213CD" w:rsidRPr="00762D83" w:rsidRDefault="003213CD" w:rsidP="00FF6BDB">
            <w:r w:rsidRPr="00762D83">
              <w:t xml:space="preserve">с. Вершинино, ул. </w:t>
            </w:r>
            <w:proofErr w:type="gramStart"/>
            <w:r w:rsidRPr="00762D83">
              <w:t>Советская</w:t>
            </w:r>
            <w:proofErr w:type="gramEnd"/>
            <w:r w:rsidRPr="00762D83">
              <w:t>, 10</w:t>
            </w:r>
          </w:p>
        </w:tc>
        <w:tc>
          <w:tcPr>
            <w:tcW w:w="1984" w:type="dxa"/>
            <w:vAlign w:val="center"/>
          </w:tcPr>
          <w:p w:rsidR="003213CD" w:rsidRPr="00762D83" w:rsidRDefault="003213CD" w:rsidP="00FF6BDB">
            <w:proofErr w:type="spellStart"/>
            <w:r w:rsidRPr="00762D83">
              <w:t>Колпакова</w:t>
            </w:r>
            <w:proofErr w:type="spellEnd"/>
            <w:r w:rsidRPr="00762D83">
              <w:t xml:space="preserve"> Михаила Петровича</w:t>
            </w:r>
          </w:p>
        </w:tc>
        <w:tc>
          <w:tcPr>
            <w:tcW w:w="991" w:type="dxa"/>
            <w:vAlign w:val="center"/>
          </w:tcPr>
          <w:p w:rsidR="003213CD" w:rsidRPr="00762D83" w:rsidRDefault="003213CD" w:rsidP="00FF6BDB">
            <w:pPr>
              <w:jc w:val="center"/>
            </w:pPr>
            <w:r>
              <w:t>1</w:t>
            </w:r>
          </w:p>
        </w:tc>
      </w:tr>
      <w:tr w:rsidR="003213CD" w:rsidRPr="00762D83" w:rsidTr="00FF6BDB">
        <w:tc>
          <w:tcPr>
            <w:tcW w:w="534" w:type="dxa"/>
            <w:vAlign w:val="center"/>
          </w:tcPr>
          <w:p w:rsidR="003213CD" w:rsidRPr="00762D83" w:rsidRDefault="003213CD" w:rsidP="00FF6BDB">
            <w:r w:rsidRPr="00762D83">
              <w:t>1</w:t>
            </w:r>
            <w:r>
              <w:t>9</w:t>
            </w:r>
          </w:p>
        </w:tc>
        <w:tc>
          <w:tcPr>
            <w:tcW w:w="2444" w:type="dxa"/>
            <w:vAlign w:val="center"/>
          </w:tcPr>
          <w:p w:rsidR="003213CD" w:rsidRPr="00762D83" w:rsidRDefault="003213CD" w:rsidP="00FF6BDB">
            <w:r w:rsidRPr="00762D83">
              <w:t xml:space="preserve">ИП </w:t>
            </w:r>
            <w:proofErr w:type="spellStart"/>
            <w:r w:rsidRPr="00762D83">
              <w:t>Астанина</w:t>
            </w:r>
            <w:proofErr w:type="spellEnd"/>
            <w:r w:rsidRPr="00762D83">
              <w:t xml:space="preserve"> Анжелика Владимировна Глава Крестьянское (фермерское) хозяйство</w:t>
            </w:r>
          </w:p>
        </w:tc>
        <w:tc>
          <w:tcPr>
            <w:tcW w:w="4111" w:type="dxa"/>
            <w:vAlign w:val="center"/>
          </w:tcPr>
          <w:p w:rsidR="003213CD" w:rsidRPr="00762D83" w:rsidRDefault="003213CD" w:rsidP="00FF6BDB">
            <w:r w:rsidRPr="00762D83">
              <w:t xml:space="preserve">с. Батурино, </w:t>
            </w:r>
            <w:proofErr w:type="gramStart"/>
            <w:r w:rsidRPr="00762D83">
              <w:t>Совхозная</w:t>
            </w:r>
            <w:proofErr w:type="gramEnd"/>
            <w:r w:rsidRPr="00762D83">
              <w:t>,11</w:t>
            </w:r>
          </w:p>
        </w:tc>
        <w:tc>
          <w:tcPr>
            <w:tcW w:w="1984" w:type="dxa"/>
            <w:vAlign w:val="center"/>
          </w:tcPr>
          <w:p w:rsidR="003213CD" w:rsidRPr="00762D83" w:rsidRDefault="003213CD" w:rsidP="00FF6BDB">
            <w:proofErr w:type="spellStart"/>
            <w:r w:rsidRPr="00762D83">
              <w:t>Астанина</w:t>
            </w:r>
            <w:proofErr w:type="spellEnd"/>
            <w:r w:rsidRPr="00762D83">
              <w:t xml:space="preserve"> Анжелика Владимировна</w:t>
            </w:r>
          </w:p>
        </w:tc>
        <w:tc>
          <w:tcPr>
            <w:tcW w:w="991" w:type="dxa"/>
            <w:vAlign w:val="center"/>
          </w:tcPr>
          <w:p w:rsidR="003213CD" w:rsidRPr="00762D83" w:rsidRDefault="003213CD" w:rsidP="00FF6BDB">
            <w:pPr>
              <w:jc w:val="center"/>
            </w:pPr>
            <w:r>
              <w:t>1 (один)</w:t>
            </w:r>
          </w:p>
        </w:tc>
      </w:tr>
      <w:tr w:rsidR="003213CD" w:rsidRPr="00762D83" w:rsidTr="00FF6BDB">
        <w:tc>
          <w:tcPr>
            <w:tcW w:w="534" w:type="dxa"/>
            <w:vAlign w:val="center"/>
          </w:tcPr>
          <w:p w:rsidR="003213CD" w:rsidRPr="00762D83" w:rsidRDefault="003213CD" w:rsidP="00FF6BDB">
            <w:r>
              <w:t>20</w:t>
            </w:r>
          </w:p>
        </w:tc>
        <w:tc>
          <w:tcPr>
            <w:tcW w:w="2444" w:type="dxa"/>
            <w:vAlign w:val="center"/>
          </w:tcPr>
          <w:p w:rsidR="003213CD" w:rsidRPr="00762D83" w:rsidRDefault="003213CD" w:rsidP="00FF6BDB">
            <w:r w:rsidRPr="00762D83">
              <w:t>ООО «Пивоваренная компания Синий Утёс»</w:t>
            </w:r>
          </w:p>
        </w:tc>
        <w:tc>
          <w:tcPr>
            <w:tcW w:w="4111" w:type="dxa"/>
            <w:vAlign w:val="center"/>
          </w:tcPr>
          <w:p w:rsidR="003213CD" w:rsidRPr="00762D83" w:rsidRDefault="003213CD" w:rsidP="00FF6BDB">
            <w:r w:rsidRPr="00762D83">
              <w:t xml:space="preserve">п. Синий Утёс, ул. </w:t>
            </w:r>
            <w:proofErr w:type="gramStart"/>
            <w:r w:rsidRPr="00762D83">
              <w:t>Парковая</w:t>
            </w:r>
            <w:proofErr w:type="gramEnd"/>
            <w:r w:rsidRPr="00762D83">
              <w:t xml:space="preserve"> 19</w:t>
            </w:r>
          </w:p>
        </w:tc>
        <w:tc>
          <w:tcPr>
            <w:tcW w:w="1984" w:type="dxa"/>
            <w:vAlign w:val="center"/>
          </w:tcPr>
          <w:p w:rsidR="003213CD" w:rsidRPr="00762D83" w:rsidRDefault="003213CD" w:rsidP="00FF6BDB">
            <w:r w:rsidRPr="00762D83">
              <w:t>Грачев Алексей Анатольевич</w:t>
            </w:r>
          </w:p>
        </w:tc>
        <w:tc>
          <w:tcPr>
            <w:tcW w:w="991" w:type="dxa"/>
            <w:vAlign w:val="center"/>
          </w:tcPr>
          <w:p w:rsidR="003213CD" w:rsidRPr="00762D83" w:rsidRDefault="003213CD" w:rsidP="00FF6BDB">
            <w:pPr>
              <w:jc w:val="center"/>
            </w:pPr>
          </w:p>
        </w:tc>
      </w:tr>
      <w:tr w:rsidR="003213CD" w:rsidRPr="00762D83" w:rsidTr="00FF6BDB">
        <w:tc>
          <w:tcPr>
            <w:tcW w:w="534" w:type="dxa"/>
            <w:vAlign w:val="center"/>
          </w:tcPr>
          <w:p w:rsidR="003213CD" w:rsidRPr="00762D83" w:rsidRDefault="003213CD" w:rsidP="00FF6BDB">
            <w:r>
              <w:t>21</w:t>
            </w:r>
          </w:p>
        </w:tc>
        <w:tc>
          <w:tcPr>
            <w:tcW w:w="2444" w:type="dxa"/>
            <w:vAlign w:val="center"/>
          </w:tcPr>
          <w:p w:rsidR="003213CD" w:rsidRPr="00762D83" w:rsidRDefault="003213CD" w:rsidP="00FF6BDB">
            <w:r w:rsidRPr="00762D83">
              <w:t>ООО «Колпаков»</w:t>
            </w:r>
          </w:p>
        </w:tc>
        <w:tc>
          <w:tcPr>
            <w:tcW w:w="4111" w:type="dxa"/>
            <w:vAlign w:val="center"/>
          </w:tcPr>
          <w:p w:rsidR="003213CD" w:rsidRPr="00762D83" w:rsidRDefault="003213CD" w:rsidP="00FF6BDB">
            <w:r w:rsidRPr="00762D83">
              <w:t xml:space="preserve">с. Вершинино, </w:t>
            </w:r>
            <w:proofErr w:type="spellStart"/>
            <w:r w:rsidRPr="00762D83">
              <w:t>ул</w:t>
            </w:r>
            <w:proofErr w:type="gramStart"/>
            <w:r w:rsidRPr="00762D83">
              <w:t>.М</w:t>
            </w:r>
            <w:proofErr w:type="gramEnd"/>
            <w:r w:rsidRPr="00762D83">
              <w:t>олодежная</w:t>
            </w:r>
            <w:proofErr w:type="spellEnd"/>
            <w:r w:rsidRPr="00762D83">
              <w:t>, 17</w:t>
            </w:r>
          </w:p>
        </w:tc>
        <w:tc>
          <w:tcPr>
            <w:tcW w:w="1984" w:type="dxa"/>
            <w:vAlign w:val="center"/>
          </w:tcPr>
          <w:p w:rsidR="003213CD" w:rsidRPr="00762D83" w:rsidRDefault="003213CD" w:rsidP="00FF6BDB">
            <w:r w:rsidRPr="00762D83">
              <w:t>Колпаков Денис Михайлович</w:t>
            </w:r>
          </w:p>
        </w:tc>
        <w:tc>
          <w:tcPr>
            <w:tcW w:w="991" w:type="dxa"/>
            <w:vAlign w:val="center"/>
          </w:tcPr>
          <w:p w:rsidR="003213CD" w:rsidRPr="00762D83" w:rsidRDefault="003213CD" w:rsidP="00FF6BDB">
            <w:pPr>
              <w:jc w:val="center"/>
            </w:pPr>
            <w:r>
              <w:t>10/23100</w:t>
            </w:r>
          </w:p>
        </w:tc>
      </w:tr>
      <w:tr w:rsidR="003213CD" w:rsidRPr="00762D83" w:rsidTr="00FF6BDB">
        <w:tc>
          <w:tcPr>
            <w:tcW w:w="534" w:type="dxa"/>
            <w:vAlign w:val="center"/>
          </w:tcPr>
          <w:p w:rsidR="003213CD" w:rsidRPr="00762D83" w:rsidRDefault="003213CD" w:rsidP="00FF6BDB">
            <w:r w:rsidRPr="00762D83">
              <w:t>2</w:t>
            </w:r>
            <w:r>
              <w:t>2</w:t>
            </w:r>
          </w:p>
        </w:tc>
        <w:tc>
          <w:tcPr>
            <w:tcW w:w="2444" w:type="dxa"/>
            <w:vAlign w:val="center"/>
          </w:tcPr>
          <w:p w:rsidR="003213CD" w:rsidRPr="00762D83" w:rsidRDefault="003213CD" w:rsidP="00FF6BDB">
            <w:r w:rsidRPr="00762D83">
              <w:t>ООО «ТНПС Лтд» «Заповедное»</w:t>
            </w:r>
          </w:p>
        </w:tc>
        <w:tc>
          <w:tcPr>
            <w:tcW w:w="4111" w:type="dxa"/>
            <w:vAlign w:val="center"/>
          </w:tcPr>
          <w:p w:rsidR="003213CD" w:rsidRPr="00F36B12" w:rsidRDefault="003213CD" w:rsidP="00FF6BDB">
            <w:pPr>
              <w:shd w:val="clear" w:color="auto" w:fill="FFFFFF"/>
            </w:pPr>
            <w:r w:rsidRPr="00F36B12">
              <w:t>634528</w:t>
            </w:r>
          </w:p>
          <w:p w:rsidR="003213CD" w:rsidRPr="00F36B12" w:rsidRDefault="003213CD" w:rsidP="00FF6BDB">
            <w:pPr>
              <w:shd w:val="clear" w:color="auto" w:fill="FFFFFF"/>
            </w:pPr>
            <w:r w:rsidRPr="00F36B12">
              <w:t xml:space="preserve">Томская </w:t>
            </w:r>
            <w:proofErr w:type="spellStart"/>
            <w:proofErr w:type="gramStart"/>
            <w:r w:rsidRPr="00F36B12">
              <w:t>обл</w:t>
            </w:r>
            <w:proofErr w:type="spellEnd"/>
            <w:proofErr w:type="gramEnd"/>
          </w:p>
          <w:p w:rsidR="003213CD" w:rsidRPr="00F36B12" w:rsidRDefault="003213CD" w:rsidP="00FF6BDB">
            <w:pPr>
              <w:shd w:val="clear" w:color="auto" w:fill="FFFFFF"/>
            </w:pPr>
            <w:r w:rsidRPr="00F36B12">
              <w:t>р-н Томский</w:t>
            </w:r>
          </w:p>
          <w:p w:rsidR="003213CD" w:rsidRPr="00F36B12" w:rsidRDefault="003213CD" w:rsidP="00FF6BDB">
            <w:pPr>
              <w:shd w:val="clear" w:color="auto" w:fill="FFFFFF"/>
            </w:pPr>
            <w:r w:rsidRPr="00F36B12">
              <w:t>с Вершинино</w:t>
            </w:r>
          </w:p>
          <w:p w:rsidR="003213CD" w:rsidRPr="00762D83" w:rsidRDefault="003213CD" w:rsidP="00FF6BDB">
            <w:pPr>
              <w:shd w:val="clear" w:color="auto" w:fill="FFFFFF"/>
            </w:pPr>
            <w:r w:rsidRPr="00F36B12">
              <w:t>дом 1</w:t>
            </w:r>
          </w:p>
        </w:tc>
        <w:tc>
          <w:tcPr>
            <w:tcW w:w="1984" w:type="dxa"/>
            <w:vAlign w:val="center"/>
          </w:tcPr>
          <w:p w:rsidR="003213CD" w:rsidRPr="00762D83" w:rsidRDefault="003213CD" w:rsidP="00FF6BDB">
            <w:proofErr w:type="spellStart"/>
            <w:r w:rsidRPr="00762D83">
              <w:t>Фещенко</w:t>
            </w:r>
            <w:proofErr w:type="spellEnd"/>
            <w:r w:rsidRPr="00762D83">
              <w:t xml:space="preserve"> Максим Николаевич</w:t>
            </w:r>
          </w:p>
        </w:tc>
        <w:tc>
          <w:tcPr>
            <w:tcW w:w="991" w:type="dxa"/>
            <w:vAlign w:val="center"/>
          </w:tcPr>
          <w:p w:rsidR="003213CD" w:rsidRPr="00762D83" w:rsidRDefault="003213CD" w:rsidP="00FF6BDB">
            <w:pPr>
              <w:jc w:val="center"/>
            </w:pPr>
            <w:r>
              <w:t>37</w:t>
            </w:r>
          </w:p>
        </w:tc>
      </w:tr>
      <w:tr w:rsidR="003213CD" w:rsidRPr="00762D83" w:rsidTr="00FF6BDB">
        <w:tc>
          <w:tcPr>
            <w:tcW w:w="534" w:type="dxa"/>
            <w:vAlign w:val="center"/>
          </w:tcPr>
          <w:p w:rsidR="003213CD" w:rsidRPr="00762D83" w:rsidRDefault="003213CD" w:rsidP="00FF6BDB">
            <w:r w:rsidRPr="00762D83">
              <w:t>2</w:t>
            </w:r>
            <w:r>
              <w:t>3</w:t>
            </w:r>
          </w:p>
        </w:tc>
        <w:tc>
          <w:tcPr>
            <w:tcW w:w="2444" w:type="dxa"/>
            <w:vAlign w:val="center"/>
          </w:tcPr>
          <w:p w:rsidR="003213CD" w:rsidRPr="00762D83" w:rsidRDefault="003213CD" w:rsidP="00FF6BDB">
            <w:r w:rsidRPr="00762D83">
              <w:t>ООО "Санаторий Синий Утес"</w:t>
            </w:r>
          </w:p>
        </w:tc>
        <w:tc>
          <w:tcPr>
            <w:tcW w:w="4111" w:type="dxa"/>
            <w:vAlign w:val="center"/>
          </w:tcPr>
          <w:p w:rsidR="003213CD" w:rsidRPr="00762D83" w:rsidRDefault="003213CD" w:rsidP="00FF6BDB">
            <w:r w:rsidRPr="00762D83">
              <w:t>ЗАТО г. Северск</w:t>
            </w:r>
          </w:p>
        </w:tc>
        <w:tc>
          <w:tcPr>
            <w:tcW w:w="1984" w:type="dxa"/>
            <w:vAlign w:val="center"/>
          </w:tcPr>
          <w:p w:rsidR="003213CD" w:rsidRPr="00762D83" w:rsidRDefault="003213CD" w:rsidP="00FF6BDB">
            <w:r>
              <w:t>Комарович Сергей Станиславович</w:t>
            </w:r>
          </w:p>
        </w:tc>
        <w:tc>
          <w:tcPr>
            <w:tcW w:w="991" w:type="dxa"/>
            <w:vAlign w:val="center"/>
          </w:tcPr>
          <w:p w:rsidR="003213CD" w:rsidRPr="00762D83" w:rsidRDefault="003213CD" w:rsidP="00FF6BDB">
            <w:pPr>
              <w:jc w:val="center"/>
            </w:pPr>
            <w:r>
              <w:t>138/23100</w:t>
            </w:r>
          </w:p>
        </w:tc>
      </w:tr>
      <w:tr w:rsidR="003213CD" w:rsidRPr="00762D83" w:rsidTr="00FF6BDB">
        <w:tc>
          <w:tcPr>
            <w:tcW w:w="534" w:type="dxa"/>
            <w:vAlign w:val="center"/>
          </w:tcPr>
          <w:p w:rsidR="003213CD" w:rsidRPr="00762D83" w:rsidRDefault="003213CD" w:rsidP="00FF6BDB">
            <w:r w:rsidRPr="00762D83">
              <w:t>2</w:t>
            </w:r>
            <w:r>
              <w:t>4</w:t>
            </w:r>
          </w:p>
        </w:tc>
        <w:tc>
          <w:tcPr>
            <w:tcW w:w="2444" w:type="dxa"/>
            <w:vAlign w:val="center"/>
          </w:tcPr>
          <w:p w:rsidR="003213CD" w:rsidRPr="00762D83" w:rsidRDefault="003213CD" w:rsidP="00FF6BDB">
            <w:r w:rsidRPr="00762D83">
              <w:t>ООО «СИБГАЗКОНВЕКТОР»</w:t>
            </w:r>
          </w:p>
        </w:tc>
        <w:tc>
          <w:tcPr>
            <w:tcW w:w="4111" w:type="dxa"/>
            <w:vAlign w:val="center"/>
          </w:tcPr>
          <w:p w:rsidR="003213CD" w:rsidRPr="00762D83" w:rsidRDefault="003213CD" w:rsidP="00FF6BDB">
            <w:r w:rsidRPr="00762D83">
              <w:t>п. Синий Утёс, 7/1</w:t>
            </w:r>
          </w:p>
        </w:tc>
        <w:tc>
          <w:tcPr>
            <w:tcW w:w="1984" w:type="dxa"/>
            <w:vAlign w:val="center"/>
          </w:tcPr>
          <w:p w:rsidR="003213CD" w:rsidRPr="00762D83" w:rsidRDefault="003213CD" w:rsidP="00FF6BDB"/>
        </w:tc>
        <w:tc>
          <w:tcPr>
            <w:tcW w:w="991" w:type="dxa"/>
            <w:vAlign w:val="center"/>
          </w:tcPr>
          <w:p w:rsidR="003213CD" w:rsidRPr="00762D83" w:rsidRDefault="003213CD" w:rsidP="00FF6BDB">
            <w:pPr>
              <w:jc w:val="center"/>
            </w:pPr>
          </w:p>
        </w:tc>
      </w:tr>
      <w:tr w:rsidR="003213CD" w:rsidRPr="00762D83" w:rsidTr="00FF6BDB">
        <w:tc>
          <w:tcPr>
            <w:tcW w:w="534" w:type="dxa"/>
            <w:vAlign w:val="center"/>
          </w:tcPr>
          <w:p w:rsidR="003213CD" w:rsidRPr="00762D83" w:rsidRDefault="003213CD" w:rsidP="00FF6BDB">
            <w:r>
              <w:t>25</w:t>
            </w:r>
          </w:p>
        </w:tc>
        <w:tc>
          <w:tcPr>
            <w:tcW w:w="2444" w:type="dxa"/>
            <w:vAlign w:val="center"/>
          </w:tcPr>
          <w:p w:rsidR="003213CD" w:rsidRPr="00762D83" w:rsidRDefault="003213CD" w:rsidP="00FF6BDB">
            <w:r w:rsidRPr="00762D83">
              <w:t>ООО «Восток»</w:t>
            </w:r>
          </w:p>
        </w:tc>
        <w:tc>
          <w:tcPr>
            <w:tcW w:w="4111" w:type="dxa"/>
            <w:vAlign w:val="center"/>
          </w:tcPr>
          <w:p w:rsidR="003213CD" w:rsidRPr="00762D83" w:rsidRDefault="003213CD" w:rsidP="00FF6BDB">
            <w:r w:rsidRPr="00762D83">
              <w:rPr>
                <w:shd w:val="clear" w:color="auto" w:fill="FFFFFF"/>
              </w:rPr>
              <w:t xml:space="preserve">634528, Томская </w:t>
            </w:r>
            <w:proofErr w:type="spellStart"/>
            <w:proofErr w:type="gramStart"/>
            <w:r w:rsidRPr="00762D83">
              <w:rPr>
                <w:shd w:val="clear" w:color="auto" w:fill="FFFFFF"/>
              </w:rPr>
              <w:t>обл</w:t>
            </w:r>
            <w:proofErr w:type="spellEnd"/>
            <w:proofErr w:type="gramEnd"/>
            <w:r w:rsidRPr="00762D83">
              <w:rPr>
                <w:shd w:val="clear" w:color="auto" w:fill="FFFFFF"/>
              </w:rPr>
              <w:t xml:space="preserve">, р-н Томский, с </w:t>
            </w:r>
            <w:r w:rsidRPr="00762D83">
              <w:rPr>
                <w:shd w:val="clear" w:color="auto" w:fill="FFFFFF"/>
              </w:rPr>
              <w:lastRenderedPageBreak/>
              <w:t xml:space="preserve">Яр, </w:t>
            </w:r>
            <w:proofErr w:type="spellStart"/>
            <w:r w:rsidRPr="00762D83">
              <w:rPr>
                <w:shd w:val="clear" w:color="auto" w:fill="FFFFFF"/>
              </w:rPr>
              <w:t>ул</w:t>
            </w:r>
            <w:proofErr w:type="spellEnd"/>
            <w:r w:rsidRPr="00762D83">
              <w:rPr>
                <w:shd w:val="clear" w:color="auto" w:fill="FFFFFF"/>
              </w:rPr>
              <w:t xml:space="preserve"> Октябрьская, 76А</w:t>
            </w:r>
          </w:p>
        </w:tc>
        <w:tc>
          <w:tcPr>
            <w:tcW w:w="1984" w:type="dxa"/>
            <w:vAlign w:val="center"/>
          </w:tcPr>
          <w:p w:rsidR="003213CD" w:rsidRPr="00762D83" w:rsidRDefault="003213CD" w:rsidP="00FF6BDB">
            <w:proofErr w:type="spellStart"/>
            <w:r>
              <w:lastRenderedPageBreak/>
              <w:t>Исрафилов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В.Оглы</w:t>
            </w:r>
            <w:proofErr w:type="spellEnd"/>
          </w:p>
        </w:tc>
        <w:tc>
          <w:tcPr>
            <w:tcW w:w="991" w:type="dxa"/>
            <w:vAlign w:val="center"/>
          </w:tcPr>
          <w:p w:rsidR="003213CD" w:rsidRPr="00762D83" w:rsidRDefault="003213CD" w:rsidP="00FF6BDB">
            <w:pPr>
              <w:jc w:val="center"/>
            </w:pPr>
          </w:p>
        </w:tc>
      </w:tr>
      <w:tr w:rsidR="003213CD" w:rsidRPr="00762D83" w:rsidTr="00FF6BDB">
        <w:tc>
          <w:tcPr>
            <w:tcW w:w="534" w:type="dxa"/>
            <w:vAlign w:val="center"/>
          </w:tcPr>
          <w:p w:rsidR="003213CD" w:rsidRPr="00762D83" w:rsidRDefault="003213CD" w:rsidP="00FF6BDB">
            <w:r>
              <w:lastRenderedPageBreak/>
              <w:t>26</w:t>
            </w:r>
          </w:p>
        </w:tc>
        <w:tc>
          <w:tcPr>
            <w:tcW w:w="2444" w:type="dxa"/>
            <w:vAlign w:val="center"/>
          </w:tcPr>
          <w:p w:rsidR="003213CD" w:rsidRPr="00762D83" w:rsidRDefault="003213CD" w:rsidP="00FF6BDB">
            <w:r w:rsidRPr="00762D83">
              <w:t>ООО «Вершина»</w:t>
            </w:r>
          </w:p>
        </w:tc>
        <w:tc>
          <w:tcPr>
            <w:tcW w:w="4111" w:type="dxa"/>
            <w:vAlign w:val="center"/>
          </w:tcPr>
          <w:p w:rsidR="003213CD" w:rsidRPr="00A64D65" w:rsidRDefault="003213CD" w:rsidP="00FF6BDB">
            <w:pPr>
              <w:shd w:val="clear" w:color="auto" w:fill="FFFFFF"/>
            </w:pPr>
            <w:r w:rsidRPr="00A64D65">
              <w:t>634528</w:t>
            </w:r>
          </w:p>
          <w:p w:rsidR="003213CD" w:rsidRPr="00A64D65" w:rsidRDefault="003213CD" w:rsidP="00FF6BDB">
            <w:pPr>
              <w:shd w:val="clear" w:color="auto" w:fill="FFFFFF"/>
            </w:pPr>
            <w:r w:rsidRPr="00A64D65">
              <w:t xml:space="preserve">Томская </w:t>
            </w:r>
            <w:proofErr w:type="spellStart"/>
            <w:proofErr w:type="gramStart"/>
            <w:r w:rsidRPr="00A64D65">
              <w:t>обл</w:t>
            </w:r>
            <w:proofErr w:type="spellEnd"/>
            <w:proofErr w:type="gramEnd"/>
          </w:p>
          <w:p w:rsidR="003213CD" w:rsidRPr="00A64D65" w:rsidRDefault="003213CD" w:rsidP="00FF6BDB">
            <w:pPr>
              <w:shd w:val="clear" w:color="auto" w:fill="FFFFFF"/>
            </w:pPr>
            <w:r w:rsidRPr="00A64D65">
              <w:t>р-н Томский</w:t>
            </w:r>
          </w:p>
          <w:p w:rsidR="003213CD" w:rsidRPr="00A64D65" w:rsidRDefault="003213CD" w:rsidP="00FF6BDB">
            <w:pPr>
              <w:shd w:val="clear" w:color="auto" w:fill="FFFFFF"/>
            </w:pPr>
            <w:r w:rsidRPr="00A64D65">
              <w:t>с Вершинино</w:t>
            </w:r>
          </w:p>
          <w:p w:rsidR="003213CD" w:rsidRPr="00762D83" w:rsidRDefault="00CB42F2" w:rsidP="00FF6BDB">
            <w:pPr>
              <w:shd w:val="clear" w:color="auto" w:fill="FFFFFF"/>
            </w:pPr>
            <w:hyperlink r:id="rId13" w:history="1">
              <w:proofErr w:type="spellStart"/>
              <w:proofErr w:type="gramStart"/>
              <w:r w:rsidR="003213CD" w:rsidRPr="00762D83">
                <w:t>ул</w:t>
              </w:r>
              <w:proofErr w:type="spellEnd"/>
              <w:proofErr w:type="gramEnd"/>
              <w:r w:rsidR="003213CD" w:rsidRPr="00762D83">
                <w:t xml:space="preserve"> Молодежная, 28</w:t>
              </w:r>
            </w:hyperlink>
          </w:p>
        </w:tc>
        <w:tc>
          <w:tcPr>
            <w:tcW w:w="1984" w:type="dxa"/>
            <w:vAlign w:val="center"/>
          </w:tcPr>
          <w:p w:rsidR="003213CD" w:rsidRPr="00762D83" w:rsidRDefault="003213CD" w:rsidP="00FF6BDB"/>
        </w:tc>
        <w:tc>
          <w:tcPr>
            <w:tcW w:w="991" w:type="dxa"/>
            <w:vAlign w:val="center"/>
          </w:tcPr>
          <w:p w:rsidR="003213CD" w:rsidRPr="00762D83" w:rsidRDefault="003213CD" w:rsidP="00FF6BDB">
            <w:pPr>
              <w:jc w:val="center"/>
            </w:pPr>
            <w:r>
              <w:t>-</w:t>
            </w:r>
          </w:p>
        </w:tc>
      </w:tr>
      <w:tr w:rsidR="003213CD" w:rsidRPr="00762D83" w:rsidTr="00FF6BDB">
        <w:tc>
          <w:tcPr>
            <w:tcW w:w="534" w:type="dxa"/>
            <w:vAlign w:val="center"/>
          </w:tcPr>
          <w:p w:rsidR="003213CD" w:rsidRPr="00762D83" w:rsidRDefault="003213CD" w:rsidP="00FF6BDB">
            <w:r>
              <w:t>27</w:t>
            </w:r>
          </w:p>
        </w:tc>
        <w:tc>
          <w:tcPr>
            <w:tcW w:w="2444" w:type="dxa"/>
            <w:vAlign w:val="center"/>
          </w:tcPr>
          <w:p w:rsidR="003213CD" w:rsidRPr="00762D83" w:rsidRDefault="003213CD" w:rsidP="00FF6BDB">
            <w:r w:rsidRPr="00762D83">
              <w:t>ООО «</w:t>
            </w:r>
            <w:proofErr w:type="spellStart"/>
            <w:r w:rsidRPr="00762D83">
              <w:t>Батуринский</w:t>
            </w:r>
            <w:proofErr w:type="spellEnd"/>
            <w:r w:rsidRPr="00762D83">
              <w:t xml:space="preserve"> рыбопитомник»</w:t>
            </w:r>
          </w:p>
        </w:tc>
        <w:tc>
          <w:tcPr>
            <w:tcW w:w="4111" w:type="dxa"/>
            <w:vAlign w:val="center"/>
          </w:tcPr>
          <w:p w:rsidR="003213CD" w:rsidRPr="007D43D6" w:rsidRDefault="003213CD" w:rsidP="00FF6BDB">
            <w:pPr>
              <w:shd w:val="clear" w:color="auto" w:fill="FFFFFF"/>
            </w:pPr>
            <w:r w:rsidRPr="007D43D6">
              <w:t>634050</w:t>
            </w:r>
          </w:p>
          <w:p w:rsidR="003213CD" w:rsidRPr="007D43D6" w:rsidRDefault="003213CD" w:rsidP="00FF6BDB">
            <w:pPr>
              <w:shd w:val="clear" w:color="auto" w:fill="FFFFFF"/>
            </w:pPr>
            <w:r w:rsidRPr="007D43D6">
              <w:t xml:space="preserve">Томская </w:t>
            </w:r>
            <w:proofErr w:type="spellStart"/>
            <w:proofErr w:type="gramStart"/>
            <w:r w:rsidRPr="007D43D6">
              <w:t>обл</w:t>
            </w:r>
            <w:proofErr w:type="spellEnd"/>
            <w:proofErr w:type="gramEnd"/>
          </w:p>
          <w:p w:rsidR="003213CD" w:rsidRPr="007D43D6" w:rsidRDefault="003213CD" w:rsidP="00FF6BDB">
            <w:pPr>
              <w:shd w:val="clear" w:color="auto" w:fill="FFFFFF"/>
            </w:pPr>
            <w:proofErr w:type="gramStart"/>
            <w:r w:rsidRPr="007D43D6">
              <w:t>г</w:t>
            </w:r>
            <w:proofErr w:type="gramEnd"/>
            <w:r w:rsidRPr="007D43D6">
              <w:t xml:space="preserve"> Томск</w:t>
            </w:r>
          </w:p>
          <w:p w:rsidR="003213CD" w:rsidRPr="007D43D6" w:rsidRDefault="00CB42F2" w:rsidP="00FF6BDB">
            <w:pPr>
              <w:shd w:val="clear" w:color="auto" w:fill="FFFFFF"/>
            </w:pPr>
            <w:hyperlink r:id="rId14" w:history="1">
              <w:proofErr w:type="spellStart"/>
              <w:proofErr w:type="gramStart"/>
              <w:r w:rsidR="003213CD" w:rsidRPr="00762D83">
                <w:t>ул</w:t>
              </w:r>
              <w:proofErr w:type="spellEnd"/>
              <w:proofErr w:type="gramEnd"/>
              <w:r w:rsidR="003213CD" w:rsidRPr="00762D83">
                <w:t xml:space="preserve"> Максима Горького, 4</w:t>
              </w:r>
            </w:hyperlink>
            <w:r w:rsidR="003213CD" w:rsidRPr="00762D83">
              <w:t>,</w:t>
            </w:r>
          </w:p>
          <w:p w:rsidR="003213CD" w:rsidRPr="00762D83" w:rsidRDefault="003213CD" w:rsidP="00FF6BDB">
            <w:pPr>
              <w:shd w:val="clear" w:color="auto" w:fill="FFFFFF"/>
            </w:pPr>
            <w:r w:rsidRPr="00762D83">
              <w:t>оф. 2</w:t>
            </w:r>
          </w:p>
        </w:tc>
        <w:tc>
          <w:tcPr>
            <w:tcW w:w="1984" w:type="dxa"/>
            <w:vAlign w:val="center"/>
          </w:tcPr>
          <w:p w:rsidR="003213CD" w:rsidRPr="00762D83" w:rsidRDefault="00CB42F2" w:rsidP="00FF6BDB">
            <w:hyperlink r:id="rId15" w:history="1">
              <w:proofErr w:type="spellStart"/>
              <w:r w:rsidR="003213CD" w:rsidRPr="00762D83">
                <w:rPr>
                  <w:rStyle w:val="aff2"/>
                  <w:shd w:val="clear" w:color="auto" w:fill="FFFFFF"/>
                </w:rPr>
                <w:t>Алыков</w:t>
              </w:r>
              <w:proofErr w:type="spellEnd"/>
              <w:r w:rsidR="003213CD" w:rsidRPr="00762D83">
                <w:rPr>
                  <w:rStyle w:val="apple-converted-space"/>
                  <w:shd w:val="clear" w:color="auto" w:fill="FFFFFF"/>
                </w:rPr>
                <w:t> </w:t>
              </w:r>
              <w:r w:rsidR="003213CD" w:rsidRPr="00762D83">
                <w:rPr>
                  <w:rStyle w:val="aff2"/>
                  <w:shd w:val="clear" w:color="auto" w:fill="FFFFFF"/>
                </w:rPr>
                <w:t>Фарид</w:t>
              </w:r>
              <w:r w:rsidR="003213CD" w:rsidRPr="00762D83">
                <w:rPr>
                  <w:rStyle w:val="apple-converted-space"/>
                  <w:shd w:val="clear" w:color="auto" w:fill="FFFFFF"/>
                </w:rPr>
                <w:t> </w:t>
              </w:r>
              <w:proofErr w:type="spellStart"/>
              <w:r w:rsidR="003213CD" w:rsidRPr="00762D83">
                <w:rPr>
                  <w:rStyle w:val="aff2"/>
                  <w:shd w:val="clear" w:color="auto" w:fill="FFFFFF"/>
                </w:rPr>
                <w:t>Митхадович</w:t>
              </w:r>
              <w:proofErr w:type="spellEnd"/>
            </w:hyperlink>
          </w:p>
        </w:tc>
        <w:tc>
          <w:tcPr>
            <w:tcW w:w="991" w:type="dxa"/>
            <w:vAlign w:val="center"/>
          </w:tcPr>
          <w:p w:rsidR="003213CD" w:rsidRPr="00762D83" w:rsidRDefault="003213CD" w:rsidP="00FF6BDB">
            <w:pPr>
              <w:jc w:val="center"/>
            </w:pPr>
          </w:p>
        </w:tc>
      </w:tr>
      <w:tr w:rsidR="003213CD" w:rsidRPr="00762D83" w:rsidTr="00FF6BDB">
        <w:tc>
          <w:tcPr>
            <w:tcW w:w="534" w:type="dxa"/>
            <w:vAlign w:val="center"/>
          </w:tcPr>
          <w:p w:rsidR="003213CD" w:rsidRPr="00762D83" w:rsidRDefault="003213CD" w:rsidP="00FF6BDB">
            <w:r>
              <w:t>28</w:t>
            </w:r>
          </w:p>
        </w:tc>
        <w:tc>
          <w:tcPr>
            <w:tcW w:w="2444" w:type="dxa"/>
            <w:vAlign w:val="center"/>
          </w:tcPr>
          <w:p w:rsidR="003213CD" w:rsidRPr="00762D83" w:rsidRDefault="003213CD" w:rsidP="00FF6BDB">
            <w:r w:rsidRPr="00762D83">
              <w:t>ООО «Орион»</w:t>
            </w:r>
          </w:p>
        </w:tc>
        <w:tc>
          <w:tcPr>
            <w:tcW w:w="4111" w:type="dxa"/>
            <w:vAlign w:val="center"/>
          </w:tcPr>
          <w:p w:rsidR="003213CD" w:rsidRPr="00762D83" w:rsidRDefault="003213CD" w:rsidP="00FF6BDB">
            <w:r w:rsidRPr="00762D83">
              <w:t>с. Коларово, ул. Центральная 2а</w:t>
            </w:r>
          </w:p>
        </w:tc>
        <w:tc>
          <w:tcPr>
            <w:tcW w:w="1984" w:type="dxa"/>
            <w:vAlign w:val="center"/>
          </w:tcPr>
          <w:p w:rsidR="003213CD" w:rsidRPr="00762D83" w:rsidRDefault="003213CD" w:rsidP="00FF6BDB">
            <w:r w:rsidRPr="00762D83">
              <w:t>Ангелов Афанасий Афанасьевич</w:t>
            </w:r>
          </w:p>
        </w:tc>
        <w:tc>
          <w:tcPr>
            <w:tcW w:w="991" w:type="dxa"/>
            <w:vAlign w:val="center"/>
          </w:tcPr>
          <w:p w:rsidR="003213CD" w:rsidRPr="00762D83" w:rsidRDefault="003213CD" w:rsidP="00FF6BDB">
            <w:pPr>
              <w:jc w:val="center"/>
            </w:pPr>
            <w:r>
              <w:t>2/13000</w:t>
            </w:r>
          </w:p>
        </w:tc>
      </w:tr>
      <w:tr w:rsidR="003213CD" w:rsidRPr="00762D83" w:rsidTr="00FF6BDB">
        <w:tc>
          <w:tcPr>
            <w:tcW w:w="534" w:type="dxa"/>
            <w:vAlign w:val="center"/>
          </w:tcPr>
          <w:p w:rsidR="003213CD" w:rsidRDefault="003213CD" w:rsidP="00FF6BDB">
            <w:r>
              <w:t>29</w:t>
            </w:r>
          </w:p>
        </w:tc>
        <w:tc>
          <w:tcPr>
            <w:tcW w:w="2444" w:type="dxa"/>
            <w:vAlign w:val="center"/>
          </w:tcPr>
          <w:p w:rsidR="003213CD" w:rsidRPr="00762D83" w:rsidRDefault="003213CD" w:rsidP="00FF6BDB">
            <w:r>
              <w:t>нежилое  здание</w:t>
            </w:r>
          </w:p>
        </w:tc>
        <w:tc>
          <w:tcPr>
            <w:tcW w:w="4111" w:type="dxa"/>
            <w:vAlign w:val="center"/>
          </w:tcPr>
          <w:p w:rsidR="003213CD" w:rsidRPr="00C01A74" w:rsidRDefault="003213CD" w:rsidP="00FF6BDB">
            <w:r w:rsidRPr="00C01A74">
              <w:rPr>
                <w:shd w:val="clear" w:color="auto" w:fill="FFFFFF"/>
              </w:rPr>
              <w:t xml:space="preserve">Томская </w:t>
            </w:r>
            <w:proofErr w:type="spellStart"/>
            <w:proofErr w:type="gramStart"/>
            <w:r w:rsidRPr="00C01A74">
              <w:rPr>
                <w:shd w:val="clear" w:color="auto" w:fill="FFFFFF"/>
              </w:rPr>
              <w:t>обл</w:t>
            </w:r>
            <w:proofErr w:type="spellEnd"/>
            <w:proofErr w:type="gramEnd"/>
            <w:r w:rsidRPr="00C01A74">
              <w:rPr>
                <w:shd w:val="clear" w:color="auto" w:fill="FFFFFF"/>
              </w:rPr>
              <w:t>, р-н Томский, с Яр</w:t>
            </w:r>
          </w:p>
        </w:tc>
        <w:tc>
          <w:tcPr>
            <w:tcW w:w="1984" w:type="dxa"/>
            <w:vAlign w:val="center"/>
          </w:tcPr>
          <w:p w:rsidR="003213CD" w:rsidRPr="00762D83" w:rsidRDefault="003213CD" w:rsidP="00FF6BDB">
            <w:r>
              <w:t>Сотов Евгений Иванович</w:t>
            </w:r>
          </w:p>
        </w:tc>
        <w:tc>
          <w:tcPr>
            <w:tcW w:w="991" w:type="dxa"/>
            <w:vAlign w:val="center"/>
          </w:tcPr>
          <w:p w:rsidR="003213CD" w:rsidRPr="00762D83" w:rsidRDefault="00211A5A" w:rsidP="00FF6BDB">
            <w:pPr>
              <w:jc w:val="center"/>
            </w:pPr>
            <w:r>
              <w:t>1</w:t>
            </w:r>
          </w:p>
        </w:tc>
      </w:tr>
    </w:tbl>
    <w:p w:rsidR="003213CD" w:rsidRDefault="003213CD" w:rsidP="003213CD"/>
    <w:p w:rsidR="003213CD" w:rsidRPr="00295EA5" w:rsidRDefault="003213CD" w:rsidP="003213CD">
      <w:pPr>
        <w:ind w:left="-567" w:firstLine="567"/>
        <w:jc w:val="both"/>
      </w:pPr>
      <w:r w:rsidRPr="00295EA5">
        <w:t xml:space="preserve">Средний уровень пенсий в поселении составляет порядка </w:t>
      </w:r>
      <w:r>
        <w:t>двенадца</w:t>
      </w:r>
      <w:r w:rsidRPr="00295EA5">
        <w:t xml:space="preserve">ти тысяч рублей в месяц, а поэтому практически все пенсионеры занимаются ЛПХ, что позволяет им удовлетворять собственные  потребности в продуктах питания. Совокупный размер и доля доходов получаемых  местным населением  от ведения ЛПХ в последние годы постепенно увеличивается  вместе с увеличением содержащегося в них </w:t>
      </w:r>
      <w:proofErr w:type="gramStart"/>
      <w:r w:rsidRPr="00295EA5">
        <w:t>крупно-рогатого</w:t>
      </w:r>
      <w:proofErr w:type="gramEnd"/>
      <w:r w:rsidRPr="00295EA5">
        <w:t xml:space="preserve"> скота. Это происходит, прежде всего, из-за отсутствия постоянного места работы и как следствие доходы от реализации продукции с ЛПХ дают реальный, хоть и теневой доход многих семей. За 201</w:t>
      </w:r>
      <w:r>
        <w:t>8</w:t>
      </w:r>
      <w:r w:rsidRPr="00295EA5">
        <w:t xml:space="preserve">г. в Спасском поселении не изменилось число семей имеющих ЛПХ, которое  составляло 1032, ведением которых занималось практически 90%  населения.  </w:t>
      </w:r>
    </w:p>
    <w:p w:rsidR="003213CD" w:rsidRPr="00295EA5" w:rsidRDefault="003213CD" w:rsidP="003213CD">
      <w:pPr>
        <w:ind w:left="-567" w:firstLine="567"/>
        <w:jc w:val="both"/>
      </w:pPr>
      <w:r w:rsidRPr="00295EA5">
        <w:t xml:space="preserve">Росту объемов производимой в ЛПХ жителей поселения продукции объективно препятствует не только нехватка сенокосов и пастбищ, а также сложности с обеспечением техники для уборки и вывоза кормов, но и рост доходов населения, а также наличие   в настоящее время широкого предложения сельскохозяйственной продукции в торговой сети. В целом, по оценочным данным,  уровень доходов жителей Спасского  поселения  следует признать довольно низким – гораздо ниже сложившегося среднего уровня доходов населения по Томскому  району. </w:t>
      </w:r>
    </w:p>
    <w:p w:rsidR="003213CD" w:rsidRPr="00295EA5" w:rsidRDefault="003213CD" w:rsidP="003213CD">
      <w:pPr>
        <w:tabs>
          <w:tab w:val="left" w:pos="0"/>
        </w:tabs>
        <w:spacing w:after="120"/>
        <w:ind w:left="-567" w:firstLine="567"/>
        <w:rPr>
          <w:b/>
        </w:rPr>
      </w:pPr>
      <w:r w:rsidRPr="00295EA5">
        <w:rPr>
          <w:b/>
        </w:rPr>
        <w:t>Жилищно-коммунальное хозяйство</w:t>
      </w:r>
    </w:p>
    <w:p w:rsidR="003213CD" w:rsidRPr="00295EA5" w:rsidRDefault="003213CD" w:rsidP="003213CD">
      <w:pPr>
        <w:ind w:left="-567" w:firstLine="567"/>
        <w:jc w:val="both"/>
        <w:rPr>
          <w:spacing w:val="1"/>
        </w:rPr>
      </w:pPr>
      <w:r w:rsidRPr="00295EA5">
        <w:rPr>
          <w:spacing w:val="1"/>
        </w:rPr>
        <w:t>Коммунальная инфраструктура Спасского сельского поселения обеспечивает:</w:t>
      </w:r>
    </w:p>
    <w:p w:rsidR="003213CD" w:rsidRPr="00295EA5" w:rsidRDefault="003213CD" w:rsidP="003213CD">
      <w:pPr>
        <w:ind w:left="-567" w:firstLine="567"/>
        <w:jc w:val="both"/>
        <w:rPr>
          <w:spacing w:val="1"/>
        </w:rPr>
      </w:pPr>
      <w:r w:rsidRPr="00295EA5">
        <w:rPr>
          <w:spacing w:val="1"/>
        </w:rPr>
        <w:t>централизованное электроснабжение населения и организаций;</w:t>
      </w:r>
    </w:p>
    <w:p w:rsidR="003213CD" w:rsidRPr="00295EA5" w:rsidRDefault="003213CD" w:rsidP="003213CD">
      <w:pPr>
        <w:ind w:left="-567" w:firstLine="567"/>
        <w:jc w:val="both"/>
        <w:rPr>
          <w:spacing w:val="1"/>
        </w:rPr>
      </w:pPr>
      <w:r w:rsidRPr="00295EA5">
        <w:rPr>
          <w:spacing w:val="1"/>
        </w:rPr>
        <w:t>централизованное водоснабжение населения и организаций;</w:t>
      </w:r>
    </w:p>
    <w:p w:rsidR="003213CD" w:rsidRPr="00295EA5" w:rsidRDefault="003213CD" w:rsidP="003213CD">
      <w:pPr>
        <w:ind w:left="-567" w:firstLine="567"/>
        <w:jc w:val="both"/>
        <w:rPr>
          <w:spacing w:val="1"/>
        </w:rPr>
      </w:pPr>
      <w:r w:rsidRPr="00295EA5">
        <w:rPr>
          <w:spacing w:val="1"/>
        </w:rPr>
        <w:t>централизованное теплоснабжение населения  (только  в пос.  Синий Утёс) и</w:t>
      </w:r>
      <w:r w:rsidRPr="00295EA5">
        <w:rPr>
          <w:spacing w:val="1"/>
        </w:rPr>
        <w:br/>
        <w:t>организаций;</w:t>
      </w:r>
    </w:p>
    <w:p w:rsidR="003213CD" w:rsidRPr="00295EA5" w:rsidRDefault="003213CD" w:rsidP="003213CD">
      <w:pPr>
        <w:ind w:left="-567" w:firstLine="567"/>
        <w:jc w:val="both"/>
        <w:rPr>
          <w:spacing w:val="1"/>
        </w:rPr>
      </w:pPr>
      <w:r w:rsidRPr="00295EA5">
        <w:rPr>
          <w:spacing w:val="1"/>
        </w:rPr>
        <w:t>централизованное водоотведение для населения и организаций (только в пос.</w:t>
      </w:r>
      <w:r w:rsidRPr="00295EA5">
        <w:rPr>
          <w:spacing w:val="1"/>
        </w:rPr>
        <w:br/>
        <w:t>Синий Утёс);</w:t>
      </w:r>
    </w:p>
    <w:p w:rsidR="003213CD" w:rsidRPr="00295EA5" w:rsidRDefault="003213CD" w:rsidP="003213CD">
      <w:pPr>
        <w:ind w:left="-567" w:firstLine="567"/>
        <w:jc w:val="both"/>
        <w:rPr>
          <w:spacing w:val="1"/>
        </w:rPr>
      </w:pPr>
      <w:r w:rsidRPr="00295EA5">
        <w:rPr>
          <w:spacing w:val="1"/>
        </w:rPr>
        <w:t>централизованное снабжение организаций сетевым газом (только в пос. Синий</w:t>
      </w:r>
      <w:r w:rsidRPr="00295EA5">
        <w:rPr>
          <w:spacing w:val="1"/>
        </w:rPr>
        <w:br/>
        <w:t>Утёс) и населения сжиженным газом;</w:t>
      </w:r>
    </w:p>
    <w:p w:rsidR="003213CD" w:rsidRPr="00295EA5" w:rsidRDefault="003213CD" w:rsidP="003213CD">
      <w:pPr>
        <w:ind w:left="-567" w:firstLine="567"/>
        <w:jc w:val="both"/>
        <w:rPr>
          <w:spacing w:val="1"/>
        </w:rPr>
      </w:pPr>
      <w:r w:rsidRPr="00295EA5">
        <w:rPr>
          <w:spacing w:val="1"/>
        </w:rPr>
        <w:t>автономное теплоснабжение организаций;</w:t>
      </w:r>
    </w:p>
    <w:p w:rsidR="003213CD" w:rsidRPr="00295EA5" w:rsidRDefault="003213CD" w:rsidP="003213CD">
      <w:pPr>
        <w:ind w:left="-567" w:firstLine="567"/>
        <w:jc w:val="both"/>
        <w:rPr>
          <w:spacing w:val="1"/>
        </w:rPr>
      </w:pPr>
      <w:r w:rsidRPr="00295EA5">
        <w:rPr>
          <w:spacing w:val="1"/>
        </w:rPr>
        <w:t>водоснабжение населения с ручным разбором воды;</w:t>
      </w:r>
    </w:p>
    <w:p w:rsidR="003213CD" w:rsidRPr="00295EA5" w:rsidRDefault="003213CD" w:rsidP="003213CD">
      <w:pPr>
        <w:ind w:left="-567" w:firstLine="567"/>
        <w:jc w:val="both"/>
        <w:rPr>
          <w:spacing w:val="1"/>
        </w:rPr>
      </w:pPr>
      <w:r w:rsidRPr="00295EA5">
        <w:rPr>
          <w:spacing w:val="1"/>
        </w:rPr>
        <w:t>вывоз твёрдых бытовых отходов на полигоны захоронения и места размещения</w:t>
      </w:r>
      <w:r w:rsidRPr="00295EA5">
        <w:rPr>
          <w:spacing w:val="1"/>
        </w:rPr>
        <w:br/>
        <w:t>отходов.</w:t>
      </w:r>
    </w:p>
    <w:p w:rsidR="003213CD" w:rsidRPr="00295EA5" w:rsidRDefault="003213CD" w:rsidP="003213CD">
      <w:pPr>
        <w:ind w:left="-567" w:firstLine="567"/>
        <w:jc w:val="both"/>
        <w:rPr>
          <w:spacing w:val="1"/>
        </w:rPr>
      </w:pPr>
      <w:r w:rsidRPr="00295EA5">
        <w:rPr>
          <w:spacing w:val="1"/>
        </w:rPr>
        <w:t>Содержание коммунального хозяйства ведётся в основном за счёт средств, выделяемых бюджетом поселения, а также собираемых с потребителей платежей. В 201</w:t>
      </w:r>
      <w:r>
        <w:rPr>
          <w:spacing w:val="1"/>
        </w:rPr>
        <w:t>7</w:t>
      </w:r>
      <w:r w:rsidRPr="00295EA5">
        <w:rPr>
          <w:spacing w:val="1"/>
        </w:rPr>
        <w:t xml:space="preserve">г. удельный вес оплаты населением стоимости  ЖКУ составлял </w:t>
      </w:r>
      <w:r>
        <w:rPr>
          <w:spacing w:val="1"/>
        </w:rPr>
        <w:t>60</w:t>
      </w:r>
      <w:r w:rsidRPr="00295EA5">
        <w:rPr>
          <w:spacing w:val="1"/>
        </w:rPr>
        <w:t>%.</w:t>
      </w:r>
    </w:p>
    <w:p w:rsidR="003213CD" w:rsidRPr="00295EA5" w:rsidRDefault="003213CD" w:rsidP="003213CD">
      <w:pPr>
        <w:ind w:left="-567" w:firstLine="567"/>
        <w:jc w:val="both"/>
        <w:rPr>
          <w:spacing w:val="1"/>
        </w:rPr>
      </w:pPr>
      <w:r w:rsidRPr="00295EA5">
        <w:rPr>
          <w:spacing w:val="1"/>
        </w:rPr>
        <w:t xml:space="preserve">Ввод в эксплуатацию большинства объектов коммунального хозяйства относится к 70-м годам. Коммунальные услуги оказывают ООО «Санаторий Синий Утес» для организаций и жителей п. Синий Утес на основе собственной инфраструктуры и МУП «Техник» на основе переданного  имущества Спасского сельского поселения в оперативное управление, осуществляющее водоснабжение, теплоснабжение, очистку выгребных ям и вывоз мусора в </w:t>
      </w:r>
      <w:proofErr w:type="spellStart"/>
      <w:r w:rsidRPr="00295EA5">
        <w:rPr>
          <w:spacing w:val="1"/>
        </w:rPr>
        <w:t>с</w:t>
      </w:r>
      <w:proofErr w:type="gramStart"/>
      <w:r w:rsidRPr="00295EA5">
        <w:rPr>
          <w:spacing w:val="1"/>
        </w:rPr>
        <w:t>.Б</w:t>
      </w:r>
      <w:proofErr w:type="gramEnd"/>
      <w:r w:rsidRPr="00295EA5">
        <w:rPr>
          <w:spacing w:val="1"/>
        </w:rPr>
        <w:t>атурино</w:t>
      </w:r>
      <w:proofErr w:type="spellEnd"/>
      <w:r w:rsidRPr="00295EA5">
        <w:rPr>
          <w:spacing w:val="1"/>
        </w:rPr>
        <w:t xml:space="preserve">, </w:t>
      </w:r>
      <w:proofErr w:type="spellStart"/>
      <w:r w:rsidRPr="00295EA5">
        <w:rPr>
          <w:spacing w:val="1"/>
        </w:rPr>
        <w:t>с.Коларово</w:t>
      </w:r>
      <w:proofErr w:type="spellEnd"/>
      <w:r w:rsidRPr="00295EA5">
        <w:rPr>
          <w:spacing w:val="1"/>
        </w:rPr>
        <w:t xml:space="preserve">, </w:t>
      </w:r>
      <w:proofErr w:type="spellStart"/>
      <w:r w:rsidRPr="00295EA5">
        <w:rPr>
          <w:spacing w:val="1"/>
        </w:rPr>
        <w:t>с.Вершинино</w:t>
      </w:r>
      <w:proofErr w:type="spellEnd"/>
      <w:r w:rsidRPr="00295EA5">
        <w:rPr>
          <w:spacing w:val="1"/>
        </w:rPr>
        <w:t xml:space="preserve">, </w:t>
      </w:r>
      <w:proofErr w:type="spellStart"/>
      <w:r w:rsidRPr="00295EA5">
        <w:rPr>
          <w:spacing w:val="1"/>
        </w:rPr>
        <w:t>с.Яр</w:t>
      </w:r>
      <w:proofErr w:type="spellEnd"/>
      <w:r w:rsidRPr="00295EA5">
        <w:rPr>
          <w:spacing w:val="1"/>
        </w:rPr>
        <w:t xml:space="preserve"> и </w:t>
      </w:r>
      <w:proofErr w:type="spellStart"/>
      <w:r w:rsidRPr="00295EA5">
        <w:rPr>
          <w:spacing w:val="1"/>
        </w:rPr>
        <w:lastRenderedPageBreak/>
        <w:t>д.Казанка</w:t>
      </w:r>
      <w:proofErr w:type="spellEnd"/>
      <w:r w:rsidRPr="00295EA5">
        <w:rPr>
          <w:spacing w:val="1"/>
        </w:rPr>
        <w:t xml:space="preserve"> (к централизованным источникам теплоснабжения подключены только административные здания  в </w:t>
      </w:r>
      <w:proofErr w:type="spellStart"/>
      <w:r w:rsidRPr="00295EA5">
        <w:rPr>
          <w:spacing w:val="1"/>
        </w:rPr>
        <w:t>с</w:t>
      </w:r>
      <w:proofErr w:type="gramStart"/>
      <w:r w:rsidRPr="00295EA5">
        <w:rPr>
          <w:spacing w:val="1"/>
        </w:rPr>
        <w:t>.В</w:t>
      </w:r>
      <w:proofErr w:type="gramEnd"/>
      <w:r w:rsidRPr="00295EA5">
        <w:rPr>
          <w:spacing w:val="1"/>
        </w:rPr>
        <w:t>ершинино</w:t>
      </w:r>
      <w:proofErr w:type="spellEnd"/>
      <w:r w:rsidRPr="00295EA5">
        <w:rPr>
          <w:spacing w:val="1"/>
        </w:rPr>
        <w:t xml:space="preserve"> и </w:t>
      </w:r>
      <w:proofErr w:type="spellStart"/>
      <w:r w:rsidRPr="00295EA5">
        <w:rPr>
          <w:spacing w:val="1"/>
        </w:rPr>
        <w:t>с.Батурино</w:t>
      </w:r>
      <w:proofErr w:type="spellEnd"/>
      <w:r w:rsidRPr="00295EA5">
        <w:rPr>
          <w:spacing w:val="1"/>
        </w:rPr>
        <w:t xml:space="preserve">, в др. населенных пунктах данная услуга отсутствует). </w:t>
      </w:r>
    </w:p>
    <w:p w:rsidR="003213CD" w:rsidRPr="00295EA5" w:rsidRDefault="003213CD" w:rsidP="003213CD">
      <w:pPr>
        <w:ind w:left="-567" w:firstLine="567"/>
        <w:jc w:val="both"/>
        <w:rPr>
          <w:b/>
          <w:i/>
          <w:spacing w:val="1"/>
        </w:rPr>
      </w:pPr>
      <w:r w:rsidRPr="00295EA5">
        <w:rPr>
          <w:b/>
          <w:i/>
          <w:spacing w:val="1"/>
        </w:rPr>
        <w:t>Водоснабжение</w:t>
      </w:r>
    </w:p>
    <w:p w:rsidR="003213CD" w:rsidRDefault="003213CD" w:rsidP="003213CD">
      <w:pPr>
        <w:ind w:left="-567" w:firstLine="567"/>
        <w:jc w:val="both"/>
        <w:rPr>
          <w:spacing w:val="1"/>
        </w:rPr>
      </w:pPr>
      <w:r w:rsidRPr="00295EA5">
        <w:rPr>
          <w:spacing w:val="1"/>
        </w:rPr>
        <w:t>Состояние водопроводных сетей централизованного водоснабжения  оценивается как крайне изношенное. Наибольшая часть оборудования водоснабжения введена в эксплуатацию более 30 лет назад. Введу морального износа водопроводных сетей, происходят частые порывы и как следствие львиная доля бюджетных средств направляется на устранение аварийных ситуаций, а не модернизацию. Собственных средств поселения не достаточно для глобальной замены с</w:t>
      </w:r>
      <w:r>
        <w:rPr>
          <w:spacing w:val="1"/>
        </w:rPr>
        <w:t>уществующих водопроводных сетей</w:t>
      </w:r>
      <w:r w:rsidRPr="00295EA5">
        <w:rPr>
          <w:spacing w:val="1"/>
        </w:rPr>
        <w:t>.  Для системы характерны частые порывы водопроводной сети, нехватка воды в периоды наибольшего потребления, неудовлетворительное качество питьевой воды. Объёмы аварийных ремонтов существенно превышают допустимые уровни, что увеличивает расходы на водоснабжение</w:t>
      </w:r>
      <w:r>
        <w:rPr>
          <w:spacing w:val="1"/>
        </w:rPr>
        <w:t xml:space="preserve"> потребителей и стоимость услуг.</w:t>
      </w:r>
      <w:r w:rsidRPr="00295EA5">
        <w:rPr>
          <w:spacing w:val="1"/>
        </w:rPr>
        <w:t xml:space="preserve"> </w:t>
      </w:r>
    </w:p>
    <w:p w:rsidR="003213CD" w:rsidRDefault="003213CD" w:rsidP="003213CD">
      <w:pPr>
        <w:ind w:left="-567" w:firstLine="567"/>
        <w:jc w:val="both"/>
        <w:rPr>
          <w:spacing w:val="1"/>
        </w:rPr>
      </w:pPr>
      <w:r>
        <w:rPr>
          <w:spacing w:val="1"/>
        </w:rPr>
        <w:t xml:space="preserve">Осуществлена </w:t>
      </w:r>
      <w:r w:rsidRPr="00C669B4">
        <w:rPr>
          <w:spacing w:val="1"/>
        </w:rPr>
        <w:t>установк</w:t>
      </w:r>
      <w:r>
        <w:rPr>
          <w:spacing w:val="1"/>
        </w:rPr>
        <w:t>а</w:t>
      </w:r>
      <w:r w:rsidRPr="00C669B4">
        <w:rPr>
          <w:spacing w:val="1"/>
        </w:rPr>
        <w:t xml:space="preserve"> частот</w:t>
      </w:r>
      <w:r>
        <w:rPr>
          <w:spacing w:val="1"/>
        </w:rPr>
        <w:t>ного</w:t>
      </w:r>
      <w:r w:rsidRPr="00C669B4">
        <w:rPr>
          <w:spacing w:val="1"/>
        </w:rPr>
        <w:t xml:space="preserve"> преобразоват</w:t>
      </w:r>
      <w:r>
        <w:rPr>
          <w:spacing w:val="1"/>
        </w:rPr>
        <w:t xml:space="preserve">еля </w:t>
      </w:r>
      <w:r w:rsidRPr="00C669B4">
        <w:rPr>
          <w:spacing w:val="1"/>
        </w:rPr>
        <w:t>на скважине водоснабж</w:t>
      </w:r>
      <w:r>
        <w:rPr>
          <w:spacing w:val="1"/>
        </w:rPr>
        <w:t>ения</w:t>
      </w:r>
      <w:r w:rsidRPr="00C669B4">
        <w:rPr>
          <w:spacing w:val="1"/>
        </w:rPr>
        <w:t xml:space="preserve"> в с Коларово </w:t>
      </w:r>
      <w:r>
        <w:rPr>
          <w:spacing w:val="1"/>
        </w:rPr>
        <w:t>– 83,9 тыс. руб., ремонт 7 скважин водоснабжения в с. Коларово, с. Батурино, с. Вершинино, с Яр – 405,5 тыс. руб., ремонт колодцев</w:t>
      </w:r>
      <w:r w:rsidRPr="00295EA5">
        <w:rPr>
          <w:spacing w:val="1"/>
        </w:rPr>
        <w:t xml:space="preserve"> в </w:t>
      </w:r>
      <w:proofErr w:type="spellStart"/>
      <w:r w:rsidRPr="00295EA5">
        <w:rPr>
          <w:spacing w:val="1"/>
        </w:rPr>
        <w:t>с</w:t>
      </w:r>
      <w:proofErr w:type="gramStart"/>
      <w:r w:rsidRPr="00295EA5">
        <w:rPr>
          <w:spacing w:val="1"/>
        </w:rPr>
        <w:t>.</w:t>
      </w:r>
      <w:r>
        <w:rPr>
          <w:spacing w:val="1"/>
        </w:rPr>
        <w:t>К</w:t>
      </w:r>
      <w:proofErr w:type="gramEnd"/>
      <w:r>
        <w:rPr>
          <w:spacing w:val="1"/>
        </w:rPr>
        <w:t>оларов</w:t>
      </w:r>
      <w:r w:rsidRPr="00295EA5">
        <w:rPr>
          <w:spacing w:val="1"/>
        </w:rPr>
        <w:t>о</w:t>
      </w:r>
      <w:proofErr w:type="spellEnd"/>
      <w:r w:rsidRPr="00295EA5">
        <w:rPr>
          <w:spacing w:val="1"/>
        </w:rPr>
        <w:t xml:space="preserve"> на сумму </w:t>
      </w:r>
      <w:r>
        <w:rPr>
          <w:spacing w:val="1"/>
        </w:rPr>
        <w:t>96,9</w:t>
      </w:r>
      <w:r w:rsidRPr="00295EA5">
        <w:rPr>
          <w:spacing w:val="1"/>
        </w:rPr>
        <w:t xml:space="preserve"> тыс. руб. и </w:t>
      </w:r>
      <w:r>
        <w:rPr>
          <w:spacing w:val="1"/>
        </w:rPr>
        <w:t xml:space="preserve">ремонты </w:t>
      </w:r>
      <w:r w:rsidRPr="00295EA5">
        <w:rPr>
          <w:spacing w:val="1"/>
        </w:rPr>
        <w:t>водопровод</w:t>
      </w:r>
      <w:r>
        <w:rPr>
          <w:spacing w:val="1"/>
        </w:rPr>
        <w:t>ов</w:t>
      </w:r>
      <w:r w:rsidRPr="00295EA5">
        <w:rPr>
          <w:spacing w:val="1"/>
        </w:rPr>
        <w:t xml:space="preserve"> на сумму </w:t>
      </w:r>
      <w:r>
        <w:rPr>
          <w:spacing w:val="1"/>
        </w:rPr>
        <w:t>332,6</w:t>
      </w:r>
      <w:r w:rsidRPr="00295EA5">
        <w:rPr>
          <w:spacing w:val="1"/>
        </w:rPr>
        <w:t>тыс. руб.</w:t>
      </w:r>
    </w:p>
    <w:p w:rsidR="003213CD" w:rsidRDefault="003213CD" w:rsidP="003213CD">
      <w:pPr>
        <w:ind w:left="-567" w:firstLine="567"/>
        <w:jc w:val="both"/>
        <w:rPr>
          <w:spacing w:val="1"/>
        </w:rPr>
      </w:pPr>
      <w:r>
        <w:rPr>
          <w:spacing w:val="1"/>
        </w:rPr>
        <w:t xml:space="preserve">В 2018году на ремонты водопроводов и скважин потрачено – 1880,6 тыс. руб., а так же установлены станции водоочистки </w:t>
      </w:r>
      <w:proofErr w:type="gramStart"/>
      <w:r>
        <w:rPr>
          <w:spacing w:val="1"/>
        </w:rPr>
        <w:t>в</w:t>
      </w:r>
      <w:proofErr w:type="gramEnd"/>
      <w:r>
        <w:rPr>
          <w:spacing w:val="1"/>
        </w:rPr>
        <w:t xml:space="preserve"> с. Батурино и с. Вершинино.</w:t>
      </w:r>
      <w:r w:rsidRPr="00F42944">
        <w:rPr>
          <w:spacing w:val="1"/>
        </w:rPr>
        <w:t xml:space="preserve"> </w:t>
      </w:r>
      <w:r>
        <w:rPr>
          <w:spacing w:val="1"/>
        </w:rPr>
        <w:t>В 2018году по состоянию на 01.11.18г на ремонты водопроводов и скважин уже потрачено – 1138,9 тыс. руб.</w:t>
      </w:r>
    </w:p>
    <w:p w:rsidR="003213CD" w:rsidRPr="00295EA5" w:rsidRDefault="003213CD" w:rsidP="003213CD">
      <w:pPr>
        <w:tabs>
          <w:tab w:val="num" w:pos="720"/>
        </w:tabs>
        <w:spacing w:before="100" w:beforeAutospacing="1" w:after="100" w:afterAutospacing="1"/>
        <w:ind w:left="-567" w:firstLine="567"/>
        <w:jc w:val="both"/>
      </w:pPr>
      <w:r w:rsidRPr="00295EA5">
        <w:rPr>
          <w:spacing w:val="1"/>
        </w:rPr>
        <w:t xml:space="preserve">Следует отметить, что во всех населённых пунктах Спасского поселения для бытового водоснабжения со временем все более широко используются индивидуальные скважины. При этом повсеместно, за исключением </w:t>
      </w:r>
      <w:proofErr w:type="spellStart"/>
      <w:r w:rsidRPr="00295EA5">
        <w:rPr>
          <w:spacing w:val="1"/>
        </w:rPr>
        <w:t>п</w:t>
      </w:r>
      <w:proofErr w:type="gramStart"/>
      <w:r w:rsidRPr="00295EA5">
        <w:rPr>
          <w:spacing w:val="1"/>
        </w:rPr>
        <w:t>.С</w:t>
      </w:r>
      <w:proofErr w:type="gramEnd"/>
      <w:r w:rsidRPr="00295EA5">
        <w:rPr>
          <w:spacing w:val="1"/>
        </w:rPr>
        <w:t>иний</w:t>
      </w:r>
      <w:proofErr w:type="spellEnd"/>
      <w:r w:rsidRPr="00295EA5">
        <w:rPr>
          <w:spacing w:val="1"/>
        </w:rPr>
        <w:t xml:space="preserve"> Утёс, качество воды, потребляемой населением из централизованной системы и индивидуальных источников водоснабжения, не соответствует </w:t>
      </w:r>
      <w:proofErr w:type="spellStart"/>
      <w:r w:rsidRPr="00295EA5">
        <w:rPr>
          <w:spacing w:val="1"/>
        </w:rPr>
        <w:t>СанПин</w:t>
      </w:r>
      <w:proofErr w:type="spellEnd"/>
      <w:r w:rsidRPr="00295EA5">
        <w:rPr>
          <w:spacing w:val="1"/>
        </w:rPr>
        <w:t xml:space="preserve"> 2.1.4.1074-01 «Питьевая вода и водоснабжение населенных мест» ввиду отсутствия систем водоочистки. </w:t>
      </w:r>
      <w:r w:rsidRPr="00295EA5">
        <w:t xml:space="preserve">Из всего объема поставляемой в настоящее время коммунальными предприятиями воды население потребляет лишь 15%, 20%  потребляется бюджетными организациями и 65% - частными предприятиями. </w:t>
      </w:r>
    </w:p>
    <w:p w:rsidR="003213CD" w:rsidRPr="00295EA5" w:rsidRDefault="003213CD" w:rsidP="003213CD">
      <w:pPr>
        <w:ind w:left="-567" w:firstLine="567"/>
        <w:jc w:val="both"/>
        <w:rPr>
          <w:b/>
          <w:i/>
        </w:rPr>
      </w:pPr>
      <w:r w:rsidRPr="00295EA5">
        <w:rPr>
          <w:b/>
          <w:i/>
        </w:rPr>
        <w:t>Водоотведение</w:t>
      </w:r>
    </w:p>
    <w:p w:rsidR="003213CD" w:rsidRPr="00295EA5" w:rsidRDefault="003213CD" w:rsidP="003213CD">
      <w:pPr>
        <w:ind w:left="-567" w:firstLine="567"/>
        <w:jc w:val="both"/>
      </w:pPr>
      <w:r w:rsidRPr="00295EA5">
        <w:t xml:space="preserve">Централизованная система водоотведения имеется в п. Синий Утес. К ней подключены административные здания, образовательные учреждения, многоквартирные жилые дома, предприятия. Отвод стоков осуществляется самотеком и с использованием канализационных станций. Протяжённость канализационных сетей составляет </w:t>
      </w:r>
      <w:smartTag w:uri="urn:schemas-microsoft-com:office:smarttags" w:element="metricconverter">
        <w:smartTagPr>
          <w:attr w:name="ProductID" w:val="3500 м"/>
        </w:smartTagPr>
        <w:r w:rsidRPr="00295EA5">
          <w:t>3500 м</w:t>
        </w:r>
      </w:smartTag>
      <w:r w:rsidRPr="00295EA5">
        <w:t xml:space="preserve">, из них самотечная ливневая канализация - </w:t>
      </w:r>
      <w:smartTag w:uri="urn:schemas-microsoft-com:office:smarttags" w:element="metricconverter">
        <w:smartTagPr>
          <w:attr w:name="ProductID" w:val="1112,5 м"/>
        </w:smartTagPr>
        <w:r w:rsidRPr="00295EA5">
          <w:t>1112,5 м</w:t>
        </w:r>
      </w:smartTag>
      <w:r w:rsidRPr="00295EA5">
        <w:t xml:space="preserve">. Монтаж системы водоотведения произведён в 1981 году. </w:t>
      </w:r>
    </w:p>
    <w:p w:rsidR="003213CD" w:rsidRPr="00295EA5" w:rsidRDefault="003213CD" w:rsidP="003213CD">
      <w:pPr>
        <w:ind w:left="-567" w:firstLine="567"/>
        <w:jc w:val="both"/>
      </w:pPr>
      <w:r w:rsidRPr="00295EA5">
        <w:t>Очистка стоков осуществляется механическим, биологическим способом и посредством обеззараживания. Сброс стоков происходит в естественный водоём. В системе соблюдаются нормативные показатели очистки стоков. Состояние канализационных сетей оценивается как удовлетворительное. За последнее время работы по модернизации систем канализации не выполнялись. Для соблюдения показателей очистки стоков в дальнейшем необходимо ограничить поступление неочищенных промышленных стоков в канализационную систему либо модернизировать очистные сооружения для их приёма.</w:t>
      </w:r>
    </w:p>
    <w:p w:rsidR="003213CD" w:rsidRPr="00295EA5" w:rsidRDefault="003213CD" w:rsidP="003213CD">
      <w:pPr>
        <w:ind w:left="-567" w:firstLine="567"/>
        <w:jc w:val="both"/>
      </w:pPr>
      <w:r w:rsidRPr="00295EA5">
        <w:t>В других населённых пунктах Спасского сельского поселения отсутствует централизованная система канализации. Отвод стоков производится в выгребные ямы.</w:t>
      </w:r>
    </w:p>
    <w:p w:rsidR="003213CD" w:rsidRPr="00295EA5" w:rsidRDefault="003213CD" w:rsidP="003213CD">
      <w:pPr>
        <w:ind w:left="-567" w:firstLine="567"/>
        <w:jc w:val="both"/>
        <w:rPr>
          <w:b/>
          <w:i/>
        </w:rPr>
      </w:pPr>
      <w:r w:rsidRPr="00295EA5">
        <w:rPr>
          <w:b/>
          <w:i/>
        </w:rPr>
        <w:t>Теплоснабжение</w:t>
      </w:r>
    </w:p>
    <w:p w:rsidR="003213CD" w:rsidRPr="00295EA5" w:rsidRDefault="003213CD" w:rsidP="003213CD">
      <w:pPr>
        <w:ind w:left="-567" w:firstLine="567"/>
        <w:jc w:val="both"/>
      </w:pPr>
      <w:r w:rsidRPr="00295EA5">
        <w:rPr>
          <w:color w:val="000000"/>
          <w:spacing w:val="5"/>
        </w:rPr>
        <w:t xml:space="preserve">В Спасском сельском поселении централизованным отоплением и горячим </w:t>
      </w:r>
      <w:r w:rsidRPr="00295EA5">
        <w:rPr>
          <w:color w:val="000000"/>
          <w:spacing w:val="3"/>
        </w:rPr>
        <w:t xml:space="preserve">водоснабжением обеспечены в основном административные здания, школы, детские сады, многоквартирные дома (в пос. Синий </w:t>
      </w:r>
      <w:r w:rsidRPr="00295EA5">
        <w:t>Утёс). Ввиду высокой стоимости тепла от котельных население практически полностью перешло на отопление своих  домов дровами.</w:t>
      </w:r>
    </w:p>
    <w:p w:rsidR="003213CD" w:rsidRPr="00295EA5" w:rsidRDefault="003213CD" w:rsidP="003213CD">
      <w:pPr>
        <w:ind w:left="-567" w:firstLine="567"/>
        <w:jc w:val="both"/>
      </w:pPr>
      <w:r w:rsidRPr="00295EA5">
        <w:t xml:space="preserve">По ряду показателей имеющиеся системы теплоснабжения с. Вершинино можно отнести к низкоэффективным, так как наблюдаются завышенные тарифы на производство и транспорт тепла, удельные расходы электроэнергии, низкие коэффициенты использования установленной мощности. </w:t>
      </w:r>
      <w:r>
        <w:t xml:space="preserve">В 2018 году за счет средств бюджета </w:t>
      </w:r>
      <w:r w:rsidRPr="005731FB">
        <w:t xml:space="preserve">Томского района в с. Батурино введена новая </w:t>
      </w:r>
      <w:proofErr w:type="spellStart"/>
      <w:r w:rsidRPr="005731FB">
        <w:t>пеллетная</w:t>
      </w:r>
      <w:proofErr w:type="spellEnd"/>
      <w:r w:rsidRPr="005731FB">
        <w:t xml:space="preserve"> котельная мощностью 0,3 мвт.</w:t>
      </w:r>
      <w:r>
        <w:t xml:space="preserve">  </w:t>
      </w:r>
      <w:r w:rsidRPr="00295EA5">
        <w:t>Более эффективно система теплоснабжения работает в пос. Синий Утёс.</w:t>
      </w:r>
    </w:p>
    <w:p w:rsidR="003213CD" w:rsidRPr="00295EA5" w:rsidRDefault="003213CD" w:rsidP="003213CD">
      <w:pPr>
        <w:ind w:left="-567" w:firstLine="567"/>
        <w:jc w:val="both"/>
        <w:rPr>
          <w:b/>
          <w:i/>
        </w:rPr>
      </w:pPr>
      <w:r w:rsidRPr="00295EA5">
        <w:rPr>
          <w:b/>
          <w:i/>
        </w:rPr>
        <w:t>Газоснабжение</w:t>
      </w:r>
    </w:p>
    <w:p w:rsidR="003213CD" w:rsidRPr="00295EA5" w:rsidRDefault="003213CD" w:rsidP="003213CD">
      <w:pPr>
        <w:ind w:left="-567" w:firstLine="567"/>
        <w:jc w:val="both"/>
        <w:rPr>
          <w:color w:val="000000"/>
          <w:spacing w:val="3"/>
          <w:lang w:val="tt-RU"/>
        </w:rPr>
      </w:pPr>
      <w:r w:rsidRPr="00295EA5">
        <w:rPr>
          <w:color w:val="000000"/>
          <w:spacing w:val="3"/>
        </w:rPr>
        <w:lastRenderedPageBreak/>
        <w:t xml:space="preserve">Ни один из населённых пунктов Спасского сельского поселения в настоящее время не газифицирован в связи со значительной удалённостью поселения от магистральных газопроводов. Газификация населённых пунктов поселения  не планируется и ближайшей, среднесрочной перспективе. Ведется </w:t>
      </w:r>
      <w:r w:rsidRPr="00295EA5">
        <w:rPr>
          <w:lang w:val="tt-RU"/>
        </w:rPr>
        <w:t>активная работа по разработке проектно-сметной документации (ПСД) по газоснабжению с.Коларово</w:t>
      </w:r>
    </w:p>
    <w:p w:rsidR="003213CD" w:rsidRPr="00295EA5" w:rsidRDefault="003213CD" w:rsidP="003213CD">
      <w:pPr>
        <w:ind w:left="-567" w:firstLine="567"/>
        <w:jc w:val="both"/>
        <w:rPr>
          <w:b/>
          <w:i/>
        </w:rPr>
      </w:pPr>
      <w:r w:rsidRPr="00295EA5">
        <w:rPr>
          <w:b/>
          <w:i/>
        </w:rPr>
        <w:t>Сбор,  вывоз и захоронение твердых бытовых отходов</w:t>
      </w:r>
    </w:p>
    <w:p w:rsidR="003213CD" w:rsidRPr="00102347" w:rsidRDefault="003213CD" w:rsidP="003213CD">
      <w:pPr>
        <w:ind w:left="-567" w:firstLine="567"/>
        <w:jc w:val="both"/>
      </w:pPr>
      <w:r w:rsidRPr="00295EA5">
        <w:rPr>
          <w:color w:val="000000"/>
          <w:spacing w:val="3"/>
        </w:rPr>
        <w:t xml:space="preserve">В </w:t>
      </w:r>
      <w:r>
        <w:rPr>
          <w:color w:val="000000"/>
          <w:spacing w:val="3"/>
        </w:rPr>
        <w:t xml:space="preserve">2015г в </w:t>
      </w:r>
      <w:r w:rsidRPr="00295EA5">
        <w:rPr>
          <w:color w:val="000000"/>
          <w:spacing w:val="3"/>
        </w:rPr>
        <w:t xml:space="preserve">Спасском поселении </w:t>
      </w:r>
      <w:r>
        <w:rPr>
          <w:color w:val="000000"/>
          <w:spacing w:val="3"/>
        </w:rPr>
        <w:t xml:space="preserve">начата работа по приобретению </w:t>
      </w:r>
      <w:r w:rsidRPr="00295EA5">
        <w:rPr>
          <w:lang w:val="tt-RU"/>
        </w:rPr>
        <w:t>металические контейнер</w:t>
      </w:r>
      <w:r>
        <w:rPr>
          <w:lang w:val="tt-RU"/>
        </w:rPr>
        <w:t>ов</w:t>
      </w:r>
      <w:r w:rsidRPr="00295EA5">
        <w:rPr>
          <w:lang w:val="tt-RU"/>
        </w:rPr>
        <w:t xml:space="preserve"> для осуществления сбора и вывоза мусора</w:t>
      </w:r>
      <w:r>
        <w:rPr>
          <w:color w:val="000000"/>
          <w:spacing w:val="3"/>
        </w:rPr>
        <w:t xml:space="preserve"> в 2016г работа продолжилась. К</w:t>
      </w:r>
      <w:r>
        <w:t xml:space="preserve">онтейнеры для ТБО установлены  в каждом населенном пункте, </w:t>
      </w:r>
      <w:r>
        <w:rPr>
          <w:color w:val="000000"/>
          <w:spacing w:val="3"/>
        </w:rPr>
        <w:t xml:space="preserve">организован </w:t>
      </w:r>
      <w:r w:rsidRPr="00295EA5">
        <w:rPr>
          <w:color w:val="000000"/>
          <w:spacing w:val="3"/>
        </w:rPr>
        <w:t xml:space="preserve">контейнерный сбор и вывоз бытовых отходов </w:t>
      </w:r>
      <w:r>
        <w:rPr>
          <w:color w:val="000000"/>
          <w:spacing w:val="3"/>
        </w:rPr>
        <w:t>в поселении</w:t>
      </w:r>
      <w:r w:rsidRPr="00295EA5">
        <w:t xml:space="preserve">.  </w:t>
      </w:r>
      <w:r>
        <w:t>П</w:t>
      </w:r>
      <w:r w:rsidRPr="00295EA5">
        <w:rPr>
          <w:lang w:val="tt-RU"/>
        </w:rPr>
        <w:t>роведена работа по вывоз</w:t>
      </w:r>
      <w:r>
        <w:rPr>
          <w:lang w:val="tt-RU"/>
        </w:rPr>
        <w:t>у</w:t>
      </w:r>
      <w:r w:rsidRPr="00295EA5">
        <w:rPr>
          <w:lang w:val="tt-RU"/>
        </w:rPr>
        <w:t xml:space="preserve"> мусора </w:t>
      </w:r>
      <w:r>
        <w:rPr>
          <w:lang w:val="tt-RU"/>
        </w:rPr>
        <w:t>из</w:t>
      </w:r>
      <w:r w:rsidRPr="00295EA5">
        <w:rPr>
          <w:lang w:val="tt-RU"/>
        </w:rPr>
        <w:t xml:space="preserve"> населенны</w:t>
      </w:r>
      <w:r>
        <w:rPr>
          <w:lang w:val="tt-RU"/>
        </w:rPr>
        <w:t>х</w:t>
      </w:r>
      <w:r w:rsidRPr="00295EA5">
        <w:rPr>
          <w:lang w:val="tt-RU"/>
        </w:rPr>
        <w:t xml:space="preserve"> пункт</w:t>
      </w:r>
      <w:r>
        <w:rPr>
          <w:lang w:val="tt-RU"/>
        </w:rPr>
        <w:t>ов</w:t>
      </w:r>
      <w:r w:rsidRPr="00295EA5">
        <w:rPr>
          <w:lang w:val="tt-RU"/>
        </w:rPr>
        <w:t xml:space="preserve"> </w:t>
      </w:r>
      <w:r>
        <w:rPr>
          <w:lang w:val="tt-RU"/>
        </w:rPr>
        <w:t xml:space="preserve">Спасского поселения </w:t>
      </w:r>
      <w:r w:rsidRPr="00295EA5">
        <w:rPr>
          <w:lang w:val="tt-RU"/>
        </w:rPr>
        <w:t xml:space="preserve">по договору с ООО “Сервис-Плюс”, вывоз мусора осуществляется строго по графику вторник, суббота. В </w:t>
      </w:r>
      <w:r>
        <w:rPr>
          <w:lang w:val="tt-RU"/>
        </w:rPr>
        <w:t xml:space="preserve">течении </w:t>
      </w:r>
      <w:r w:rsidRPr="00295EA5">
        <w:rPr>
          <w:lang w:val="tt-RU"/>
        </w:rPr>
        <w:t>201</w:t>
      </w:r>
      <w:r>
        <w:rPr>
          <w:lang w:val="tt-RU"/>
        </w:rPr>
        <w:t>6</w:t>
      </w:r>
      <w:r w:rsidRPr="00295EA5">
        <w:rPr>
          <w:lang w:val="tt-RU"/>
        </w:rPr>
        <w:t xml:space="preserve"> год</w:t>
      </w:r>
      <w:r>
        <w:rPr>
          <w:lang w:val="tt-RU"/>
        </w:rPr>
        <w:t>а</w:t>
      </w:r>
      <w:r w:rsidRPr="00295EA5">
        <w:rPr>
          <w:lang w:val="tt-RU"/>
        </w:rPr>
        <w:t xml:space="preserve"> ликвидирован</w:t>
      </w:r>
      <w:r>
        <w:rPr>
          <w:lang w:val="tt-RU"/>
        </w:rPr>
        <w:t>о 6</w:t>
      </w:r>
      <w:r w:rsidRPr="00295EA5">
        <w:rPr>
          <w:lang w:val="tt-RU"/>
        </w:rPr>
        <w:t xml:space="preserve"> несанкционированн</w:t>
      </w:r>
      <w:r>
        <w:rPr>
          <w:lang w:val="tt-RU"/>
        </w:rPr>
        <w:t>ых</w:t>
      </w:r>
      <w:r w:rsidRPr="00295EA5">
        <w:rPr>
          <w:lang w:val="tt-RU"/>
        </w:rPr>
        <w:t xml:space="preserve"> свал</w:t>
      </w:r>
      <w:r>
        <w:rPr>
          <w:lang w:val="tt-RU"/>
        </w:rPr>
        <w:t>ок</w:t>
      </w:r>
      <w:r w:rsidRPr="00295EA5">
        <w:rPr>
          <w:lang w:val="tt-RU"/>
        </w:rPr>
        <w:t xml:space="preserve"> в с.Батурино</w:t>
      </w:r>
      <w:r>
        <w:rPr>
          <w:lang w:val="tt-RU"/>
        </w:rPr>
        <w:t>, с. Яр, п. Синий Утес</w:t>
      </w:r>
      <w:r w:rsidRPr="00295EA5">
        <w:rPr>
          <w:lang w:val="tt-RU"/>
        </w:rPr>
        <w:t xml:space="preserve">, установлены аншлаги о запрете свалки и установлены указатели по направлению на пункт размещения и сортировки  ТБО. </w:t>
      </w:r>
      <w:r w:rsidRPr="00102347">
        <w:rPr>
          <w:lang w:val="tt-RU"/>
        </w:rPr>
        <w:t>На ликвидацию несанкционирлванных свалок в 2016 году затрачено 269,3 тыс.руб.</w:t>
      </w:r>
      <w:r w:rsidRPr="00102347">
        <w:t>; в 2017 году – 328,7 тыс</w:t>
      </w:r>
      <w:r>
        <w:t>. руб.</w:t>
      </w:r>
    </w:p>
    <w:p w:rsidR="003213CD" w:rsidRPr="00295EA5" w:rsidRDefault="003213CD" w:rsidP="003213CD">
      <w:pPr>
        <w:tabs>
          <w:tab w:val="left" w:pos="690"/>
        </w:tabs>
        <w:ind w:left="-567" w:firstLine="567"/>
      </w:pPr>
      <w:r w:rsidRPr="00295EA5">
        <w:rPr>
          <w:lang w:val="tt-RU"/>
        </w:rPr>
        <w:tab/>
      </w:r>
      <w:r w:rsidRPr="00295EA5">
        <w:t xml:space="preserve"> </w:t>
      </w:r>
    </w:p>
    <w:p w:rsidR="003213CD" w:rsidRPr="00295EA5" w:rsidRDefault="003213CD" w:rsidP="003213CD">
      <w:pPr>
        <w:ind w:left="-567" w:firstLine="567"/>
        <w:jc w:val="both"/>
      </w:pPr>
      <w:r w:rsidRPr="00295EA5">
        <w:t>В настоящий момент предприятия, обслуживающие объекты коммунальной инфраструктуры поселения, практически не осуществляют капитальные вложения в модернизацию оборудования за счёт собственных средств, поскольку в поселении эта сфера деятельности   не является привлекательной для частных инвестиций. Причинами тому служат низкий уровень доходов населения, отсутствие роста объёмов производства, незначительный рынок жилищных и коммунальных услуг. Наряду с этим и бюджетная обеспеченность поселения находится на низком уровне, что не позволяет компенсировать убытки предприятий коммунальной сферы. В то же время в отдельных населённых пунктах население имеет возможность оплачивать расходы по  подключению к централизованным системам коммунального снабжения, а также самостоятельно организовать переоборудование домов на автономное водоснабжение (теплоснабжение), что следует учитывать при планировании среднесрочных мероприятий по модернизации ЖКХ.</w:t>
      </w:r>
    </w:p>
    <w:p w:rsidR="003213CD" w:rsidRPr="00295EA5" w:rsidRDefault="003213CD" w:rsidP="003213CD">
      <w:pPr>
        <w:ind w:left="-567" w:firstLine="567"/>
        <w:jc w:val="both"/>
        <w:rPr>
          <w:b/>
        </w:rPr>
      </w:pPr>
      <w:r w:rsidRPr="00295EA5">
        <w:rPr>
          <w:b/>
        </w:rPr>
        <w:t>Здравоохранение</w:t>
      </w:r>
    </w:p>
    <w:p w:rsidR="003213CD" w:rsidRPr="00295EA5" w:rsidRDefault="003213CD" w:rsidP="003213CD">
      <w:pPr>
        <w:ind w:left="-567" w:right="-5" w:firstLine="567"/>
        <w:jc w:val="both"/>
        <w:rPr>
          <w:bCs/>
          <w:color w:val="000000"/>
          <w:spacing w:val="-1"/>
        </w:rPr>
      </w:pPr>
      <w:r w:rsidRPr="00295EA5">
        <w:rPr>
          <w:bCs/>
          <w:color w:val="000000"/>
          <w:spacing w:val="-1"/>
        </w:rPr>
        <w:t xml:space="preserve">Система здравоохранение в поселении представлена 4 фельдшерско-акушерскими пунктами (ФАП), находящимися в </w:t>
      </w:r>
      <w:r w:rsidRPr="00295EA5">
        <w:t>селах Коларово, Батурино, Вершинино и Яр</w:t>
      </w:r>
      <w:r w:rsidRPr="00295EA5">
        <w:rPr>
          <w:bCs/>
          <w:color w:val="000000"/>
          <w:spacing w:val="-1"/>
        </w:rPr>
        <w:t xml:space="preserve">.  ФАП полностью укомплектованы необходимым для оказания предусмотренного перечня медицинской помощи оборудованием. Через ФАП население снабжается   необходимыми медикаментами. В </w:t>
      </w:r>
      <w:proofErr w:type="spellStart"/>
      <w:r w:rsidRPr="00295EA5">
        <w:rPr>
          <w:bCs/>
          <w:color w:val="000000"/>
          <w:spacing w:val="-1"/>
        </w:rPr>
        <w:t>ФАПах</w:t>
      </w:r>
      <w:proofErr w:type="spellEnd"/>
      <w:r w:rsidRPr="00295EA5">
        <w:rPr>
          <w:bCs/>
          <w:color w:val="000000"/>
          <w:spacing w:val="-1"/>
        </w:rPr>
        <w:t xml:space="preserve">  работает 9 человек медперсонала, которые обслуживают 3172 человека приписанных к ним жителей Спасского поселения. </w:t>
      </w:r>
    </w:p>
    <w:p w:rsidR="003213CD" w:rsidRPr="00295EA5" w:rsidRDefault="003213CD" w:rsidP="003213CD">
      <w:pPr>
        <w:ind w:left="-567" w:right="-5" w:firstLine="567"/>
        <w:jc w:val="both"/>
        <w:rPr>
          <w:bCs/>
          <w:color w:val="000000"/>
          <w:spacing w:val="-1"/>
        </w:rPr>
      </w:pPr>
      <w:proofErr w:type="spellStart"/>
      <w:r w:rsidRPr="00295EA5">
        <w:rPr>
          <w:bCs/>
          <w:color w:val="000000"/>
          <w:spacing w:val="-1"/>
        </w:rPr>
        <w:t>ФАПы</w:t>
      </w:r>
      <w:proofErr w:type="spellEnd"/>
      <w:r w:rsidRPr="00295EA5">
        <w:rPr>
          <w:bCs/>
          <w:color w:val="000000"/>
          <w:spacing w:val="-1"/>
        </w:rPr>
        <w:t xml:space="preserve"> Спасского поселения, как и др. сельских поселений в целом имеют неудовлетворительное материально-техническое оснащение и находятся в помещениях требующих капитального и текущего ремонтов. При этом   в большинстве случаев вопрос просто стоит о приобретении недорого медицинского оборудования (шкафов для медикаментов, прививочных столов и пр.) и обновлении мебели (столов и стульев). В 2010 году за счет спонсорской помощи в </w:t>
      </w:r>
      <w:proofErr w:type="spellStart"/>
      <w:r w:rsidRPr="00295EA5">
        <w:rPr>
          <w:bCs/>
          <w:color w:val="000000"/>
          <w:spacing w:val="-1"/>
        </w:rPr>
        <w:t>ФАПе</w:t>
      </w:r>
      <w:proofErr w:type="spellEnd"/>
      <w:r w:rsidRPr="00295EA5">
        <w:rPr>
          <w:bCs/>
          <w:color w:val="000000"/>
          <w:spacing w:val="-1"/>
        </w:rPr>
        <w:t xml:space="preserve"> с Батурино были  установлены новые пластиковые окна, в 2014г сделан капитальный ремонт помещения. </w:t>
      </w:r>
      <w:r w:rsidRPr="00295EA5">
        <w:rPr>
          <w:lang w:val="tt-RU"/>
        </w:rPr>
        <w:t>Отремонтирован ФАП в  с.Вершинино силами спонсоров поселения.В 2015г отремонтирован ФАП в  с.Яр.</w:t>
      </w:r>
    </w:p>
    <w:p w:rsidR="003213CD" w:rsidRPr="00295EA5" w:rsidRDefault="003213CD" w:rsidP="003213CD">
      <w:pPr>
        <w:ind w:left="-567" w:right="-5" w:firstLine="567"/>
        <w:jc w:val="both"/>
        <w:rPr>
          <w:bCs/>
          <w:spacing w:val="-1"/>
        </w:rPr>
      </w:pPr>
      <w:r w:rsidRPr="00295EA5">
        <w:rPr>
          <w:bCs/>
          <w:color w:val="000000"/>
          <w:spacing w:val="-1"/>
        </w:rPr>
        <w:t xml:space="preserve">Состояние здравоохранения в Спасском поселении и уровень заболеваемости отдельными видами распространенных болезней  в целом ничем особенным не отличается  ситуации в других поселениях Томской области. </w:t>
      </w:r>
      <w:r w:rsidRPr="00295EA5">
        <w:rPr>
          <w:bCs/>
          <w:spacing w:val="-1"/>
        </w:rPr>
        <w:t xml:space="preserve">Вместе с тем, для Спасского поселения, представляет определенную угрозу распространение таких заболеваний как алкоголизм, наркомания и активный туберкулез, относимых специалистами к разряду социальных  болезней. </w:t>
      </w:r>
    </w:p>
    <w:p w:rsidR="003213CD" w:rsidRPr="00295EA5" w:rsidRDefault="003213CD" w:rsidP="003213CD">
      <w:pPr>
        <w:ind w:left="-567" w:right="-5" w:firstLine="567"/>
        <w:jc w:val="both"/>
        <w:rPr>
          <w:bCs/>
          <w:color w:val="000000"/>
          <w:spacing w:val="-1"/>
        </w:rPr>
      </w:pPr>
      <w:r w:rsidRPr="00295EA5">
        <w:rPr>
          <w:bCs/>
          <w:spacing w:val="-1"/>
        </w:rPr>
        <w:t>В этой связи актуальным для поселения является создание условий для занятий молодежи физкультурой, спортом и культурного проведения досуга,  являющихся  основой формирования здорового образа жизни.</w:t>
      </w:r>
    </w:p>
    <w:p w:rsidR="003213CD" w:rsidRPr="00295EA5" w:rsidRDefault="003213CD" w:rsidP="003213CD">
      <w:pPr>
        <w:tabs>
          <w:tab w:val="left" w:pos="0"/>
        </w:tabs>
        <w:ind w:left="-567" w:firstLine="567"/>
        <w:rPr>
          <w:b/>
          <w:bCs/>
        </w:rPr>
      </w:pPr>
      <w:r w:rsidRPr="00295EA5">
        <w:rPr>
          <w:b/>
          <w:bCs/>
        </w:rPr>
        <w:t>Образование</w:t>
      </w:r>
    </w:p>
    <w:p w:rsidR="003213CD" w:rsidRPr="006669E0" w:rsidRDefault="003213CD" w:rsidP="003213CD">
      <w:pPr>
        <w:ind w:left="-567" w:firstLine="567"/>
        <w:jc w:val="both"/>
        <w:rPr>
          <w:color w:val="000000"/>
          <w:spacing w:val="2"/>
        </w:rPr>
      </w:pPr>
      <w:r w:rsidRPr="006669E0">
        <w:rPr>
          <w:color w:val="000000"/>
          <w:spacing w:val="2"/>
        </w:rPr>
        <w:t>В Спасском поселении в 2016г. насчитывалось детей от 0 до 17 лет – 483,из которых дети дошкольного возраста составляли 226 человек, в 201</w:t>
      </w:r>
      <w:r>
        <w:rPr>
          <w:color w:val="000000"/>
          <w:spacing w:val="2"/>
        </w:rPr>
        <w:t>7</w:t>
      </w:r>
      <w:r w:rsidRPr="006669E0">
        <w:rPr>
          <w:color w:val="000000"/>
          <w:spacing w:val="2"/>
        </w:rPr>
        <w:t>г – 501,</w:t>
      </w:r>
      <w:r>
        <w:rPr>
          <w:color w:val="000000"/>
          <w:spacing w:val="2"/>
        </w:rPr>
        <w:t>в 2018г – 548 человек</w:t>
      </w:r>
      <w:r w:rsidRPr="006669E0">
        <w:rPr>
          <w:color w:val="000000"/>
          <w:spacing w:val="2"/>
        </w:rPr>
        <w:t xml:space="preserve"> наблюдается рост численности детей на </w:t>
      </w:r>
      <w:r>
        <w:rPr>
          <w:color w:val="000000"/>
          <w:spacing w:val="2"/>
        </w:rPr>
        <w:t>в 2018г по отношению к 2017 году на 47</w:t>
      </w:r>
      <w:r w:rsidRPr="006669E0">
        <w:rPr>
          <w:color w:val="000000"/>
          <w:spacing w:val="2"/>
        </w:rPr>
        <w:t xml:space="preserve"> человек, за счет увеличения рождаемости. </w:t>
      </w:r>
    </w:p>
    <w:p w:rsidR="003213CD" w:rsidRPr="00295EA5" w:rsidRDefault="003213CD" w:rsidP="003213CD">
      <w:pPr>
        <w:ind w:left="-567" w:right="-5" w:firstLine="567"/>
        <w:jc w:val="both"/>
      </w:pPr>
      <w:r w:rsidRPr="006669E0">
        <w:t>В Спасском поселении  ранее имелось две средних</w:t>
      </w:r>
      <w:r w:rsidRPr="00295EA5">
        <w:t xml:space="preserve"> общеобразовательных школы, находящихся  в  </w:t>
      </w:r>
      <w:proofErr w:type="spellStart"/>
      <w:r w:rsidRPr="00295EA5">
        <w:t>с.Батурино</w:t>
      </w:r>
      <w:proofErr w:type="spellEnd"/>
      <w:r w:rsidRPr="00295EA5">
        <w:t xml:space="preserve"> и </w:t>
      </w:r>
      <w:proofErr w:type="spellStart"/>
      <w:r w:rsidRPr="00295EA5">
        <w:t>п.Синий</w:t>
      </w:r>
      <w:proofErr w:type="spellEnd"/>
      <w:r w:rsidRPr="00295EA5">
        <w:t xml:space="preserve"> утес, и одна основная общеобразовательная школа в </w:t>
      </w:r>
      <w:proofErr w:type="spellStart"/>
      <w:r w:rsidRPr="00295EA5">
        <w:t>с.Вершинино</w:t>
      </w:r>
      <w:proofErr w:type="spellEnd"/>
      <w:r w:rsidRPr="00295EA5">
        <w:t xml:space="preserve">. В 2014году произошла реорганизация в следствии чего создана одно общеобразовательное учреждение МАОУ </w:t>
      </w:r>
      <w:r w:rsidRPr="00295EA5">
        <w:lastRenderedPageBreak/>
        <w:t xml:space="preserve">«Спасская СОШ» на базе </w:t>
      </w:r>
      <w:proofErr w:type="spellStart"/>
      <w:r w:rsidRPr="00295EA5">
        <w:t>Батуринской</w:t>
      </w:r>
      <w:proofErr w:type="spellEnd"/>
      <w:r w:rsidRPr="00295EA5">
        <w:t xml:space="preserve"> СОШ,  филиалами которой стали вышеперечисленные школы и детские дошкольные учреждения с. Батурино, с , Вершинино, п. Синий Утес. В школу </w:t>
      </w:r>
      <w:proofErr w:type="spellStart"/>
      <w:r w:rsidRPr="00295EA5">
        <w:t>с.Батурино</w:t>
      </w:r>
      <w:proofErr w:type="spellEnd"/>
      <w:r w:rsidRPr="00295EA5">
        <w:t xml:space="preserve"> подвозятся школьным автобусом дети  из </w:t>
      </w:r>
      <w:proofErr w:type="spellStart"/>
      <w:r w:rsidRPr="00295EA5">
        <w:t>с.Яр</w:t>
      </w:r>
      <w:proofErr w:type="spellEnd"/>
      <w:r w:rsidRPr="00295EA5">
        <w:t xml:space="preserve"> и </w:t>
      </w:r>
      <w:proofErr w:type="spellStart"/>
      <w:r w:rsidRPr="00295EA5">
        <w:t>д.Казанка</w:t>
      </w:r>
      <w:proofErr w:type="spellEnd"/>
      <w:r w:rsidRPr="00295EA5">
        <w:t xml:space="preserve">, где нет никаких общеобразовательных учебных учреждений, а также дети, обучающиеся в 9-11 классах из </w:t>
      </w:r>
      <w:proofErr w:type="spellStart"/>
      <w:r w:rsidRPr="00295EA5">
        <w:t>с.Вершинино</w:t>
      </w:r>
      <w:proofErr w:type="spellEnd"/>
      <w:r w:rsidRPr="00295EA5">
        <w:t xml:space="preserve">, где дети учатся  только с 1 по 9 класс. </w:t>
      </w:r>
    </w:p>
    <w:p w:rsidR="003213CD" w:rsidRPr="00295EA5" w:rsidRDefault="003213CD" w:rsidP="003213CD">
      <w:pPr>
        <w:tabs>
          <w:tab w:val="left" w:pos="4230"/>
        </w:tabs>
        <w:ind w:left="-567" w:right="-5" w:firstLine="567"/>
        <w:jc w:val="both"/>
      </w:pPr>
      <w:r w:rsidRPr="00295EA5">
        <w:rPr>
          <w:i/>
          <w:u w:val="single"/>
        </w:rPr>
        <w:t xml:space="preserve">МАОУ «Спасская СОШ» </w:t>
      </w:r>
      <w:proofErr w:type="spellStart"/>
      <w:r w:rsidRPr="00295EA5">
        <w:rPr>
          <w:i/>
          <w:u w:val="single"/>
        </w:rPr>
        <w:t>с.Батурино</w:t>
      </w:r>
      <w:proofErr w:type="spellEnd"/>
    </w:p>
    <w:p w:rsidR="003213CD" w:rsidRPr="00295EA5" w:rsidRDefault="003213CD" w:rsidP="003213CD">
      <w:pPr>
        <w:ind w:left="-567" w:right="-5" w:firstLine="567"/>
        <w:jc w:val="both"/>
      </w:pPr>
      <w:r w:rsidRPr="00295EA5">
        <w:t>Изначально школа была рассчитана на 272 учеников</w:t>
      </w:r>
      <w:r>
        <w:t xml:space="preserve"> в настоящее время обучается 146 детей.</w:t>
      </w:r>
      <w:r w:rsidRPr="00295EA5">
        <w:t xml:space="preserve">   </w:t>
      </w:r>
    </w:p>
    <w:p w:rsidR="003213CD" w:rsidRPr="00295EA5" w:rsidRDefault="003213CD" w:rsidP="003213CD">
      <w:pPr>
        <w:ind w:left="-567" w:firstLine="567"/>
        <w:jc w:val="both"/>
      </w:pPr>
      <w:proofErr w:type="spellStart"/>
      <w:r w:rsidRPr="00295EA5">
        <w:t>Батуринская</w:t>
      </w:r>
      <w:proofErr w:type="spellEnd"/>
      <w:r w:rsidRPr="00295EA5">
        <w:t xml:space="preserve"> средняя школа находится в 2-х этажном кирпичном здании, введенном в эксплуатацию в 1995 г. В школе имеется спортивный зал, мастерские для девочек и мальчиков, гараж для автобуса (школа имеет </w:t>
      </w:r>
      <w:r>
        <w:t>один</w:t>
      </w:r>
      <w:r w:rsidRPr="00295EA5">
        <w:t xml:space="preserve">  школьны</w:t>
      </w:r>
      <w:r>
        <w:t>й</w:t>
      </w:r>
      <w:r w:rsidRPr="00295EA5">
        <w:t xml:space="preserve"> автобус, которы</w:t>
      </w:r>
      <w:r>
        <w:t>й</w:t>
      </w:r>
      <w:r w:rsidRPr="00295EA5">
        <w:t xml:space="preserve"> занима</w:t>
      </w:r>
      <w:r>
        <w:t>е</w:t>
      </w:r>
      <w:r w:rsidRPr="00295EA5">
        <w:t xml:space="preserve">тся подвозом детей из </w:t>
      </w:r>
      <w:proofErr w:type="spellStart"/>
      <w:r w:rsidRPr="00295EA5">
        <w:t>с.Яр</w:t>
      </w:r>
      <w:proofErr w:type="spellEnd"/>
      <w:r w:rsidRPr="00295EA5">
        <w:t>, Вершинино, д. Казанка). В 2012 году проведен капитальный ремонт (частичная замена старых окон на пластиковые),установлена система видеонаблюдения, а так же  в 2015г заменена кровля за счет денежных средств спонсоров.</w:t>
      </w:r>
    </w:p>
    <w:p w:rsidR="003213CD" w:rsidRPr="00295EA5" w:rsidRDefault="003213CD" w:rsidP="003213CD">
      <w:pPr>
        <w:ind w:left="-567" w:firstLine="567"/>
        <w:jc w:val="both"/>
      </w:pPr>
      <w:r w:rsidRPr="00295EA5">
        <w:t xml:space="preserve">При школе создан музей, имеется школьная библиотека компьютерный класс, с выходом в Интернет, в котором преподается профильный курс ТУСУР по информатике, так же имеется отделение музыкальной школы. </w:t>
      </w:r>
    </w:p>
    <w:p w:rsidR="003213CD" w:rsidRPr="00295EA5" w:rsidRDefault="003213CD" w:rsidP="003213CD">
      <w:pPr>
        <w:ind w:left="-567" w:firstLine="567"/>
        <w:jc w:val="both"/>
      </w:pPr>
      <w:r w:rsidRPr="00295EA5">
        <w:t xml:space="preserve">Ведутся занятия в спортивных секциях по волейболу и легкой атлетике, а зимой – по лыжам. Школьники участвуют в различных спортивных соревнованиях, где занимают призовые места. </w:t>
      </w:r>
    </w:p>
    <w:p w:rsidR="003213CD" w:rsidRPr="00295EA5" w:rsidRDefault="003213CD" w:rsidP="003213CD">
      <w:pPr>
        <w:ind w:left="-567" w:firstLine="567"/>
        <w:jc w:val="both"/>
        <w:rPr>
          <w:i/>
          <w:u w:val="single"/>
        </w:rPr>
      </w:pPr>
      <w:r w:rsidRPr="00295EA5">
        <w:rPr>
          <w:i/>
          <w:u w:val="single"/>
        </w:rPr>
        <w:t xml:space="preserve">школа </w:t>
      </w:r>
      <w:proofErr w:type="spellStart"/>
      <w:r w:rsidRPr="00295EA5">
        <w:rPr>
          <w:i/>
          <w:u w:val="single"/>
        </w:rPr>
        <w:t>п.Синий</w:t>
      </w:r>
      <w:proofErr w:type="spellEnd"/>
      <w:r w:rsidRPr="00295EA5">
        <w:rPr>
          <w:i/>
          <w:u w:val="single"/>
        </w:rPr>
        <w:t xml:space="preserve"> Утес</w:t>
      </w:r>
    </w:p>
    <w:p w:rsidR="003213CD" w:rsidRPr="00295EA5" w:rsidRDefault="003213CD" w:rsidP="003213CD">
      <w:pPr>
        <w:ind w:left="-567" w:firstLine="567"/>
        <w:jc w:val="both"/>
      </w:pPr>
      <w:r w:rsidRPr="00295EA5">
        <w:t>Школа рассчитана на 216 учеников</w:t>
      </w:r>
      <w:r w:rsidRPr="007F0493">
        <w:t xml:space="preserve"> </w:t>
      </w:r>
      <w:r>
        <w:t>в настоящее время обучается 125 детей</w:t>
      </w:r>
      <w:r w:rsidRPr="00295EA5">
        <w:t xml:space="preserve">.   </w:t>
      </w:r>
    </w:p>
    <w:p w:rsidR="003213CD" w:rsidRPr="00295EA5" w:rsidRDefault="003213CD" w:rsidP="003213CD">
      <w:pPr>
        <w:ind w:left="-567" w:firstLine="567"/>
        <w:jc w:val="both"/>
      </w:pPr>
      <w:r w:rsidRPr="00295EA5">
        <w:t>В 2015 году отремонтирована система отопления, заменено половое покрытие (линолеум) в классах, установлена система видеонаблюдения, а так же за счет спонсорских вложений установлены зеркала в актовом зале для занятий хореографией учениками.</w:t>
      </w:r>
    </w:p>
    <w:p w:rsidR="003213CD" w:rsidRPr="00295EA5" w:rsidRDefault="003213CD" w:rsidP="003213CD">
      <w:pPr>
        <w:ind w:left="-567" w:firstLine="567"/>
        <w:jc w:val="both"/>
      </w:pPr>
      <w:proofErr w:type="spellStart"/>
      <w:r w:rsidRPr="00295EA5">
        <w:rPr>
          <w:i/>
          <w:u w:val="single"/>
        </w:rPr>
        <w:t>Вершининская</w:t>
      </w:r>
      <w:proofErr w:type="spellEnd"/>
      <w:r w:rsidRPr="00295EA5">
        <w:rPr>
          <w:i/>
          <w:u w:val="single"/>
        </w:rPr>
        <w:t xml:space="preserve"> начальная школа</w:t>
      </w:r>
    </w:p>
    <w:p w:rsidR="003213CD" w:rsidRPr="00295EA5" w:rsidRDefault="003213CD" w:rsidP="003213CD">
      <w:pPr>
        <w:ind w:left="-567" w:firstLine="567"/>
        <w:jc w:val="both"/>
      </w:pPr>
      <w:r w:rsidRPr="00295EA5">
        <w:t xml:space="preserve"> Новая двухэтажная школа построена и введена в эксплуатацию в 2013 году, отвечает всем требованиям. </w:t>
      </w:r>
    </w:p>
    <w:p w:rsidR="003213CD" w:rsidRPr="00295EA5" w:rsidRDefault="003213CD" w:rsidP="003213CD">
      <w:pPr>
        <w:ind w:left="-567" w:firstLine="567"/>
        <w:jc w:val="both"/>
      </w:pPr>
      <w:r w:rsidRPr="00295EA5">
        <w:t>Школа рассчитана на 80 учеников</w:t>
      </w:r>
      <w:r w:rsidRPr="007F0493">
        <w:t xml:space="preserve"> </w:t>
      </w:r>
      <w:r>
        <w:t>в настоящее время обучается 65 детей</w:t>
      </w:r>
      <w:r w:rsidRPr="00295EA5">
        <w:t xml:space="preserve">.   </w:t>
      </w:r>
    </w:p>
    <w:p w:rsidR="003213CD" w:rsidRPr="00295EA5" w:rsidRDefault="003213CD" w:rsidP="003213CD">
      <w:pPr>
        <w:ind w:left="-567" w:firstLine="567"/>
        <w:jc w:val="both"/>
      </w:pPr>
      <w:r w:rsidRPr="00295EA5">
        <w:t>В школе имеется библиотека, компьютерный класс и оборудованы все кабинеты, а также организован музей.</w:t>
      </w:r>
    </w:p>
    <w:p w:rsidR="003213CD" w:rsidRPr="00295EA5" w:rsidRDefault="003213CD" w:rsidP="003213CD">
      <w:pPr>
        <w:ind w:left="-567" w:firstLine="567"/>
        <w:jc w:val="both"/>
      </w:pPr>
      <w:r w:rsidRPr="006669E0">
        <w:rPr>
          <w:i/>
        </w:rPr>
        <w:t>В целом в МАОУ «Спасская СОШ» обучается 266 учеников</w:t>
      </w:r>
    </w:p>
    <w:p w:rsidR="003213CD" w:rsidRPr="00295EA5" w:rsidRDefault="003213CD" w:rsidP="003213CD">
      <w:pPr>
        <w:ind w:left="-567" w:firstLine="567"/>
        <w:jc w:val="both"/>
      </w:pPr>
      <w:r w:rsidRPr="00295EA5">
        <w:t>Успеваемость в школе составляет  97%. В школе 40 учителя, из них высшее образование имеют 35 человек. 8 учителей имеют высшую, категорию,   2 -   награжден   грамотой   министерства  образования,  7 награждены  званием  почетный работник Российской Федерации. Учителя участвуют в конкурсе «Учитель года».</w:t>
      </w:r>
    </w:p>
    <w:p w:rsidR="003213CD" w:rsidRPr="00295EA5" w:rsidRDefault="003213CD" w:rsidP="003213CD">
      <w:pPr>
        <w:ind w:left="-567" w:firstLine="567"/>
        <w:jc w:val="both"/>
      </w:pPr>
      <w:r w:rsidRPr="00295EA5">
        <w:t xml:space="preserve">В школе работает программа укрепляющая здоровье детей «Здоровье сберегающая технология» На базе музея школы организована работа по воспитанию у детей чувства патриотизма, любви к Родине. В перспективных планах школы - введение </w:t>
      </w:r>
      <w:proofErr w:type="spellStart"/>
      <w:r w:rsidRPr="00295EA5">
        <w:t>предпрофильного</w:t>
      </w:r>
      <w:proofErr w:type="spellEnd"/>
      <w:r w:rsidRPr="00295EA5">
        <w:t xml:space="preserve"> обучения, продолжение профильного обучения. Школьники   принимают   активное   участие   во   всероссийских   конкурсах   по   русскому  языку «Медвежонок»   и   по   математике   «Кенгуру»,   где   в   соревнованиях   по   номинации общеобразовательного  округа     занимают призовые места.</w:t>
      </w:r>
    </w:p>
    <w:p w:rsidR="003213CD" w:rsidRPr="00295EA5" w:rsidRDefault="003213CD" w:rsidP="003213CD">
      <w:pPr>
        <w:ind w:left="-567" w:firstLine="567"/>
        <w:jc w:val="both"/>
      </w:pPr>
      <w:r w:rsidRPr="00295EA5">
        <w:t>На базе школы открыть филиал детской спортивной школы, т.к. в с. Батурино ежегодно пробивается  хорошая лыжная трасса.</w:t>
      </w:r>
      <w:r>
        <w:t xml:space="preserve"> </w:t>
      </w:r>
      <w:r w:rsidRPr="00295EA5">
        <w:t>Имеется  футбольное поле, реализуется федеральная целевая программа «Чистая вода». Ежегодно  выделяются денежные средства на  приобр</w:t>
      </w:r>
      <w:r>
        <w:t>етение инвентаря, костюмов, лыж</w:t>
      </w:r>
      <w:r w:rsidRPr="00295EA5">
        <w:t>.</w:t>
      </w:r>
    </w:p>
    <w:p w:rsidR="003213CD" w:rsidRPr="00295EA5" w:rsidRDefault="003213CD" w:rsidP="003213CD">
      <w:pPr>
        <w:ind w:left="-567" w:firstLine="567"/>
        <w:jc w:val="both"/>
      </w:pPr>
      <w:r w:rsidRPr="00295EA5">
        <w:t>Вс. Вершинино имеется большой спортивный  стадион.</w:t>
      </w:r>
    </w:p>
    <w:p w:rsidR="003213CD" w:rsidRPr="00295EA5" w:rsidRDefault="003213CD" w:rsidP="003213CD">
      <w:pPr>
        <w:tabs>
          <w:tab w:val="left" w:pos="3750"/>
        </w:tabs>
        <w:ind w:left="-567" w:firstLine="567"/>
        <w:jc w:val="both"/>
      </w:pPr>
      <w:r w:rsidRPr="00295EA5">
        <w:tab/>
      </w:r>
    </w:p>
    <w:p w:rsidR="003213CD" w:rsidRPr="00295EA5" w:rsidRDefault="003213CD" w:rsidP="003213CD">
      <w:pPr>
        <w:ind w:left="-567" w:firstLine="567"/>
        <w:jc w:val="both"/>
      </w:pPr>
      <w:r w:rsidRPr="00295EA5">
        <w:rPr>
          <w:bCs/>
          <w:spacing w:val="-1"/>
        </w:rPr>
        <w:t xml:space="preserve"> В д. Батурино, д. Вершинино и п. Синий Утес имеются детские дошкольные образовательные учреждения (детские сады). В отличие от  других, граничащих с г. Томском поселений,  в  Спасском поселении нет проблемы с устройством детей в детские сады, при этом наполняемость их близка к 100%, а в детском саду</w:t>
      </w:r>
      <w:r>
        <w:rPr>
          <w:bCs/>
          <w:spacing w:val="-1"/>
        </w:rPr>
        <w:t xml:space="preserve"> </w:t>
      </w:r>
      <w:proofErr w:type="spellStart"/>
      <w:r w:rsidRPr="00295EA5">
        <w:rPr>
          <w:bCs/>
          <w:spacing w:val="-1"/>
        </w:rPr>
        <w:t>с.Батурино</w:t>
      </w:r>
      <w:proofErr w:type="spellEnd"/>
      <w:r w:rsidRPr="00295EA5">
        <w:rPr>
          <w:bCs/>
          <w:spacing w:val="-1"/>
        </w:rPr>
        <w:t xml:space="preserve"> в 2015г. из-за нехватки мест организовали еще одну дополнительную детскую  группу, сделан капитальный ремонт детского сада в </w:t>
      </w:r>
      <w:proofErr w:type="spellStart"/>
      <w:r w:rsidRPr="00295EA5">
        <w:rPr>
          <w:bCs/>
          <w:spacing w:val="-1"/>
        </w:rPr>
        <w:t>с.Батурино</w:t>
      </w:r>
      <w:proofErr w:type="spellEnd"/>
      <w:r w:rsidRPr="00295EA5">
        <w:rPr>
          <w:bCs/>
          <w:spacing w:val="-1"/>
        </w:rPr>
        <w:t>,</w:t>
      </w:r>
    </w:p>
    <w:p w:rsidR="003213CD" w:rsidRPr="00C35F85" w:rsidRDefault="003213CD" w:rsidP="003213CD">
      <w:pPr>
        <w:ind w:left="-567" w:firstLine="567"/>
        <w:jc w:val="both"/>
      </w:pPr>
      <w:r w:rsidRPr="00C35F85">
        <w:t>Среди проблем школ нужно отметить необходимость проведения капитального ремонта крыши здания и установление водостоков школы  п. Синий Утес, замена оконных блоков.</w:t>
      </w:r>
    </w:p>
    <w:p w:rsidR="003213CD" w:rsidRPr="00C35F85" w:rsidRDefault="00211A5A" w:rsidP="00211A5A">
      <w:pPr>
        <w:tabs>
          <w:tab w:val="left" w:pos="1470"/>
        </w:tabs>
        <w:ind w:left="-567" w:firstLine="567"/>
        <w:jc w:val="both"/>
        <w:rPr>
          <w:b/>
          <w:bCs/>
          <w:i/>
        </w:rPr>
      </w:pPr>
      <w:r>
        <w:tab/>
      </w:r>
      <w:r w:rsidR="003213CD" w:rsidRPr="00C35F85">
        <w:rPr>
          <w:b/>
          <w:bCs/>
        </w:rPr>
        <w:t xml:space="preserve">Культура </w:t>
      </w:r>
      <w:r w:rsidR="003213CD" w:rsidRPr="00C35F85">
        <w:rPr>
          <w:b/>
          <w:bCs/>
          <w:i/>
        </w:rPr>
        <w:t>Итоги 2017- 2018г.</w:t>
      </w:r>
    </w:p>
    <w:p w:rsidR="003213CD" w:rsidRPr="00C35F85" w:rsidRDefault="003213CD" w:rsidP="003213CD">
      <w:pPr>
        <w:ind w:left="-567" w:firstLine="567"/>
        <w:jc w:val="both"/>
      </w:pPr>
      <w:r w:rsidRPr="00C35F85">
        <w:t>В настоящее время в поселении стабильно работают 1клуб, 2 библиотеки.</w:t>
      </w:r>
    </w:p>
    <w:p w:rsidR="003213CD" w:rsidRPr="00C35F85" w:rsidRDefault="003213CD" w:rsidP="003213CD">
      <w:pPr>
        <w:ind w:left="-567" w:firstLine="567"/>
        <w:jc w:val="both"/>
        <w:rPr>
          <w:bCs/>
          <w:shd w:val="clear" w:color="auto" w:fill="FFFFFF"/>
        </w:rPr>
      </w:pPr>
      <w:r w:rsidRPr="00C35F85">
        <w:rPr>
          <w:bCs/>
        </w:rPr>
        <w:t xml:space="preserve">Муниципальным бюджетным учреждением «Социально-культурный центр Спасского поселения» осуществляется    организация досуга населения, для детей организованы хореографические группы на базе </w:t>
      </w:r>
      <w:r w:rsidRPr="00C35F85">
        <w:rPr>
          <w:bCs/>
        </w:rPr>
        <w:lastRenderedPageBreak/>
        <w:t xml:space="preserve">школ.  В 2014г. начат ремонт клуба </w:t>
      </w:r>
      <w:proofErr w:type="spellStart"/>
      <w:r w:rsidRPr="00C35F85">
        <w:rPr>
          <w:bCs/>
        </w:rPr>
        <w:t>с.Яр</w:t>
      </w:r>
      <w:proofErr w:type="spellEnd"/>
      <w:r w:rsidRPr="00C35F85">
        <w:rPr>
          <w:bCs/>
        </w:rPr>
        <w:t xml:space="preserve"> (замена отопительного котла), а в 2015г за счет средств поселения осуществлен ремонт системы канализации, подведено централизованное водоснабжение, в 2016г отремонтирована  кровля, заменены оконные блоки, в 2017году проведен ремонт электропроводки.  </w:t>
      </w:r>
      <w:r w:rsidRPr="00C35F85">
        <w:t>Культурно-досуговая деятельность культуры, в том числе и библиотек,  проводилась в соответствии с планом работ. Приняли участие в проведении  районных мероприятий,  работают различные кружки и клубные формирования: х</w:t>
      </w:r>
      <w:r w:rsidRPr="00C35F85">
        <w:rPr>
          <w:bCs/>
          <w:shd w:val="clear" w:color="auto" w:fill="FFFFFF"/>
        </w:rPr>
        <w:t>ореографический коллектив «</w:t>
      </w:r>
      <w:proofErr w:type="spellStart"/>
      <w:r w:rsidRPr="00C35F85">
        <w:rPr>
          <w:bCs/>
          <w:shd w:val="clear" w:color="auto" w:fill="FFFFFF"/>
        </w:rPr>
        <w:t>Володушка</w:t>
      </w:r>
      <w:proofErr w:type="spellEnd"/>
      <w:r w:rsidRPr="00C35F85">
        <w:rPr>
          <w:bCs/>
          <w:shd w:val="clear" w:color="auto" w:fill="FFFFFF"/>
        </w:rPr>
        <w:t>», «</w:t>
      </w:r>
      <w:proofErr w:type="spellStart"/>
      <w:r w:rsidRPr="00C35F85">
        <w:rPr>
          <w:bCs/>
          <w:shd w:val="clear" w:color="auto" w:fill="FFFFFF"/>
        </w:rPr>
        <w:t>Батуринские</w:t>
      </w:r>
      <w:proofErr w:type="spellEnd"/>
      <w:r w:rsidRPr="00C35F85">
        <w:rPr>
          <w:bCs/>
          <w:shd w:val="clear" w:color="auto" w:fill="FFFFFF"/>
        </w:rPr>
        <w:t xml:space="preserve"> сибирячки» кружок </w:t>
      </w:r>
      <w:proofErr w:type="spellStart"/>
      <w:r w:rsidRPr="00C35F85">
        <w:rPr>
          <w:bCs/>
          <w:shd w:val="clear" w:color="auto" w:fill="FFFFFF"/>
        </w:rPr>
        <w:t>рукотворчества</w:t>
      </w:r>
      <w:proofErr w:type="spellEnd"/>
      <w:r w:rsidRPr="00C35F85">
        <w:rPr>
          <w:bCs/>
          <w:shd w:val="clear" w:color="auto" w:fill="FFFFFF"/>
        </w:rPr>
        <w:t xml:space="preserve"> и  другие. </w:t>
      </w:r>
    </w:p>
    <w:p w:rsidR="003213CD" w:rsidRPr="00C35F85" w:rsidRDefault="003213CD" w:rsidP="003213CD">
      <w:pPr>
        <w:ind w:left="-567" w:firstLine="567"/>
        <w:jc w:val="both"/>
        <w:rPr>
          <w:shd w:val="clear" w:color="auto" w:fill="FFFFFF"/>
        </w:rPr>
      </w:pPr>
      <w:r w:rsidRPr="00C35F85">
        <w:rPr>
          <w:shd w:val="clear" w:color="auto" w:fill="FFFFFF"/>
        </w:rPr>
        <w:t xml:space="preserve">В тесном сотрудничестве с Администрацией поселения и учреждениями культуры активно сотрудничает социальная комната </w:t>
      </w:r>
      <w:proofErr w:type="spellStart"/>
      <w:r w:rsidRPr="00C35F85">
        <w:rPr>
          <w:shd w:val="clear" w:color="auto" w:fill="FFFFFF"/>
        </w:rPr>
        <w:t>с.Коларово</w:t>
      </w:r>
      <w:proofErr w:type="spellEnd"/>
      <w:r w:rsidRPr="00C35F85">
        <w:rPr>
          <w:shd w:val="clear" w:color="auto" w:fill="FFFFFF"/>
        </w:rPr>
        <w:t xml:space="preserve">, </w:t>
      </w:r>
      <w:proofErr w:type="spellStart"/>
      <w:r w:rsidRPr="00C35F85">
        <w:rPr>
          <w:shd w:val="clear" w:color="auto" w:fill="FFFFFF"/>
        </w:rPr>
        <w:t>д.Казанка</w:t>
      </w:r>
      <w:proofErr w:type="spellEnd"/>
      <w:r w:rsidRPr="00C35F85">
        <w:rPr>
          <w:shd w:val="clear" w:color="auto" w:fill="FFFFFF"/>
        </w:rPr>
        <w:t xml:space="preserve">, общественные объединения -  Советы ветеранов населенных пунктов </w:t>
      </w:r>
      <w:proofErr w:type="spellStart"/>
      <w:r w:rsidRPr="00C35F85">
        <w:rPr>
          <w:shd w:val="clear" w:color="auto" w:fill="FFFFFF"/>
        </w:rPr>
        <w:t>с.Коларово</w:t>
      </w:r>
      <w:proofErr w:type="spellEnd"/>
      <w:r w:rsidRPr="00C35F85">
        <w:rPr>
          <w:shd w:val="clear" w:color="auto" w:fill="FFFFFF"/>
        </w:rPr>
        <w:t xml:space="preserve">, </w:t>
      </w:r>
      <w:proofErr w:type="spellStart"/>
      <w:r w:rsidRPr="00C35F85">
        <w:rPr>
          <w:shd w:val="clear" w:color="auto" w:fill="FFFFFF"/>
        </w:rPr>
        <w:t>с.Вершинино</w:t>
      </w:r>
      <w:proofErr w:type="spellEnd"/>
      <w:r w:rsidRPr="00C35F85">
        <w:rPr>
          <w:shd w:val="clear" w:color="auto" w:fill="FFFFFF"/>
        </w:rPr>
        <w:t xml:space="preserve">. в 2016г была открыта социальная комната в </w:t>
      </w:r>
      <w:proofErr w:type="spellStart"/>
      <w:r w:rsidRPr="00C35F85">
        <w:rPr>
          <w:shd w:val="clear" w:color="auto" w:fill="FFFFFF"/>
        </w:rPr>
        <w:t>с.Батурино</w:t>
      </w:r>
      <w:proofErr w:type="spellEnd"/>
      <w:r w:rsidRPr="00C35F85">
        <w:rPr>
          <w:shd w:val="clear" w:color="auto" w:fill="FFFFFF"/>
        </w:rPr>
        <w:t xml:space="preserve">. Совместная деятельность позволяет решать проблемы старшего поколения, особенно одиноких и нуждающихся в помощи пенсионеров.  Благодаря спонсорской помощи все труженики тыла получают подарки ко дню Победы, устраиваются праздничные чаепития ко дню старшего поколения, активно проводится декада инвалидов.  </w:t>
      </w:r>
    </w:p>
    <w:p w:rsidR="003213CD" w:rsidRPr="00C35F85" w:rsidRDefault="003213CD" w:rsidP="003213CD">
      <w:pPr>
        <w:tabs>
          <w:tab w:val="left" w:pos="930"/>
        </w:tabs>
        <w:ind w:left="-567" w:firstLine="567"/>
        <w:jc w:val="both"/>
      </w:pPr>
      <w:r w:rsidRPr="00C35F85">
        <w:t>За счет средств областного бюджета, а также средств, выделяемых местным бюджетом, появилась возможность:</w:t>
      </w:r>
    </w:p>
    <w:p w:rsidR="003213CD" w:rsidRPr="00C35F85" w:rsidRDefault="003213CD" w:rsidP="003213CD">
      <w:pPr>
        <w:tabs>
          <w:tab w:val="left" w:pos="930"/>
        </w:tabs>
        <w:ind w:left="-567" w:firstLine="567"/>
        <w:jc w:val="both"/>
      </w:pPr>
      <w:r w:rsidRPr="00C35F85">
        <w:t xml:space="preserve">- работать с детьми - на базе </w:t>
      </w:r>
      <w:proofErr w:type="spellStart"/>
      <w:r w:rsidRPr="00C35F85">
        <w:t>Батуринской</w:t>
      </w:r>
      <w:proofErr w:type="spellEnd"/>
      <w:r w:rsidRPr="00C35F85">
        <w:t xml:space="preserve"> школы открыта спортивная школа её воспитанники занимают призовые места на районных  и областных соревнованиях,  регулярно проводятся </w:t>
      </w:r>
      <w:proofErr w:type="spellStart"/>
      <w:r w:rsidRPr="00C35F85">
        <w:t>межпоселенческие</w:t>
      </w:r>
      <w:proofErr w:type="spellEnd"/>
      <w:r w:rsidRPr="00C35F85">
        <w:t xml:space="preserve"> соревнования и встречи.</w:t>
      </w:r>
    </w:p>
    <w:p w:rsidR="003213CD" w:rsidRPr="00C35F85" w:rsidRDefault="003213CD" w:rsidP="003213CD">
      <w:pPr>
        <w:tabs>
          <w:tab w:val="left" w:pos="930"/>
        </w:tabs>
        <w:ind w:left="-567" w:firstLine="567"/>
        <w:jc w:val="both"/>
      </w:pPr>
      <w:r w:rsidRPr="00C35F85">
        <w:t>- участвовать в районных  конкурсах, соревнованиях;</w:t>
      </w:r>
    </w:p>
    <w:p w:rsidR="003213CD" w:rsidRPr="00C35F85" w:rsidRDefault="003213CD" w:rsidP="003213CD">
      <w:pPr>
        <w:tabs>
          <w:tab w:val="left" w:pos="930"/>
        </w:tabs>
        <w:ind w:left="-567" w:firstLine="567"/>
        <w:jc w:val="both"/>
      </w:pPr>
      <w:r w:rsidRPr="00C35F85">
        <w:t xml:space="preserve">- </w:t>
      </w:r>
      <w:r w:rsidRPr="009E05E7">
        <w:t xml:space="preserve">Работают  фольклорные коллективы в: с Яр «Дубравушки», которому в 2018 году исполняется 50 лет; </w:t>
      </w:r>
      <w:r w:rsidRPr="009E05E7">
        <w:rPr>
          <w:lang w:val="en-US"/>
        </w:rPr>
        <w:t>c</w:t>
      </w:r>
      <w:r w:rsidRPr="009E05E7">
        <w:t xml:space="preserve"> Вершинино «</w:t>
      </w:r>
      <w:proofErr w:type="spellStart"/>
      <w:r w:rsidRPr="009E05E7">
        <w:t>Володушки</w:t>
      </w:r>
      <w:proofErr w:type="spellEnd"/>
      <w:r w:rsidRPr="009E05E7">
        <w:t>»;  с. Батурино «</w:t>
      </w:r>
      <w:proofErr w:type="spellStart"/>
      <w:r w:rsidRPr="009E05E7">
        <w:t>Батуринские</w:t>
      </w:r>
      <w:proofErr w:type="spellEnd"/>
      <w:r w:rsidRPr="009E05E7">
        <w:t xml:space="preserve"> сибиряки».</w:t>
      </w:r>
    </w:p>
    <w:p w:rsidR="003213CD" w:rsidRPr="00C35F85" w:rsidRDefault="003213CD" w:rsidP="003213CD">
      <w:pPr>
        <w:spacing w:before="100" w:beforeAutospacing="1" w:after="100" w:afterAutospacing="1"/>
        <w:ind w:left="-567" w:firstLine="567"/>
        <w:jc w:val="both"/>
        <w:rPr>
          <w:b/>
        </w:rPr>
      </w:pPr>
      <w:r w:rsidRPr="00C35F85">
        <w:rPr>
          <w:b/>
        </w:rPr>
        <w:t>Спорт</w:t>
      </w:r>
    </w:p>
    <w:p w:rsidR="003213CD" w:rsidRPr="00C35F85" w:rsidRDefault="003213CD" w:rsidP="003213CD">
      <w:pPr>
        <w:spacing w:before="100" w:beforeAutospacing="1" w:after="100" w:afterAutospacing="1"/>
        <w:ind w:left="-567" w:firstLine="567"/>
        <w:jc w:val="both"/>
      </w:pPr>
      <w:r w:rsidRPr="00C35F85">
        <w:t xml:space="preserve">    Муниципальная политика Администрации Спасского поселения  в области физкультуры и спорта направлена на увеличение массовости физкультурного движения и организацию широкой пропаганды здорового образа жизни среди всех групп населения, участие спортсменов в соревнованиях различных уровней.   В целях реализации поставленных задач по развитию спорта в поселении  были запланированы и проведены по  утвержденному  плану   спортивно-массовые мероприятия.  Спортивный  инвентарь приобретается по согласованию со </w:t>
      </w:r>
      <w:proofErr w:type="spellStart"/>
      <w:r w:rsidRPr="00C35F85">
        <w:t>спортинструктором</w:t>
      </w:r>
      <w:proofErr w:type="spellEnd"/>
      <w:r w:rsidRPr="00C35F85">
        <w:t xml:space="preserve">,   в 2017 году установлены детские площадки в </w:t>
      </w:r>
      <w:proofErr w:type="spellStart"/>
      <w:r w:rsidRPr="00C35F85">
        <w:t>с.Батурино</w:t>
      </w:r>
      <w:proofErr w:type="spellEnd"/>
      <w:r w:rsidRPr="00C35F85">
        <w:t xml:space="preserve">, с. Коларово, с. Вершинино, с. Яр. Для  спортсменов  закуплены   футболки. Закуплен  спортинвентарь для занятий, лыжи, мячи, где организован бесплатный прокат лыж и коньков. Работают три </w:t>
      </w:r>
      <w:proofErr w:type="spellStart"/>
      <w:r w:rsidRPr="00C35F85">
        <w:t>спортинструктора</w:t>
      </w:r>
      <w:proofErr w:type="spellEnd"/>
      <w:r w:rsidRPr="00C35F85">
        <w:t xml:space="preserve"> – в селах Вершинино, Батурино, </w:t>
      </w:r>
      <w:proofErr w:type="spellStart"/>
      <w:r w:rsidRPr="00C35F85">
        <w:t>п.Синий</w:t>
      </w:r>
      <w:proofErr w:type="spellEnd"/>
      <w:r w:rsidRPr="00C35F85">
        <w:t xml:space="preserve"> Утес. Команды успешно выступают в соревнованиях разных уровней.   Команда Спасского поселения на протяжении нескольких лет является победителем в круглогодичной спартакиаде Томского района.</w:t>
      </w:r>
    </w:p>
    <w:p w:rsidR="003213CD" w:rsidRPr="00C35F85" w:rsidRDefault="003213CD" w:rsidP="003213CD">
      <w:pPr>
        <w:spacing w:after="120"/>
        <w:ind w:left="187"/>
        <w:jc w:val="center"/>
        <w:rPr>
          <w:b/>
          <w:bCs/>
        </w:rPr>
      </w:pPr>
      <w:r w:rsidRPr="00C35F85">
        <w:rPr>
          <w:b/>
          <w:bCs/>
        </w:rPr>
        <w:t>Ожидаемые итоги социально-экономического развития МО «Спасского сельского поселения» на 2018.г.</w:t>
      </w:r>
    </w:p>
    <w:p w:rsidR="003213CD" w:rsidRPr="00C35F85" w:rsidRDefault="003213CD" w:rsidP="003213CD">
      <w:pPr>
        <w:tabs>
          <w:tab w:val="left" w:pos="930"/>
        </w:tabs>
        <w:ind w:firstLine="720"/>
        <w:jc w:val="both"/>
      </w:pPr>
      <w:r w:rsidRPr="00C35F85">
        <w:t>В период с 2015-2019 гг.  развитие поселения  будет определяться программами социально-экономического развития Спасского сельского поселения.</w:t>
      </w:r>
    </w:p>
    <w:p w:rsidR="003213CD" w:rsidRPr="00C35F85" w:rsidRDefault="003213CD" w:rsidP="003213CD">
      <w:pPr>
        <w:spacing w:after="120"/>
        <w:ind w:left="283" w:firstLine="539"/>
      </w:pPr>
      <w:r w:rsidRPr="00C35F85">
        <w:tab/>
        <w:t xml:space="preserve">Главная цель развития муниципального образования состоит в обеспечении достойного уровня жизни местного населения через создание условий для удовлетворения его важнейших жизненных потребностей, обеспечение его социальными услугами на уровне, соответствующем принятым в обществе социальным стандартам. </w:t>
      </w:r>
    </w:p>
    <w:p w:rsidR="003213CD" w:rsidRPr="00295EA5" w:rsidRDefault="003213CD" w:rsidP="003213CD">
      <w:pPr>
        <w:spacing w:after="120"/>
        <w:ind w:left="283" w:firstLine="540"/>
      </w:pPr>
      <w:r w:rsidRPr="00C35F85">
        <w:t>Для достижения указанной цели необходимо решить ряд стратегических задач, а именно:</w:t>
      </w:r>
    </w:p>
    <w:p w:rsidR="003213CD" w:rsidRPr="00295EA5" w:rsidRDefault="003213CD" w:rsidP="003213CD">
      <w:pPr>
        <w:numPr>
          <w:ilvl w:val="0"/>
          <w:numId w:val="15"/>
        </w:numPr>
        <w:ind w:left="357" w:hanging="357"/>
        <w:jc w:val="both"/>
      </w:pPr>
      <w:r w:rsidRPr="00295EA5">
        <w:t>развитие экономической и налоговой базы поселения привлечение дополнительных инвестиционных ресурсов;</w:t>
      </w:r>
    </w:p>
    <w:p w:rsidR="003213CD" w:rsidRPr="00295EA5" w:rsidRDefault="003213CD" w:rsidP="003213CD">
      <w:pPr>
        <w:numPr>
          <w:ilvl w:val="0"/>
          <w:numId w:val="15"/>
        </w:numPr>
        <w:ind w:left="357" w:hanging="357"/>
        <w:jc w:val="both"/>
      </w:pPr>
      <w:r w:rsidRPr="00295EA5">
        <w:t>активизация предпринимательской деятельности на территории поселения, создание новых рабочих мест;</w:t>
      </w:r>
    </w:p>
    <w:p w:rsidR="003213CD" w:rsidRPr="00295EA5" w:rsidRDefault="003213CD" w:rsidP="003213CD">
      <w:pPr>
        <w:numPr>
          <w:ilvl w:val="0"/>
          <w:numId w:val="15"/>
        </w:numPr>
        <w:ind w:left="357" w:hanging="357"/>
        <w:jc w:val="both"/>
      </w:pPr>
      <w:r w:rsidRPr="00295EA5">
        <w:t>развитие рыночной, информационной и социальной инфраструктуры;</w:t>
      </w:r>
    </w:p>
    <w:p w:rsidR="003213CD" w:rsidRPr="00295EA5" w:rsidRDefault="003213CD" w:rsidP="003213CD">
      <w:pPr>
        <w:numPr>
          <w:ilvl w:val="0"/>
          <w:numId w:val="15"/>
        </w:numPr>
        <w:ind w:left="357" w:hanging="357"/>
        <w:jc w:val="both"/>
      </w:pPr>
      <w:r w:rsidRPr="00295EA5">
        <w:t>рост благосостояния, а также образовательного, культурного и духовного уровня  населения поселения</w:t>
      </w:r>
    </w:p>
    <w:p w:rsidR="003213CD" w:rsidRPr="00295EA5" w:rsidRDefault="003213CD" w:rsidP="003213CD">
      <w:pPr>
        <w:numPr>
          <w:ilvl w:val="0"/>
          <w:numId w:val="15"/>
        </w:numPr>
        <w:ind w:left="357" w:hanging="357"/>
        <w:jc w:val="both"/>
      </w:pPr>
      <w:r w:rsidRPr="00295EA5">
        <w:lastRenderedPageBreak/>
        <w:t xml:space="preserve">создание условий для </w:t>
      </w:r>
      <w:proofErr w:type="spellStart"/>
      <w:r w:rsidRPr="00295EA5">
        <w:t>рациональнойсамозанятости</w:t>
      </w:r>
      <w:proofErr w:type="spellEnd"/>
      <w:r w:rsidRPr="00295EA5">
        <w:t xml:space="preserve"> населения, развития личных подсобных и крестьянских (фермерских) хозяйств;</w:t>
      </w:r>
    </w:p>
    <w:p w:rsidR="003213CD" w:rsidRPr="00295EA5" w:rsidRDefault="003213CD" w:rsidP="003213CD">
      <w:pPr>
        <w:numPr>
          <w:ilvl w:val="0"/>
          <w:numId w:val="15"/>
        </w:numPr>
        <w:ind w:left="357" w:hanging="357"/>
        <w:jc w:val="both"/>
      </w:pPr>
      <w:r w:rsidRPr="00295EA5">
        <w:t>реализация на территории поселения агропромышленных, предпринимательских и других проектов с участием внешнего капитала.</w:t>
      </w:r>
    </w:p>
    <w:p w:rsidR="003213CD" w:rsidRPr="00295EA5" w:rsidRDefault="003213CD" w:rsidP="003213CD">
      <w:pPr>
        <w:tabs>
          <w:tab w:val="left" w:pos="360"/>
          <w:tab w:val="left" w:pos="1080"/>
          <w:tab w:val="left" w:pos="1440"/>
        </w:tabs>
        <w:jc w:val="both"/>
        <w:rPr>
          <w:b/>
        </w:rPr>
      </w:pPr>
      <w:r w:rsidRPr="00295EA5">
        <w:rPr>
          <w:b/>
        </w:rPr>
        <w:t xml:space="preserve">Рынок товаров и услуг </w:t>
      </w:r>
    </w:p>
    <w:p w:rsidR="003213CD" w:rsidRPr="00295EA5" w:rsidRDefault="003213CD" w:rsidP="003213CD">
      <w:pPr>
        <w:tabs>
          <w:tab w:val="left" w:pos="360"/>
          <w:tab w:val="left" w:pos="1080"/>
          <w:tab w:val="left" w:pos="1440"/>
        </w:tabs>
        <w:jc w:val="both"/>
      </w:pPr>
      <w:r w:rsidRPr="00295EA5">
        <w:tab/>
        <w:t>В среднесрочной перспективе динамика развития оборота розничной торговли будет определяться ростом денежных доходов и покупательной способностью населения, а также продолжится рост объемов кредитования банками покупок населением товаров длительного пользования.</w:t>
      </w:r>
    </w:p>
    <w:p w:rsidR="003213CD" w:rsidRPr="00295EA5" w:rsidRDefault="003213CD" w:rsidP="003213CD">
      <w:pPr>
        <w:spacing w:after="120"/>
        <w:ind w:left="283"/>
        <w:rPr>
          <w:b/>
        </w:rPr>
      </w:pPr>
      <w:r w:rsidRPr="00295EA5">
        <w:rPr>
          <w:b/>
        </w:rPr>
        <w:t>Заработная плата</w:t>
      </w:r>
    </w:p>
    <w:p w:rsidR="003213CD" w:rsidRDefault="003213CD" w:rsidP="003213CD">
      <w:pPr>
        <w:spacing w:after="120"/>
        <w:ind w:left="283"/>
      </w:pPr>
      <w:r w:rsidRPr="00295EA5">
        <w:t>В 201</w:t>
      </w:r>
      <w:r>
        <w:t>8</w:t>
      </w:r>
      <w:r w:rsidRPr="00295EA5">
        <w:t xml:space="preserve"> году повышение фонда оплаты труда муниципальных учреждений</w:t>
      </w:r>
      <w:r>
        <w:t xml:space="preserve">  (увеличение минимального </w:t>
      </w:r>
      <w:proofErr w:type="gramStart"/>
      <w:r>
        <w:t>размера оплаты труда</w:t>
      </w:r>
      <w:proofErr w:type="gramEnd"/>
      <w:r>
        <w:t xml:space="preserve">) </w:t>
      </w:r>
      <w:r w:rsidRPr="00295EA5">
        <w:t xml:space="preserve"> с 1.</w:t>
      </w:r>
      <w:r>
        <w:t>01</w:t>
      </w:r>
      <w:r w:rsidRPr="00295EA5">
        <w:t>.1</w:t>
      </w:r>
      <w:r>
        <w:t>8</w:t>
      </w:r>
      <w:r w:rsidRPr="00295EA5">
        <w:t xml:space="preserve"> года -  на</w:t>
      </w:r>
      <w:r>
        <w:t xml:space="preserve"> 21,6 </w:t>
      </w:r>
      <w:r w:rsidRPr="00295EA5">
        <w:t>%.</w:t>
      </w:r>
      <w:r>
        <w:t>, а с 01.05.2018г – на 17,6 %.</w:t>
      </w:r>
    </w:p>
    <w:p w:rsidR="003213CD" w:rsidRPr="00295EA5" w:rsidRDefault="00211A5A" w:rsidP="00211A5A">
      <w:pPr>
        <w:tabs>
          <w:tab w:val="left" w:pos="1305"/>
        </w:tabs>
        <w:spacing w:after="120"/>
        <w:ind w:left="283"/>
        <w:rPr>
          <w:b/>
        </w:rPr>
      </w:pPr>
      <w:r>
        <w:tab/>
      </w:r>
      <w:r w:rsidR="003213CD" w:rsidRPr="00295EA5">
        <w:rPr>
          <w:b/>
        </w:rPr>
        <w:t>Жилищно-коммунальное хозяйство</w:t>
      </w:r>
    </w:p>
    <w:p w:rsidR="003213CD" w:rsidRPr="00295EA5" w:rsidRDefault="003213CD" w:rsidP="003213CD">
      <w:pPr>
        <w:ind w:firstLine="720"/>
      </w:pPr>
      <w:r w:rsidRPr="00295EA5">
        <w:t>Основные направления развития:</w:t>
      </w:r>
    </w:p>
    <w:p w:rsidR="003213CD" w:rsidRPr="00295EA5" w:rsidRDefault="003213CD" w:rsidP="003213CD">
      <w:pPr>
        <w:spacing w:after="120"/>
        <w:ind w:left="283" w:firstLine="720"/>
        <w:jc w:val="both"/>
      </w:pPr>
      <w:r w:rsidRPr="00295EA5">
        <w:t xml:space="preserve">-     Реконструкция, модернизация и техническое перевооружение основных фондов коммунальной инфраструктуры ЖКХ, которая должна осуществляться на базе современного </w:t>
      </w:r>
      <w:proofErr w:type="spellStart"/>
      <w:r w:rsidRPr="00295EA5">
        <w:t>энергоэффективного</w:t>
      </w:r>
      <w:proofErr w:type="spellEnd"/>
      <w:r w:rsidRPr="00295EA5">
        <w:t xml:space="preserve"> оборудования преимущественно блочного исполнения и полной заводской готовности.</w:t>
      </w:r>
    </w:p>
    <w:p w:rsidR="003213CD" w:rsidRPr="00295EA5" w:rsidRDefault="003213CD" w:rsidP="003213CD">
      <w:pPr>
        <w:spacing w:after="120"/>
        <w:ind w:left="283" w:firstLine="720"/>
        <w:jc w:val="both"/>
      </w:pPr>
      <w:r w:rsidRPr="00295EA5">
        <w:t>-  Модернизация систем водоснабжения и водоотведения муниципальных образований на базе новых  технологии и оборудования должна обеспечить повышение эффективности их работы и надлежащее качество коммунальных услуг  потребителям, при условии  выполнения природоохранных требований.</w:t>
      </w:r>
    </w:p>
    <w:p w:rsidR="003213CD" w:rsidRPr="00295EA5" w:rsidRDefault="003213CD" w:rsidP="003213CD">
      <w:pPr>
        <w:ind w:firstLine="708"/>
        <w:jc w:val="both"/>
      </w:pPr>
      <w:r w:rsidRPr="00295EA5">
        <w:t xml:space="preserve">Организация технического обслуживания объектов ЖКХ и жилищного фонда невозможны без проведения инвентаризации всех объектов жилищно-коммунального хозяйства, уточнения их балансовой стоимости, степени износа оборудования. Все объекты должны быть оформлены в собственность согласно установленному порядку и паспортизированы. Эта линия просматривается в областной целевой программе «Модернизация коммунальной инфраструктуры Томской области в 2006- 2010 годах». </w:t>
      </w:r>
    </w:p>
    <w:p w:rsidR="003213CD" w:rsidRPr="00295EA5" w:rsidRDefault="003213CD" w:rsidP="003213CD">
      <w:pPr>
        <w:tabs>
          <w:tab w:val="left" w:pos="0"/>
        </w:tabs>
        <w:ind w:firstLine="720"/>
        <w:jc w:val="both"/>
      </w:pPr>
      <w:r w:rsidRPr="00295EA5">
        <w:t>В 2015 году в  поселении утверждена «Программа комплексного развития систем коммунальной инфраструктуры Спасского сельского поселения муниципального образования Томский район на период 2014-2024 годов».</w:t>
      </w:r>
    </w:p>
    <w:p w:rsidR="003213CD" w:rsidRPr="00AD1650" w:rsidRDefault="003213CD" w:rsidP="003213CD">
      <w:pPr>
        <w:ind w:firstLine="720"/>
        <w:jc w:val="both"/>
      </w:pPr>
      <w:r w:rsidRPr="00AD1650">
        <w:t>Основные направления   по улучшению водоснабжения и водоотведения:</w:t>
      </w:r>
    </w:p>
    <w:p w:rsidR="003213CD" w:rsidRPr="00504579" w:rsidRDefault="003213CD" w:rsidP="003213CD">
      <w:pPr>
        <w:ind w:firstLine="1440"/>
        <w:jc w:val="both"/>
      </w:pPr>
      <w:r w:rsidRPr="00AD1650">
        <w:t xml:space="preserve">- реконструкция системы водоснабжения  Вершинино, с. Батурино, с. </w:t>
      </w:r>
      <w:r w:rsidRPr="00504579">
        <w:t>Коларово;</w:t>
      </w:r>
    </w:p>
    <w:p w:rsidR="003213CD" w:rsidRPr="00211A5A" w:rsidRDefault="00211A5A" w:rsidP="00211A5A">
      <w:pPr>
        <w:tabs>
          <w:tab w:val="left" w:pos="3150"/>
        </w:tabs>
        <w:rPr>
          <w:sz w:val="20"/>
          <w:szCs w:val="20"/>
        </w:rPr>
      </w:pPr>
      <w:bookmarkStart w:id="4" w:name="RANGE!A1:L455"/>
      <w:bookmarkEnd w:id="4"/>
      <w:r w:rsidRPr="00211A5A">
        <w:rPr>
          <w:sz w:val="20"/>
          <w:szCs w:val="20"/>
        </w:rPr>
        <w:t>ПР</w:t>
      </w:r>
      <w:r w:rsidR="003213CD" w:rsidRPr="00211A5A">
        <w:rPr>
          <w:b/>
          <w:bCs/>
          <w:sz w:val="20"/>
          <w:szCs w:val="20"/>
        </w:rPr>
        <w:t xml:space="preserve">ОГНОЗ </w:t>
      </w:r>
      <w:r w:rsidRPr="00211A5A">
        <w:rPr>
          <w:b/>
          <w:bCs/>
          <w:sz w:val="20"/>
          <w:szCs w:val="20"/>
        </w:rPr>
        <w:t xml:space="preserve"> </w:t>
      </w:r>
      <w:r w:rsidR="003213CD" w:rsidRPr="00211A5A">
        <w:rPr>
          <w:b/>
          <w:bCs/>
          <w:sz w:val="20"/>
          <w:szCs w:val="20"/>
        </w:rPr>
        <w:t xml:space="preserve"> СОЦИАЛЬНО - ЭКОНОМИЧЕСКОГО  РАЗВИТИЯ</w:t>
      </w:r>
      <w:r w:rsidRPr="00211A5A">
        <w:rPr>
          <w:b/>
          <w:bCs/>
          <w:sz w:val="20"/>
          <w:szCs w:val="20"/>
        </w:rPr>
        <w:t xml:space="preserve"> </w:t>
      </w:r>
      <w:r w:rsidR="003213CD" w:rsidRPr="00211A5A">
        <w:rPr>
          <w:b/>
          <w:bCs/>
          <w:sz w:val="20"/>
          <w:szCs w:val="20"/>
        </w:rPr>
        <w:t>СПАСССКОГО  СЕЛЬСКОГО  ПОСЕЛЕНИЯ</w:t>
      </w:r>
      <w:r w:rsidRPr="00211A5A">
        <w:rPr>
          <w:b/>
          <w:bCs/>
          <w:sz w:val="20"/>
          <w:szCs w:val="20"/>
        </w:rPr>
        <w:t xml:space="preserve"> </w:t>
      </w:r>
      <w:r w:rsidR="003213CD" w:rsidRPr="00211A5A">
        <w:rPr>
          <w:b/>
          <w:bCs/>
          <w:sz w:val="20"/>
          <w:szCs w:val="20"/>
        </w:rPr>
        <w:t>на 2019-2021 годы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9"/>
        <w:gridCol w:w="1079"/>
        <w:gridCol w:w="1439"/>
        <w:gridCol w:w="1439"/>
        <w:gridCol w:w="1324"/>
      </w:tblGrid>
      <w:tr w:rsidR="003213CD" w:rsidRPr="00AD1650" w:rsidTr="00FF6BDB">
        <w:trPr>
          <w:cantSplit/>
          <w:trHeight w:val="482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Наименование показателей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Единица</w:t>
            </w:r>
          </w:p>
          <w:p w:rsidR="003213CD" w:rsidRPr="00AD1650" w:rsidRDefault="003213CD" w:rsidP="00FF6BDB">
            <w:pPr>
              <w:jc w:val="center"/>
            </w:pPr>
            <w:r w:rsidRPr="00AD1650">
              <w:t>изм.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201</w:t>
            </w:r>
            <w:r>
              <w:t>9</w:t>
            </w:r>
            <w:r w:rsidRPr="00AD1650">
              <w:t xml:space="preserve"> год </w:t>
            </w:r>
          </w:p>
          <w:p w:rsidR="003213CD" w:rsidRPr="00AD1650" w:rsidRDefault="003213CD" w:rsidP="00FF6BDB">
            <w:pPr>
              <w:jc w:val="center"/>
            </w:pPr>
            <w:r w:rsidRPr="00AD1650">
              <w:t>план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20</w:t>
            </w:r>
            <w:r>
              <w:t>20</w:t>
            </w:r>
            <w:r w:rsidRPr="00AD1650">
              <w:t xml:space="preserve"> год</w:t>
            </w:r>
          </w:p>
          <w:p w:rsidR="003213CD" w:rsidRPr="00AD1650" w:rsidRDefault="003213CD" w:rsidP="00FF6BDB">
            <w:pPr>
              <w:jc w:val="center"/>
            </w:pPr>
            <w:r w:rsidRPr="00AD1650">
              <w:t>оценка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20</w:t>
            </w:r>
            <w:r>
              <w:t>21</w:t>
            </w:r>
            <w:r w:rsidRPr="00AD1650">
              <w:t xml:space="preserve"> год</w:t>
            </w:r>
          </w:p>
          <w:p w:rsidR="003213CD" w:rsidRPr="00AD1650" w:rsidRDefault="003213CD" w:rsidP="00FF6BDB">
            <w:pPr>
              <w:jc w:val="center"/>
            </w:pPr>
            <w:r w:rsidRPr="00AD1650">
              <w:t>прогноз</w:t>
            </w:r>
          </w:p>
        </w:tc>
      </w:tr>
      <w:tr w:rsidR="003213CD" w:rsidRPr="00AD1650" w:rsidTr="00FF6BDB">
        <w:trPr>
          <w:trHeight w:val="327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CD" w:rsidRPr="00AD1650" w:rsidRDefault="003213CD" w:rsidP="00FF6BDB">
            <w:pPr>
              <w:jc w:val="center"/>
              <w:rPr>
                <w:b/>
              </w:rPr>
            </w:pPr>
            <w:r w:rsidRPr="00AD1650">
              <w:rPr>
                <w:b/>
                <w:bCs/>
              </w:rPr>
              <w:t>Общие  показатели</w:t>
            </w:r>
          </w:p>
        </w:tc>
      </w:tr>
      <w:tr w:rsidR="003213CD" w:rsidRPr="00AD1650" w:rsidTr="00FF6BDB">
        <w:trPr>
          <w:trHeight w:val="318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spacing w:before="100" w:beforeAutospacing="1" w:after="100" w:afterAutospacing="1"/>
            </w:pPr>
            <w:r w:rsidRPr="00AD1650">
              <w:t>Число сельских населенных пунктов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spacing w:before="100" w:beforeAutospacing="1" w:after="100" w:afterAutospacing="1"/>
              <w:jc w:val="center"/>
            </w:pPr>
            <w:r w:rsidRPr="00AD1650">
              <w:t>ед.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6</w:t>
            </w:r>
          </w:p>
        </w:tc>
      </w:tr>
      <w:tr w:rsidR="003213CD" w:rsidRPr="00AD1650" w:rsidTr="00FF6BDB">
        <w:trPr>
          <w:trHeight w:val="326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spacing w:before="100" w:beforeAutospacing="1" w:after="100" w:afterAutospacing="1"/>
            </w:pPr>
            <w:r w:rsidRPr="00AD1650">
              <w:t>Территория поселения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spacing w:before="100" w:beforeAutospacing="1" w:after="100" w:afterAutospacing="1"/>
              <w:jc w:val="center"/>
            </w:pPr>
            <w:proofErr w:type="spellStart"/>
            <w:r w:rsidRPr="00AD1650">
              <w:t>Тыс.га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22025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22025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22025</w:t>
            </w:r>
          </w:p>
        </w:tc>
      </w:tr>
      <w:tr w:rsidR="003213CD" w:rsidRPr="00AD1650" w:rsidTr="00FF6BDB">
        <w:trPr>
          <w:trHeight w:val="365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CD" w:rsidRPr="00AD1650" w:rsidRDefault="003213CD" w:rsidP="00FF6BDB">
            <w:pPr>
              <w:jc w:val="center"/>
              <w:rPr>
                <w:b/>
              </w:rPr>
            </w:pPr>
            <w:r w:rsidRPr="00AD1650">
              <w:rPr>
                <w:b/>
                <w:bCs/>
              </w:rPr>
              <w:t>Демографические  показатели</w:t>
            </w:r>
          </w:p>
        </w:tc>
      </w:tr>
      <w:tr w:rsidR="003213CD" w:rsidRPr="00AD1650" w:rsidTr="00FF6BDB">
        <w:trPr>
          <w:trHeight w:val="555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r w:rsidRPr="00AD1650">
              <w:t>Среднегодовая численность постоянно  проживающего населения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чел.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3C2C6E" w:rsidRDefault="003213CD" w:rsidP="00FF6BDB">
            <w:pPr>
              <w:jc w:val="center"/>
            </w:pPr>
            <w:r w:rsidRPr="003C2C6E">
              <w:t>29</w:t>
            </w:r>
            <w:r>
              <w:t>87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3C2C6E" w:rsidRDefault="003213CD" w:rsidP="00FF6BDB">
            <w:pPr>
              <w:jc w:val="center"/>
            </w:pPr>
            <w:r w:rsidRPr="003C2C6E">
              <w:t>29</w:t>
            </w:r>
            <w:r>
              <w:t>87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444F6F" w:rsidRDefault="003213CD" w:rsidP="00FF6BDB">
            <w:pPr>
              <w:jc w:val="center"/>
              <w:rPr>
                <w:lang w:val="en-US"/>
              </w:rPr>
            </w:pPr>
            <w:r w:rsidRPr="00444F6F">
              <w:rPr>
                <w:lang w:val="en-US"/>
              </w:rPr>
              <w:t>3063</w:t>
            </w:r>
          </w:p>
        </w:tc>
      </w:tr>
      <w:tr w:rsidR="003213CD" w:rsidRPr="00AD1650" w:rsidTr="00FF6BDB">
        <w:trPr>
          <w:trHeight w:val="308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r w:rsidRPr="00AD1650">
              <w:t xml:space="preserve">в </w:t>
            </w:r>
            <w:proofErr w:type="spellStart"/>
            <w:r w:rsidRPr="00AD1650">
              <w:t>т.ч</w:t>
            </w:r>
            <w:proofErr w:type="spellEnd"/>
            <w:r w:rsidRPr="00AD1650">
              <w:t>.:  п. Синий Утес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чел.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3C2C6E" w:rsidRDefault="003213CD" w:rsidP="00FF6BDB">
            <w:pPr>
              <w:jc w:val="center"/>
            </w:pPr>
            <w:r>
              <w:t>502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3C2C6E" w:rsidRDefault="003213CD" w:rsidP="00FF6BDB">
            <w:pPr>
              <w:jc w:val="center"/>
            </w:pPr>
            <w:r>
              <w:t>502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444F6F" w:rsidRDefault="003213CD" w:rsidP="00FF6BDB">
            <w:pPr>
              <w:jc w:val="center"/>
              <w:rPr>
                <w:lang w:val="en-US"/>
              </w:rPr>
            </w:pPr>
            <w:r w:rsidRPr="00444F6F">
              <w:rPr>
                <w:lang w:val="en-US"/>
              </w:rPr>
              <w:t>532</w:t>
            </w:r>
          </w:p>
        </w:tc>
      </w:tr>
      <w:tr w:rsidR="003213CD" w:rsidRPr="00AD1650" w:rsidTr="00FF6BDB">
        <w:trPr>
          <w:trHeight w:val="308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r w:rsidRPr="00AD1650">
              <w:t xml:space="preserve">            с. Коларово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чел.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3C2C6E" w:rsidRDefault="003213CD" w:rsidP="00FF6BDB">
            <w:pPr>
              <w:jc w:val="center"/>
            </w:pPr>
            <w:r w:rsidRPr="003C2C6E">
              <w:t>3</w:t>
            </w:r>
            <w:r>
              <w:t>3</w:t>
            </w:r>
            <w:r w:rsidRPr="003C2C6E"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3C2C6E" w:rsidRDefault="003213CD" w:rsidP="00FF6BDB">
            <w:pPr>
              <w:jc w:val="center"/>
            </w:pPr>
            <w:r w:rsidRPr="003C2C6E">
              <w:t>3</w:t>
            </w:r>
            <w:r>
              <w:t>3</w:t>
            </w:r>
            <w:r w:rsidRPr="003C2C6E"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444F6F" w:rsidRDefault="003213CD" w:rsidP="00FF6BDB">
            <w:pPr>
              <w:jc w:val="center"/>
            </w:pPr>
            <w:r w:rsidRPr="00444F6F">
              <w:t>3</w:t>
            </w:r>
            <w:r w:rsidRPr="00444F6F">
              <w:rPr>
                <w:lang w:val="en-US"/>
              </w:rPr>
              <w:t>4</w:t>
            </w:r>
            <w:r w:rsidRPr="00444F6F">
              <w:t>0</w:t>
            </w:r>
          </w:p>
        </w:tc>
      </w:tr>
      <w:tr w:rsidR="003213CD" w:rsidRPr="00AD1650" w:rsidTr="00FF6BDB">
        <w:trPr>
          <w:trHeight w:val="308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r w:rsidRPr="00AD1650">
              <w:t xml:space="preserve">            д. Казанка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чел.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3C2C6E" w:rsidRDefault="003213CD" w:rsidP="00FF6BDB">
            <w:pPr>
              <w:jc w:val="center"/>
            </w:pPr>
            <w:r w:rsidRPr="003C2C6E">
              <w:t>61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3C2C6E" w:rsidRDefault="003213CD" w:rsidP="00FF6BDB">
            <w:pPr>
              <w:jc w:val="center"/>
            </w:pPr>
            <w:r w:rsidRPr="003C2C6E">
              <w:t>61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444F6F" w:rsidRDefault="003213CD" w:rsidP="00FF6BDB">
            <w:pPr>
              <w:jc w:val="center"/>
              <w:rPr>
                <w:lang w:val="en-US"/>
              </w:rPr>
            </w:pPr>
            <w:r w:rsidRPr="00444F6F">
              <w:t>6</w:t>
            </w:r>
            <w:r w:rsidRPr="00444F6F">
              <w:rPr>
                <w:lang w:val="en-US"/>
              </w:rPr>
              <w:t>5</w:t>
            </w:r>
          </w:p>
        </w:tc>
      </w:tr>
      <w:tr w:rsidR="003213CD" w:rsidRPr="00AD1650" w:rsidTr="00FF6BDB">
        <w:trPr>
          <w:trHeight w:val="308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r w:rsidRPr="00AD1650">
              <w:t xml:space="preserve">            с. Батурино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чел.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>
              <w:t>1074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>
              <w:t>1074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444F6F" w:rsidRDefault="003213CD" w:rsidP="00FF6BDB">
            <w:pPr>
              <w:jc w:val="center"/>
            </w:pPr>
            <w:r w:rsidRPr="00444F6F">
              <w:t>1100</w:t>
            </w:r>
          </w:p>
        </w:tc>
      </w:tr>
      <w:tr w:rsidR="003213CD" w:rsidRPr="00AD1650" w:rsidTr="00FF6BDB">
        <w:trPr>
          <w:trHeight w:val="308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roofErr w:type="spellStart"/>
            <w:r w:rsidRPr="00AD1650">
              <w:t>с.Вершинино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чел.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>
              <w:t>737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>
              <w:t>737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444F6F" w:rsidRDefault="003213CD" w:rsidP="00FF6BDB">
            <w:pPr>
              <w:jc w:val="center"/>
              <w:rPr>
                <w:lang w:val="en-US"/>
              </w:rPr>
            </w:pPr>
            <w:r w:rsidRPr="00444F6F">
              <w:t>7</w:t>
            </w:r>
            <w:r w:rsidRPr="00444F6F">
              <w:rPr>
                <w:lang w:val="en-US"/>
              </w:rPr>
              <w:t>40</w:t>
            </w:r>
          </w:p>
        </w:tc>
      </w:tr>
      <w:tr w:rsidR="003213CD" w:rsidRPr="00AD1650" w:rsidTr="00FF6BDB">
        <w:trPr>
          <w:trHeight w:val="308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r w:rsidRPr="00AD1650">
              <w:t xml:space="preserve">            с. Яр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чел.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>
              <w:t>265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>
              <w:t>265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444F6F" w:rsidRDefault="003213CD" w:rsidP="00FF6BDB">
            <w:pPr>
              <w:jc w:val="center"/>
            </w:pPr>
            <w:r w:rsidRPr="00444F6F">
              <w:t>286</w:t>
            </w:r>
          </w:p>
        </w:tc>
      </w:tr>
      <w:tr w:rsidR="003213CD" w:rsidRPr="00AD1650" w:rsidTr="00FF6BDB">
        <w:trPr>
          <w:trHeight w:val="308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r w:rsidRPr="00AD1650">
              <w:t>Численность детей в возрасте  до 18 лет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чел.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>
              <w:t>548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>
              <w:t>548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615</w:t>
            </w:r>
          </w:p>
        </w:tc>
      </w:tr>
      <w:tr w:rsidR="003213CD" w:rsidRPr="00AD1650" w:rsidTr="00FF6BDB">
        <w:trPr>
          <w:trHeight w:val="308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r w:rsidRPr="00AD1650">
              <w:t xml:space="preserve">Коэффициент рождаемости (на 1тыс. </w:t>
            </w:r>
            <w:r w:rsidRPr="00AD1650">
              <w:lastRenderedPageBreak/>
              <w:t>чел.)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lastRenderedPageBreak/>
              <w:t>%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1,03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1,02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1,01</w:t>
            </w:r>
          </w:p>
        </w:tc>
      </w:tr>
      <w:tr w:rsidR="003213CD" w:rsidRPr="00AD1650" w:rsidTr="00FF6BDB">
        <w:trPr>
          <w:trHeight w:val="308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r w:rsidRPr="00AD1650">
              <w:lastRenderedPageBreak/>
              <w:t>Коэффициент смертности (на 1 тыс. чел.)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%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1,02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1,01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1,0</w:t>
            </w:r>
          </w:p>
        </w:tc>
      </w:tr>
      <w:tr w:rsidR="003213CD" w:rsidRPr="00AD1650" w:rsidTr="00FF6BDB">
        <w:trPr>
          <w:trHeight w:val="522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spacing w:before="100" w:beforeAutospacing="1" w:after="100" w:afterAutospacing="1"/>
            </w:pPr>
            <w:r w:rsidRPr="00AD1650">
              <w:t>Численность экономически активного населения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чел.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16</w:t>
            </w:r>
            <w:r>
              <w:t>27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1695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1700</w:t>
            </w:r>
          </w:p>
        </w:tc>
      </w:tr>
      <w:tr w:rsidR="003213CD" w:rsidRPr="00AD1650" w:rsidTr="00FF6BDB">
        <w:trPr>
          <w:trHeight w:val="522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spacing w:before="100" w:beforeAutospacing="1" w:after="100" w:afterAutospacing="1"/>
            </w:pPr>
            <w:r w:rsidRPr="00AD1650">
              <w:t>Количество предприятий, организаций и учреждений, расположенных на территории поселения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ед.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75591F" w:rsidRDefault="003213CD" w:rsidP="00FF6BDB">
            <w:pPr>
              <w:jc w:val="center"/>
              <w:rPr>
                <w:lang w:val="en-US"/>
              </w:rPr>
            </w:pPr>
            <w:r w:rsidRPr="0075591F">
              <w:rPr>
                <w:lang w:val="en-US"/>
              </w:rPr>
              <w:t>14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75591F" w:rsidRDefault="003213CD" w:rsidP="00FF6BDB">
            <w:pPr>
              <w:jc w:val="center"/>
              <w:rPr>
                <w:lang w:val="en-US"/>
              </w:rPr>
            </w:pPr>
            <w:r w:rsidRPr="0075591F">
              <w:rPr>
                <w:lang w:val="en-US"/>
              </w:rPr>
              <w:t>14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75591F" w:rsidRDefault="003213CD" w:rsidP="00FF6BDB">
            <w:pPr>
              <w:jc w:val="center"/>
              <w:rPr>
                <w:lang w:val="en-US"/>
              </w:rPr>
            </w:pPr>
            <w:r w:rsidRPr="0075591F">
              <w:rPr>
                <w:lang w:val="en-US"/>
              </w:rPr>
              <w:t>14</w:t>
            </w:r>
          </w:p>
        </w:tc>
      </w:tr>
      <w:tr w:rsidR="003213CD" w:rsidRPr="00AD1650" w:rsidTr="00FF6BDB">
        <w:trPr>
          <w:trHeight w:val="522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spacing w:before="100" w:beforeAutospacing="1" w:after="100" w:afterAutospacing="1"/>
            </w:pPr>
            <w:r w:rsidRPr="00AD1650">
              <w:t>Количество ИП во всех сферах деятельности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чел.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75591F" w:rsidRDefault="003213CD" w:rsidP="00FF6BDB">
            <w:pPr>
              <w:jc w:val="center"/>
              <w:rPr>
                <w:lang w:val="en-US"/>
              </w:rPr>
            </w:pPr>
            <w:r w:rsidRPr="0075591F">
              <w:rPr>
                <w:lang w:val="en-US"/>
              </w:rPr>
              <w:t>15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75591F" w:rsidRDefault="003213CD" w:rsidP="00FF6BDB">
            <w:pPr>
              <w:jc w:val="center"/>
              <w:rPr>
                <w:lang w:val="en-US"/>
              </w:rPr>
            </w:pPr>
            <w:r w:rsidRPr="0075591F">
              <w:rPr>
                <w:lang w:val="en-US"/>
              </w:rPr>
              <w:t>15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75591F" w:rsidRDefault="003213CD" w:rsidP="00FF6BDB">
            <w:pPr>
              <w:jc w:val="center"/>
              <w:rPr>
                <w:lang w:val="en-US"/>
              </w:rPr>
            </w:pPr>
            <w:r w:rsidRPr="0075591F">
              <w:t>1</w:t>
            </w:r>
            <w:r w:rsidRPr="0075591F">
              <w:rPr>
                <w:lang w:val="en-US"/>
              </w:rPr>
              <w:t>7</w:t>
            </w:r>
          </w:p>
        </w:tc>
      </w:tr>
      <w:tr w:rsidR="003213CD" w:rsidRPr="00AD1650" w:rsidTr="00FF6BDB">
        <w:trPr>
          <w:trHeight w:val="327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spacing w:before="100" w:beforeAutospacing="1" w:after="100" w:afterAutospacing="1"/>
            </w:pPr>
            <w:r w:rsidRPr="00AD1650">
              <w:t>Официальный  уровень безработицы по Спасскому сельскому поселению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%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1,5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1,3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1,0</w:t>
            </w:r>
          </w:p>
        </w:tc>
      </w:tr>
      <w:tr w:rsidR="003213CD" w:rsidRPr="00AD1650" w:rsidTr="00FF6BDB">
        <w:trPr>
          <w:trHeight w:val="371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CD" w:rsidRPr="00AD1650" w:rsidRDefault="003213CD" w:rsidP="00FF6BDB">
            <w:pPr>
              <w:jc w:val="center"/>
              <w:rPr>
                <w:b/>
              </w:rPr>
            </w:pPr>
            <w:r w:rsidRPr="00AD1650">
              <w:rPr>
                <w:b/>
              </w:rPr>
              <w:t>Показатели  земельно-имущественных  отношений</w:t>
            </w:r>
          </w:p>
        </w:tc>
      </w:tr>
      <w:tr w:rsidR="003213CD" w:rsidRPr="00AD1650" w:rsidTr="00FF6BDB">
        <w:trPr>
          <w:trHeight w:val="297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CD" w:rsidRPr="00AD1650" w:rsidRDefault="003213CD" w:rsidP="00FF6BDB"/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CD" w:rsidRPr="00AD1650" w:rsidRDefault="003213CD" w:rsidP="00FF6BDB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CD" w:rsidRPr="00AD1650" w:rsidRDefault="003213CD" w:rsidP="00FF6BDB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CD" w:rsidRPr="00AD1650" w:rsidRDefault="003213CD" w:rsidP="00FF6BDB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CD" w:rsidRPr="00AD1650" w:rsidRDefault="003213CD" w:rsidP="00FF6BDB">
            <w:pPr>
              <w:jc w:val="center"/>
            </w:pPr>
          </w:p>
        </w:tc>
      </w:tr>
      <w:tr w:rsidR="003213CD" w:rsidRPr="00AD1650" w:rsidTr="00FF6BDB">
        <w:trPr>
          <w:trHeight w:val="297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r w:rsidRPr="00AD1650">
              <w:t xml:space="preserve">Возможность сдачи в аренду земель </w:t>
            </w:r>
            <w:proofErr w:type="spellStart"/>
            <w:r w:rsidRPr="00AD1650">
              <w:t>сельхозназначения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га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CD" w:rsidRPr="00AD1650" w:rsidRDefault="003213CD" w:rsidP="00FF6BDB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CD" w:rsidRPr="00AD1650" w:rsidRDefault="003213CD" w:rsidP="00FF6BDB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CD" w:rsidRPr="00AD1650" w:rsidRDefault="003213CD" w:rsidP="00FF6BDB">
            <w:pPr>
              <w:jc w:val="center"/>
            </w:pPr>
          </w:p>
        </w:tc>
      </w:tr>
      <w:tr w:rsidR="003213CD" w:rsidRPr="00AD1650" w:rsidTr="00FF6BDB">
        <w:trPr>
          <w:trHeight w:val="297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r w:rsidRPr="00AD1650">
              <w:t xml:space="preserve">Общий жилой фонд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 xml:space="preserve">тыс. </w:t>
            </w:r>
            <w:proofErr w:type="spellStart"/>
            <w:r w:rsidRPr="00AD1650">
              <w:t>кв.м</w:t>
            </w:r>
            <w:proofErr w:type="spellEnd"/>
            <w:r w:rsidRPr="00AD1650">
              <w:t>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>
              <w:t>88,5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>
              <w:t>88,5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>
              <w:t>90,5</w:t>
            </w:r>
          </w:p>
        </w:tc>
      </w:tr>
      <w:tr w:rsidR="003213CD" w:rsidRPr="00AD1650" w:rsidTr="00FF6BDB">
        <w:trPr>
          <w:trHeight w:val="297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r w:rsidRPr="00AD1650">
              <w:t xml:space="preserve">  в том числе: в муниципальной собственности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 xml:space="preserve">тыс. </w:t>
            </w:r>
            <w:proofErr w:type="spellStart"/>
            <w:r w:rsidRPr="00AD1650">
              <w:t>кв.м</w:t>
            </w:r>
            <w:proofErr w:type="spellEnd"/>
            <w:r w:rsidRPr="00AD1650">
              <w:t>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1,</w:t>
            </w:r>
            <w: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1,</w:t>
            </w:r>
            <w: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1,</w:t>
            </w:r>
            <w:r>
              <w:t>2</w:t>
            </w:r>
          </w:p>
        </w:tc>
      </w:tr>
      <w:tr w:rsidR="003213CD" w:rsidRPr="00AD1650" w:rsidTr="00FF6BDB">
        <w:trPr>
          <w:trHeight w:val="297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r w:rsidRPr="00AD1650">
              <w:t>Средняя обеспеченность населения площадью жилых квартир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м</w:t>
            </w:r>
            <w:r w:rsidRPr="00AD1650">
              <w:rPr>
                <w:vertAlign w:val="superscript"/>
              </w:rPr>
              <w:t>2</w:t>
            </w:r>
            <w:r w:rsidRPr="00AD1650">
              <w:t xml:space="preserve"> на человека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17,3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17,1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17,8</w:t>
            </w:r>
          </w:p>
        </w:tc>
      </w:tr>
      <w:tr w:rsidR="003213CD" w:rsidRPr="00AD1650" w:rsidTr="00FF6BDB">
        <w:trPr>
          <w:trHeight w:val="508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r w:rsidRPr="00AD1650">
              <w:t>Возможность сдачи в аренду недвижимого имущества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кв. м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-</w:t>
            </w:r>
          </w:p>
        </w:tc>
      </w:tr>
      <w:tr w:rsidR="003213CD" w:rsidRPr="00AD1650" w:rsidTr="00FF6BDB">
        <w:trPr>
          <w:trHeight w:val="439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CD" w:rsidRPr="00AD1650" w:rsidRDefault="003213CD" w:rsidP="00FF6BDB">
            <w:pPr>
              <w:jc w:val="center"/>
              <w:rPr>
                <w:b/>
              </w:rPr>
            </w:pPr>
            <w:r w:rsidRPr="00AD1650">
              <w:rPr>
                <w:b/>
              </w:rPr>
              <w:t>Прогнозный  план  приватизации  имущества</w:t>
            </w:r>
          </w:p>
        </w:tc>
      </w:tr>
      <w:tr w:rsidR="003213CD" w:rsidRPr="00AD1650" w:rsidTr="00FF6BDB">
        <w:trPr>
          <w:trHeight w:val="374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r w:rsidRPr="00AD1650">
              <w:t>Не планируется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кв. м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-</w:t>
            </w:r>
          </w:p>
        </w:tc>
      </w:tr>
      <w:tr w:rsidR="003213CD" w:rsidRPr="00AD1650" w:rsidTr="00FF6BDB">
        <w:trPr>
          <w:trHeight w:val="374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CD" w:rsidRPr="00AD1650" w:rsidRDefault="003213CD" w:rsidP="00FF6BDB"/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кв. м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CD" w:rsidRPr="00AD1650" w:rsidRDefault="003213CD" w:rsidP="00FF6BDB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CD" w:rsidRPr="00AD1650" w:rsidRDefault="003213CD" w:rsidP="00FF6BDB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CD" w:rsidRPr="00AD1650" w:rsidRDefault="003213CD" w:rsidP="00FF6BDB">
            <w:pPr>
              <w:jc w:val="center"/>
            </w:pPr>
          </w:p>
        </w:tc>
      </w:tr>
      <w:tr w:rsidR="003213CD" w:rsidRPr="00AD1650" w:rsidTr="00FF6BDB">
        <w:trPr>
          <w:trHeight w:val="374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CD" w:rsidRPr="00AD1650" w:rsidRDefault="003213CD" w:rsidP="00FF6BDB"/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ед.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CD" w:rsidRPr="00AD1650" w:rsidRDefault="003213CD" w:rsidP="00FF6BDB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CD" w:rsidRPr="00AD1650" w:rsidRDefault="003213CD" w:rsidP="00FF6BDB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CD" w:rsidRPr="00AD1650" w:rsidRDefault="003213CD" w:rsidP="00FF6BDB">
            <w:pPr>
              <w:jc w:val="center"/>
            </w:pPr>
          </w:p>
        </w:tc>
      </w:tr>
      <w:tr w:rsidR="003213CD" w:rsidRPr="00AD1650" w:rsidTr="00FF6BDB">
        <w:trPr>
          <w:trHeight w:val="344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rPr>
                <w:b/>
                <w:bCs/>
              </w:rPr>
              <w:t>Показатели  торговли  и  общественного  питания </w:t>
            </w:r>
          </w:p>
        </w:tc>
      </w:tr>
      <w:tr w:rsidR="003213CD" w:rsidRPr="00AD1650" w:rsidTr="00FF6BDB">
        <w:trPr>
          <w:trHeight w:val="344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spacing w:before="100" w:beforeAutospacing="1" w:after="100" w:afterAutospacing="1"/>
            </w:pPr>
            <w:r w:rsidRPr="00AD1650">
              <w:t>Число предприятий розничной торговли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spacing w:before="100" w:beforeAutospacing="1" w:after="100" w:afterAutospacing="1"/>
              <w:jc w:val="center"/>
            </w:pPr>
            <w:r w:rsidRPr="00AD1650">
              <w:t>ед.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E51053" w:rsidRDefault="003213CD" w:rsidP="00FF6BDB">
            <w:pPr>
              <w:jc w:val="center"/>
            </w:pPr>
            <w:r w:rsidRPr="00E51053">
              <w:t>15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E51053" w:rsidRDefault="003213CD" w:rsidP="00FF6BDB">
            <w:pPr>
              <w:jc w:val="center"/>
            </w:pPr>
            <w:r w:rsidRPr="00E51053">
              <w:t>15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E51053" w:rsidRDefault="003213CD" w:rsidP="00FF6BDB">
            <w:pPr>
              <w:jc w:val="center"/>
            </w:pPr>
            <w:r w:rsidRPr="00E51053">
              <w:t>15</w:t>
            </w:r>
          </w:p>
        </w:tc>
      </w:tr>
      <w:tr w:rsidR="003213CD" w:rsidRPr="00AD1650" w:rsidTr="00FF6BDB">
        <w:trPr>
          <w:trHeight w:val="312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r w:rsidRPr="00AD1650">
              <w:t xml:space="preserve">Количество ИП в сфере торговли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чел.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E51053" w:rsidRDefault="003213CD" w:rsidP="00FF6BDB">
            <w:pPr>
              <w:jc w:val="center"/>
            </w:pPr>
            <w:r w:rsidRPr="00E51053"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E51053" w:rsidRDefault="003213CD" w:rsidP="00FF6BDB">
            <w:pPr>
              <w:jc w:val="center"/>
            </w:pPr>
            <w:r w:rsidRPr="00E51053"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E51053" w:rsidRDefault="003213CD" w:rsidP="00FF6BDB">
            <w:pPr>
              <w:jc w:val="center"/>
            </w:pPr>
            <w:r w:rsidRPr="00E51053">
              <w:t>13</w:t>
            </w:r>
          </w:p>
        </w:tc>
      </w:tr>
      <w:tr w:rsidR="003213CD" w:rsidRPr="00AD1650" w:rsidTr="00FF6BDB">
        <w:trPr>
          <w:trHeight w:val="312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r w:rsidRPr="00AD1650">
              <w:t>Торговые точки: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CD" w:rsidRPr="00AD1650" w:rsidRDefault="003213CD" w:rsidP="00FF6BDB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E51053" w:rsidRDefault="003213CD" w:rsidP="00FF6BDB">
            <w:pPr>
              <w:jc w:val="center"/>
            </w:pPr>
            <w:r w:rsidRPr="00E51053">
              <w:t>15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E51053" w:rsidRDefault="003213CD" w:rsidP="00FF6BDB">
            <w:pPr>
              <w:jc w:val="center"/>
            </w:pPr>
            <w:r w:rsidRPr="00E51053">
              <w:t>15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E51053" w:rsidRDefault="003213CD" w:rsidP="00FF6BDB">
            <w:pPr>
              <w:jc w:val="center"/>
            </w:pPr>
            <w:r w:rsidRPr="00E51053">
              <w:t>15</w:t>
            </w:r>
          </w:p>
        </w:tc>
      </w:tr>
      <w:tr w:rsidR="003213CD" w:rsidRPr="00AD1650" w:rsidTr="00FF6BDB">
        <w:trPr>
          <w:trHeight w:val="312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r w:rsidRPr="00AD1650">
              <w:t xml:space="preserve"> - магазины (</w:t>
            </w:r>
            <w:r w:rsidRPr="00AD1650">
              <w:rPr>
                <w:i/>
              </w:rPr>
              <w:t>продовольственные, непродовольственные, товары повседневного спроса</w:t>
            </w:r>
            <w:r w:rsidRPr="00AD1650">
              <w:t>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ед.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E51053" w:rsidRDefault="003213CD" w:rsidP="00FF6BDB">
            <w:pPr>
              <w:jc w:val="center"/>
            </w:pPr>
            <w:r w:rsidRPr="00E51053">
              <w:t>15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E51053" w:rsidRDefault="003213CD" w:rsidP="00FF6BDB">
            <w:pPr>
              <w:jc w:val="center"/>
            </w:pPr>
            <w:r w:rsidRPr="00E51053">
              <w:t>15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E51053" w:rsidRDefault="003213CD" w:rsidP="00FF6BDB">
            <w:pPr>
              <w:jc w:val="center"/>
            </w:pPr>
            <w:r w:rsidRPr="00E51053">
              <w:t>15</w:t>
            </w:r>
          </w:p>
        </w:tc>
      </w:tr>
      <w:tr w:rsidR="003213CD" w:rsidRPr="00AD1650" w:rsidTr="00FF6BDB">
        <w:trPr>
          <w:trHeight w:val="312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r w:rsidRPr="00AD1650">
              <w:t xml:space="preserve"> - столовые, кафе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ед.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>
              <w:t>-</w:t>
            </w:r>
          </w:p>
        </w:tc>
      </w:tr>
      <w:tr w:rsidR="003213CD" w:rsidRPr="00AD1650" w:rsidTr="00FF6BDB">
        <w:trPr>
          <w:trHeight w:val="312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r w:rsidRPr="00AD1650">
              <w:t xml:space="preserve"> - аптечные киоски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ед.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-</w:t>
            </w:r>
          </w:p>
        </w:tc>
      </w:tr>
      <w:tr w:rsidR="003213CD" w:rsidRPr="00AD1650" w:rsidTr="00FF6BDB">
        <w:trPr>
          <w:trHeight w:val="312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r w:rsidRPr="00AD1650">
              <w:t xml:space="preserve"> - автозаправочные станции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ед.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-</w:t>
            </w:r>
          </w:p>
        </w:tc>
      </w:tr>
      <w:tr w:rsidR="003213CD" w:rsidRPr="00AD1650" w:rsidTr="00FF6BDB">
        <w:trPr>
          <w:trHeight w:val="343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rPr>
                <w:b/>
                <w:bCs/>
              </w:rPr>
              <w:t>Показатели  коммунального  хозяйства </w:t>
            </w:r>
          </w:p>
        </w:tc>
      </w:tr>
      <w:tr w:rsidR="003213CD" w:rsidRPr="00AD1650" w:rsidTr="00FF6BDB">
        <w:trPr>
          <w:trHeight w:val="312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spacing w:before="100" w:beforeAutospacing="1" w:after="100" w:afterAutospacing="1"/>
            </w:pPr>
            <w:r w:rsidRPr="00AD1650">
              <w:t>Количество котельных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spacing w:before="100" w:beforeAutospacing="1" w:after="100" w:afterAutospacing="1"/>
              <w:jc w:val="center"/>
            </w:pPr>
            <w:r w:rsidRPr="00AD1650">
              <w:t>ед.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2</w:t>
            </w:r>
          </w:p>
        </w:tc>
      </w:tr>
      <w:tr w:rsidR="003213CD" w:rsidRPr="00AD1650" w:rsidTr="00FF6BDB">
        <w:trPr>
          <w:trHeight w:val="312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spacing w:before="100" w:beforeAutospacing="1" w:after="100" w:afterAutospacing="1"/>
            </w:pPr>
            <w:r w:rsidRPr="00AD1650">
              <w:t>Протяженность уличных водопроводных сетей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spacing w:before="100" w:beforeAutospacing="1" w:after="100" w:afterAutospacing="1"/>
              <w:jc w:val="center"/>
            </w:pPr>
            <w:r w:rsidRPr="00AD1650">
              <w:t>км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12,8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12,8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15,0</w:t>
            </w:r>
          </w:p>
        </w:tc>
      </w:tr>
      <w:tr w:rsidR="003213CD" w:rsidRPr="00AD1650" w:rsidTr="00FF6BDB">
        <w:trPr>
          <w:trHeight w:val="312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spacing w:before="100" w:beforeAutospacing="1" w:after="100" w:afterAutospacing="1"/>
            </w:pPr>
            <w:r w:rsidRPr="00AD1650">
              <w:t>Общая протяженность сетей распределительного газопровода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spacing w:before="100" w:beforeAutospacing="1" w:after="100" w:afterAutospacing="1"/>
              <w:jc w:val="center"/>
            </w:pPr>
            <w:r w:rsidRPr="00AD1650">
              <w:t>км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-</w:t>
            </w:r>
          </w:p>
        </w:tc>
      </w:tr>
      <w:tr w:rsidR="003213CD" w:rsidRPr="00AD1650" w:rsidTr="00FF6BDB">
        <w:trPr>
          <w:trHeight w:val="312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spacing w:before="100" w:beforeAutospacing="1" w:after="100" w:afterAutospacing="1"/>
            </w:pPr>
            <w:r w:rsidRPr="00AD1650">
              <w:t>Замена уличных водопроводных сетей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spacing w:before="100" w:beforeAutospacing="1" w:after="100" w:afterAutospacing="1"/>
              <w:jc w:val="center"/>
            </w:pPr>
            <w:r w:rsidRPr="00AD1650">
              <w:t>км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0,1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0,1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0,1</w:t>
            </w:r>
          </w:p>
        </w:tc>
      </w:tr>
      <w:tr w:rsidR="003213CD" w:rsidRPr="00AD1650" w:rsidTr="00FF6BDB">
        <w:trPr>
          <w:trHeight w:val="367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CD" w:rsidRPr="00AD1650" w:rsidRDefault="003213CD" w:rsidP="00FF6BDB">
            <w:pPr>
              <w:jc w:val="center"/>
              <w:rPr>
                <w:b/>
              </w:rPr>
            </w:pPr>
            <w:r w:rsidRPr="00AD1650">
              <w:rPr>
                <w:b/>
              </w:rPr>
              <w:t>Показатели  бытового  обслуживания  населения</w:t>
            </w:r>
          </w:p>
        </w:tc>
      </w:tr>
      <w:tr w:rsidR="003213CD" w:rsidRPr="00AD1650" w:rsidTr="00FF6BDB">
        <w:trPr>
          <w:trHeight w:val="277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spacing w:before="100" w:beforeAutospacing="1" w:after="100" w:afterAutospacing="1"/>
            </w:pPr>
            <w:r w:rsidRPr="00AD1650">
              <w:t>Объекты бытового обслуживания: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CD" w:rsidRPr="00AD1650" w:rsidRDefault="003213CD" w:rsidP="00FF6BDB">
            <w:pPr>
              <w:spacing w:before="100" w:beforeAutospacing="1" w:after="100" w:afterAutospacing="1"/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-</w:t>
            </w:r>
          </w:p>
        </w:tc>
      </w:tr>
      <w:tr w:rsidR="003213CD" w:rsidRPr="00AD1650" w:rsidTr="00FF6BDB">
        <w:trPr>
          <w:trHeight w:val="312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spacing w:before="100" w:beforeAutospacing="1" w:after="100" w:afterAutospacing="1"/>
            </w:pPr>
            <w:r w:rsidRPr="00AD1650">
              <w:t xml:space="preserve"> - станция по техническому </w:t>
            </w:r>
            <w:r w:rsidRPr="00AD1650">
              <w:lastRenderedPageBreak/>
              <w:t>обслуживанию и ремонту транспортных средств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spacing w:before="100" w:beforeAutospacing="1" w:after="100" w:afterAutospacing="1"/>
              <w:jc w:val="center"/>
            </w:pPr>
            <w:r w:rsidRPr="00AD1650">
              <w:lastRenderedPageBreak/>
              <w:t>ед.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-</w:t>
            </w:r>
          </w:p>
        </w:tc>
      </w:tr>
      <w:tr w:rsidR="003213CD" w:rsidRPr="00AD1650" w:rsidTr="00FF6BDB">
        <w:trPr>
          <w:trHeight w:val="365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spacing w:before="100" w:beforeAutospacing="1" w:after="100" w:afterAutospacing="1"/>
            </w:pPr>
            <w:r w:rsidRPr="00AD1650">
              <w:lastRenderedPageBreak/>
              <w:t xml:space="preserve"> - парикмахерские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spacing w:before="100" w:beforeAutospacing="1" w:after="100" w:afterAutospacing="1"/>
              <w:jc w:val="center"/>
            </w:pPr>
            <w:r w:rsidRPr="00AD1650">
              <w:t>ед.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-</w:t>
            </w:r>
          </w:p>
        </w:tc>
      </w:tr>
      <w:tr w:rsidR="003213CD" w:rsidRPr="00AD1650" w:rsidTr="00FF6BDB">
        <w:trPr>
          <w:trHeight w:val="431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rPr>
                <w:b/>
                <w:bCs/>
              </w:rPr>
              <w:t>Показатели  благоустройства</w:t>
            </w:r>
          </w:p>
        </w:tc>
      </w:tr>
      <w:tr w:rsidR="003213CD" w:rsidRPr="00AD1650" w:rsidTr="00FF6BDB">
        <w:trPr>
          <w:trHeight w:val="413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spacing w:before="100" w:beforeAutospacing="1" w:after="100" w:afterAutospacing="1"/>
            </w:pPr>
            <w:r w:rsidRPr="00AD1650">
              <w:t>Количество детских площадок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spacing w:before="100" w:beforeAutospacing="1" w:after="100" w:afterAutospacing="1"/>
              <w:jc w:val="center"/>
            </w:pPr>
            <w:r w:rsidRPr="00AD1650">
              <w:t>ед.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5</w:t>
            </w:r>
          </w:p>
        </w:tc>
      </w:tr>
      <w:tr w:rsidR="003213CD" w:rsidRPr="00AD1650" w:rsidTr="00FF6BDB">
        <w:trPr>
          <w:trHeight w:val="392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spacing w:before="100" w:beforeAutospacing="1" w:after="100" w:afterAutospacing="1"/>
            </w:pPr>
            <w:r w:rsidRPr="00AD1650">
              <w:t>Количество полигонов для ТБО (свалок)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spacing w:before="100" w:beforeAutospacing="1" w:after="100" w:afterAutospacing="1"/>
              <w:jc w:val="center"/>
            </w:pPr>
            <w:r w:rsidRPr="00AD1650">
              <w:t>ед.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-</w:t>
            </w:r>
          </w:p>
        </w:tc>
      </w:tr>
      <w:tr w:rsidR="003213CD" w:rsidRPr="00AD1650" w:rsidTr="00FF6BDB">
        <w:trPr>
          <w:trHeight w:val="389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spacing w:before="100" w:beforeAutospacing="1" w:after="100" w:afterAutospacing="1"/>
            </w:pPr>
            <w:r w:rsidRPr="00AD1650">
              <w:t xml:space="preserve">Содержание мест захоронений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spacing w:before="100" w:beforeAutospacing="1" w:after="100" w:afterAutospacing="1"/>
              <w:jc w:val="center"/>
            </w:pPr>
            <w:r w:rsidRPr="00AD1650">
              <w:t>ед.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5</w:t>
            </w:r>
          </w:p>
        </w:tc>
      </w:tr>
      <w:tr w:rsidR="003213CD" w:rsidRPr="00AD1650" w:rsidTr="00FF6BDB">
        <w:trPr>
          <w:trHeight w:val="334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rPr>
                <w:b/>
                <w:bCs/>
              </w:rPr>
              <w:t>Показатели  дорожного  хозяйства </w:t>
            </w:r>
          </w:p>
        </w:tc>
      </w:tr>
      <w:tr w:rsidR="003213CD" w:rsidRPr="00BE1D2F" w:rsidTr="00FF6BDB">
        <w:trPr>
          <w:trHeight w:val="437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spacing w:before="100" w:beforeAutospacing="1" w:after="100" w:afterAutospacing="1"/>
            </w:pPr>
            <w:r w:rsidRPr="00AD1650">
              <w:t>Протяженность автомобильных дорог общего пользования местного значения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spacing w:before="100" w:beforeAutospacing="1" w:after="100" w:afterAutospacing="1"/>
              <w:jc w:val="center"/>
            </w:pPr>
            <w:r w:rsidRPr="00AD1650">
              <w:t>км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BE1D2F" w:rsidRDefault="003213CD" w:rsidP="00FF6BDB">
            <w:pPr>
              <w:jc w:val="center"/>
            </w:pPr>
            <w:r>
              <w:t>63,09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BE1D2F" w:rsidRDefault="003213CD" w:rsidP="00FF6BDB">
            <w:pPr>
              <w:jc w:val="center"/>
            </w:pPr>
            <w:r>
              <w:t>63,09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BE1D2F" w:rsidRDefault="003213CD" w:rsidP="00FF6BDB">
            <w:pPr>
              <w:jc w:val="center"/>
            </w:pPr>
            <w:r>
              <w:t>63,09</w:t>
            </w:r>
          </w:p>
        </w:tc>
      </w:tr>
      <w:tr w:rsidR="003213CD" w:rsidRPr="00BE1D2F" w:rsidTr="00FF6BDB">
        <w:trPr>
          <w:trHeight w:val="389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spacing w:before="100" w:beforeAutospacing="1" w:after="100" w:afterAutospacing="1"/>
            </w:pPr>
            <w:r w:rsidRPr="00AD1650">
              <w:t xml:space="preserve"> из них: в собственности поселения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spacing w:before="100" w:beforeAutospacing="1" w:after="100" w:afterAutospacing="1"/>
              <w:jc w:val="center"/>
            </w:pPr>
            <w:r w:rsidRPr="00AD1650">
              <w:t>км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BE1D2F" w:rsidRDefault="003213CD" w:rsidP="00FF6BDB">
            <w:pPr>
              <w:jc w:val="center"/>
            </w:pPr>
            <w:r>
              <w:t>63,09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BE1D2F" w:rsidRDefault="003213CD" w:rsidP="00FF6BDB">
            <w:pPr>
              <w:jc w:val="center"/>
            </w:pPr>
            <w:r>
              <w:t>63,09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BE1D2F" w:rsidRDefault="003213CD" w:rsidP="00FF6BDB">
            <w:pPr>
              <w:jc w:val="center"/>
            </w:pPr>
            <w:r>
              <w:t>63,09</w:t>
            </w:r>
          </w:p>
        </w:tc>
      </w:tr>
      <w:tr w:rsidR="003213CD" w:rsidRPr="00BE1D2F" w:rsidTr="00FF6BDB">
        <w:trPr>
          <w:trHeight w:val="357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spacing w:before="100" w:beforeAutospacing="1" w:after="100" w:afterAutospacing="1"/>
            </w:pPr>
            <w:r w:rsidRPr="00AD1650">
              <w:t xml:space="preserve">   в том числе: асфальтированных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spacing w:before="100" w:beforeAutospacing="1" w:after="100" w:afterAutospacing="1"/>
              <w:jc w:val="center"/>
            </w:pPr>
            <w:r w:rsidRPr="00AD1650">
              <w:t>км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BE1D2F" w:rsidRDefault="003213CD" w:rsidP="00FF6BDB">
            <w:pPr>
              <w:jc w:val="center"/>
            </w:pPr>
            <w:r w:rsidRPr="00BE1D2F"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BE1D2F" w:rsidRDefault="003213CD" w:rsidP="00FF6BDB">
            <w:pPr>
              <w:jc w:val="center"/>
            </w:pPr>
            <w:r w:rsidRPr="00BE1D2F"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BE1D2F" w:rsidRDefault="003213CD" w:rsidP="00FF6BDB">
            <w:pPr>
              <w:jc w:val="center"/>
            </w:pPr>
            <w:r w:rsidRPr="00BE1D2F">
              <w:t>-</w:t>
            </w:r>
          </w:p>
        </w:tc>
      </w:tr>
      <w:tr w:rsidR="003213CD" w:rsidRPr="00BE1D2F" w:rsidTr="00FF6BDB">
        <w:trPr>
          <w:trHeight w:val="339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spacing w:before="100" w:beforeAutospacing="1" w:after="100" w:afterAutospacing="1"/>
            </w:pPr>
            <w:r w:rsidRPr="00AD1650">
              <w:t>Мосты железобетонные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spacing w:before="100" w:beforeAutospacing="1" w:after="100" w:afterAutospacing="1"/>
              <w:jc w:val="center"/>
            </w:pPr>
            <w:r w:rsidRPr="00AD1650">
              <w:t>ед.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BE1D2F" w:rsidRDefault="003213CD" w:rsidP="00FF6BDB">
            <w:pPr>
              <w:jc w:val="center"/>
            </w:pPr>
            <w:r w:rsidRPr="00BE1D2F"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BE1D2F" w:rsidRDefault="003213CD" w:rsidP="00FF6BDB">
            <w:pPr>
              <w:jc w:val="center"/>
            </w:pPr>
            <w:r w:rsidRPr="00BE1D2F"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BE1D2F" w:rsidRDefault="003213CD" w:rsidP="00FF6BDB">
            <w:pPr>
              <w:jc w:val="center"/>
            </w:pPr>
            <w:r w:rsidRPr="00BE1D2F">
              <w:t>3</w:t>
            </w:r>
          </w:p>
        </w:tc>
      </w:tr>
      <w:tr w:rsidR="003213CD" w:rsidRPr="00BE1D2F" w:rsidTr="00FF6BDB">
        <w:trPr>
          <w:trHeight w:val="121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spacing w:before="100" w:beforeAutospacing="1" w:after="100" w:afterAutospacing="1"/>
            </w:pPr>
            <w:r w:rsidRPr="00AD1650">
              <w:t xml:space="preserve">Протяженность линий освещения на автомобильных дорогах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spacing w:before="100" w:beforeAutospacing="1" w:after="100" w:afterAutospacing="1"/>
              <w:jc w:val="center"/>
            </w:pPr>
            <w:r w:rsidRPr="00AD1650">
              <w:t>км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BE1D2F" w:rsidRDefault="003213CD" w:rsidP="00FF6BDB">
            <w:pPr>
              <w:jc w:val="center"/>
            </w:pPr>
            <w:r w:rsidRPr="00BE1D2F">
              <w:t>18,6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BE1D2F" w:rsidRDefault="003213CD" w:rsidP="00FF6BDB">
            <w:pPr>
              <w:jc w:val="center"/>
            </w:pPr>
            <w:r w:rsidRPr="00BE1D2F">
              <w:t>18,6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BE1D2F" w:rsidRDefault="003213CD" w:rsidP="00FF6BDB">
            <w:pPr>
              <w:jc w:val="center"/>
            </w:pPr>
            <w:r w:rsidRPr="00BE1D2F">
              <w:t>18,6</w:t>
            </w:r>
          </w:p>
        </w:tc>
      </w:tr>
      <w:tr w:rsidR="003213CD" w:rsidRPr="00AD1650" w:rsidTr="00FF6BDB">
        <w:trPr>
          <w:trHeight w:val="121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r w:rsidRPr="00AD1650">
              <w:t>Ремонт автомобильных дорог общего пользования населенных пунктов Спасского сельского поселения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км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1,0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1,0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1,0</w:t>
            </w:r>
          </w:p>
        </w:tc>
      </w:tr>
      <w:tr w:rsidR="003213CD" w:rsidRPr="00AD1650" w:rsidTr="00FF6BDB">
        <w:trPr>
          <w:trHeight w:val="339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rPr>
                <w:b/>
                <w:bCs/>
              </w:rPr>
              <w:t>Показатели  противопожарной  безопасности</w:t>
            </w:r>
          </w:p>
        </w:tc>
      </w:tr>
      <w:tr w:rsidR="003213CD" w:rsidRPr="00AD1650" w:rsidTr="00FF6BDB">
        <w:trPr>
          <w:trHeight w:val="437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r w:rsidRPr="00AD1650">
              <w:t>Количество пожарных машин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ед.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2</w:t>
            </w:r>
          </w:p>
        </w:tc>
      </w:tr>
      <w:tr w:rsidR="003213CD" w:rsidRPr="00AD1650" w:rsidTr="00FF6BDB">
        <w:trPr>
          <w:trHeight w:val="346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r w:rsidRPr="00AD1650">
              <w:t>Количество естественных пожарных водоемов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ед.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5</w:t>
            </w:r>
          </w:p>
        </w:tc>
      </w:tr>
      <w:tr w:rsidR="003213CD" w:rsidRPr="00AD1650" w:rsidTr="00FF6BDB">
        <w:trPr>
          <w:trHeight w:val="346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r w:rsidRPr="00AD1650">
              <w:t>Количество искусственных пожарных водоемов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ед.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-</w:t>
            </w:r>
          </w:p>
        </w:tc>
      </w:tr>
      <w:tr w:rsidR="003213CD" w:rsidRPr="00AD1650" w:rsidTr="00FF6BDB">
        <w:trPr>
          <w:trHeight w:val="311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r w:rsidRPr="00AD1650">
              <w:t>Количество гидрантов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ед.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6</w:t>
            </w:r>
          </w:p>
        </w:tc>
      </w:tr>
      <w:tr w:rsidR="003213CD" w:rsidRPr="00AD1650" w:rsidTr="00FF6BDB">
        <w:trPr>
          <w:trHeight w:val="349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rPr>
                <w:b/>
                <w:bCs/>
              </w:rPr>
              <w:t>Показатели  связи </w:t>
            </w:r>
          </w:p>
        </w:tc>
      </w:tr>
      <w:tr w:rsidR="003213CD" w:rsidRPr="00AD1650" w:rsidTr="00FF6BDB">
        <w:trPr>
          <w:trHeight w:val="529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spacing w:before="100" w:beforeAutospacing="1" w:after="100" w:afterAutospacing="1"/>
            </w:pPr>
            <w:r w:rsidRPr="00AD1650">
              <w:t>Число телефонных аппаратов телефонной сети общего пользования или имеющих на нее выход, всего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CD" w:rsidRPr="00AD1650" w:rsidRDefault="003213CD" w:rsidP="00FF6BDB">
            <w:pPr>
              <w:jc w:val="center"/>
            </w:pPr>
          </w:p>
          <w:p w:rsidR="003213CD" w:rsidRPr="00AD1650" w:rsidRDefault="003213CD" w:rsidP="00FF6BDB">
            <w:pPr>
              <w:jc w:val="center"/>
            </w:pPr>
            <w:r w:rsidRPr="00AD1650">
              <w:t>ед.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120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118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116</w:t>
            </w:r>
          </w:p>
        </w:tc>
      </w:tr>
      <w:tr w:rsidR="003213CD" w:rsidRPr="00AD1650" w:rsidTr="00FF6BDB">
        <w:trPr>
          <w:trHeight w:val="347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spacing w:before="100" w:beforeAutospacing="1" w:after="100" w:afterAutospacing="1"/>
            </w:pPr>
            <w:r w:rsidRPr="00AD1650">
              <w:t xml:space="preserve"> в том числе: таксофонов поселковой телефонной сети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ед.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6</w:t>
            </w:r>
          </w:p>
        </w:tc>
      </w:tr>
      <w:tr w:rsidR="003213CD" w:rsidRPr="00AD1650" w:rsidTr="00FF6BDB">
        <w:trPr>
          <w:trHeight w:val="324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CD" w:rsidRPr="00AD1650" w:rsidRDefault="003213CD" w:rsidP="00FF6BDB">
            <w:pPr>
              <w:jc w:val="center"/>
              <w:rPr>
                <w:b/>
              </w:rPr>
            </w:pPr>
            <w:r w:rsidRPr="00AD1650">
              <w:rPr>
                <w:b/>
              </w:rPr>
              <w:t>Показатели  образования</w:t>
            </w:r>
          </w:p>
        </w:tc>
      </w:tr>
      <w:tr w:rsidR="003213CD" w:rsidRPr="00AD1650" w:rsidTr="00FF6BDB">
        <w:trPr>
          <w:trHeight w:val="382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r w:rsidRPr="00AD1650">
              <w:t>Число дошкольных учреждений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ед.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3</w:t>
            </w:r>
          </w:p>
        </w:tc>
      </w:tr>
      <w:tr w:rsidR="003213CD" w:rsidRPr="00AD1650" w:rsidTr="00FF6BDB">
        <w:trPr>
          <w:trHeight w:val="416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r w:rsidRPr="00AD1650">
              <w:t>Численность детей, посещающих дошкольные учреждения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чел.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>
              <w:t>103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>
              <w:t>103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>
              <w:t>110</w:t>
            </w:r>
          </w:p>
        </w:tc>
      </w:tr>
      <w:tr w:rsidR="003213CD" w:rsidRPr="00AD1650" w:rsidTr="00FF6BDB">
        <w:trPr>
          <w:trHeight w:val="416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r w:rsidRPr="00AD1650">
              <w:t xml:space="preserve">Численность педагогических работников дошкольных учреждений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чел.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11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11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11</w:t>
            </w:r>
          </w:p>
        </w:tc>
      </w:tr>
      <w:tr w:rsidR="003213CD" w:rsidRPr="00AD1650" w:rsidTr="00FF6BDB">
        <w:trPr>
          <w:trHeight w:val="297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r w:rsidRPr="00AD1650">
              <w:t>Число общеобразовательных школ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ед.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3</w:t>
            </w:r>
          </w:p>
        </w:tc>
      </w:tr>
      <w:tr w:rsidR="003213CD" w:rsidRPr="00AD1650" w:rsidTr="00FF6BDB">
        <w:trPr>
          <w:trHeight w:val="416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r w:rsidRPr="00AD1650">
              <w:t>Численность учащихся в общеобразовательных учреждениях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чел.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>
              <w:t>336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>
              <w:t>336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>
              <w:t>350</w:t>
            </w:r>
          </w:p>
        </w:tc>
      </w:tr>
      <w:tr w:rsidR="003213CD" w:rsidRPr="00AD1650" w:rsidTr="00FF6BDB">
        <w:trPr>
          <w:trHeight w:val="416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r w:rsidRPr="00AD1650">
              <w:t>Численность педагогических работников общеобразовательных учреждений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чел.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30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30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30</w:t>
            </w:r>
          </w:p>
        </w:tc>
      </w:tr>
      <w:tr w:rsidR="003213CD" w:rsidRPr="00AD1650" w:rsidTr="00FF6BDB">
        <w:trPr>
          <w:trHeight w:val="344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CD" w:rsidRPr="00AD1650" w:rsidRDefault="003213CD" w:rsidP="00FF6BDB">
            <w:pPr>
              <w:jc w:val="center"/>
              <w:rPr>
                <w:b/>
              </w:rPr>
            </w:pPr>
            <w:r w:rsidRPr="00AD1650">
              <w:rPr>
                <w:b/>
              </w:rPr>
              <w:t>Показатели  здравоохранения</w:t>
            </w:r>
          </w:p>
        </w:tc>
      </w:tr>
      <w:tr w:rsidR="003213CD" w:rsidRPr="00AD1650" w:rsidTr="00FF6BDB">
        <w:trPr>
          <w:trHeight w:val="212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r w:rsidRPr="00AD1650">
              <w:t xml:space="preserve">Участковая больница, врачебная амбулатория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ед.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4</w:t>
            </w:r>
          </w:p>
        </w:tc>
      </w:tr>
      <w:tr w:rsidR="003213CD" w:rsidRPr="00AD1650" w:rsidTr="00FF6BDB">
        <w:trPr>
          <w:trHeight w:val="307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r w:rsidRPr="00AD1650">
              <w:t>Число коек в больничных отделениях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ед.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-</w:t>
            </w:r>
          </w:p>
        </w:tc>
      </w:tr>
      <w:tr w:rsidR="003213CD" w:rsidRPr="00AD1650" w:rsidTr="00FF6BDB">
        <w:trPr>
          <w:trHeight w:val="360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r w:rsidRPr="00AD1650">
              <w:lastRenderedPageBreak/>
              <w:t>Численность врачей всех специальностей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ед.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-</w:t>
            </w:r>
          </w:p>
        </w:tc>
      </w:tr>
      <w:tr w:rsidR="003213CD" w:rsidRPr="00AD1650" w:rsidTr="00FF6BDB">
        <w:trPr>
          <w:trHeight w:val="212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r w:rsidRPr="00AD1650">
              <w:t>Численность среднего медицинского персонала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ед.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4</w:t>
            </w:r>
          </w:p>
        </w:tc>
      </w:tr>
      <w:tr w:rsidR="003213CD" w:rsidRPr="00AD1650" w:rsidTr="00FF6BDB">
        <w:trPr>
          <w:trHeight w:val="212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r w:rsidRPr="00AD1650">
              <w:t>Мощность амбулаторно-клинических учреждений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кол-во посещений в смену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50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50</w:t>
            </w:r>
          </w:p>
        </w:tc>
      </w:tr>
      <w:tr w:rsidR="003213CD" w:rsidRPr="00AD1650" w:rsidTr="00FF6BDB">
        <w:trPr>
          <w:trHeight w:val="212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r w:rsidRPr="00AD1650">
              <w:t xml:space="preserve">Отделение скорой помощи в составе больничного учреждения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ед.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 xml:space="preserve">-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 xml:space="preserve">-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 xml:space="preserve">- </w:t>
            </w:r>
          </w:p>
        </w:tc>
      </w:tr>
      <w:tr w:rsidR="003213CD" w:rsidRPr="00AD1650" w:rsidTr="00FF6BDB">
        <w:trPr>
          <w:trHeight w:val="316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CD" w:rsidRPr="00AD1650" w:rsidRDefault="003213CD" w:rsidP="00FF6BDB">
            <w:pPr>
              <w:jc w:val="center"/>
              <w:rPr>
                <w:b/>
              </w:rPr>
            </w:pPr>
            <w:r w:rsidRPr="00AD1650">
              <w:rPr>
                <w:b/>
              </w:rPr>
              <w:t>Показатели  культуры</w:t>
            </w:r>
          </w:p>
        </w:tc>
      </w:tr>
      <w:tr w:rsidR="003213CD" w:rsidRPr="00AD1650" w:rsidTr="00FF6BDB">
        <w:trPr>
          <w:trHeight w:val="347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  <w:rPr>
                <w:b/>
              </w:rPr>
            </w:pPr>
            <w:r w:rsidRPr="00AD1650">
              <w:rPr>
                <w:b/>
              </w:rPr>
              <w:t>Дома культуры, клубы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ед.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3</w:t>
            </w:r>
          </w:p>
        </w:tc>
      </w:tr>
      <w:tr w:rsidR="003213CD" w:rsidRPr="00AD1650" w:rsidTr="00FF6BDB">
        <w:trPr>
          <w:trHeight w:val="356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r w:rsidRPr="00AD1650">
              <w:t>МБУ «СКЦ Спасского поселения»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мест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250</w:t>
            </w:r>
          </w:p>
        </w:tc>
      </w:tr>
      <w:tr w:rsidR="003213CD" w:rsidRPr="00AD1650" w:rsidTr="00FF6BDB">
        <w:trPr>
          <w:trHeight w:val="421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r w:rsidRPr="00AD1650">
              <w:t>Численность работников дома культуры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чел.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7,25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7,25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8,75</w:t>
            </w:r>
          </w:p>
        </w:tc>
      </w:tr>
      <w:tr w:rsidR="003213CD" w:rsidRPr="00AD1650" w:rsidTr="00FF6BDB">
        <w:trPr>
          <w:trHeight w:val="361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r w:rsidRPr="00AD1650">
              <w:t xml:space="preserve">  в том числе: специалистов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чел.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5</w:t>
            </w:r>
          </w:p>
        </w:tc>
      </w:tr>
      <w:tr w:rsidR="003213CD" w:rsidRPr="00AD1650" w:rsidTr="00FF6BDB">
        <w:trPr>
          <w:trHeight w:val="268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r w:rsidRPr="00AD1650">
              <w:t>Кружки для взрослых и детей по интересам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ед.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350993" w:rsidRDefault="003213CD" w:rsidP="00FF6BDB">
            <w:pPr>
              <w:jc w:val="center"/>
            </w:pPr>
            <w:r>
              <w:t>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350993" w:rsidRDefault="003213CD" w:rsidP="00FF6BDB">
            <w:pPr>
              <w:jc w:val="center"/>
            </w:pPr>
            <w:r>
              <w:t>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350993" w:rsidRDefault="003213CD" w:rsidP="00FF6BDB">
            <w:pPr>
              <w:jc w:val="center"/>
            </w:pPr>
            <w:r>
              <w:t>9</w:t>
            </w:r>
          </w:p>
        </w:tc>
      </w:tr>
      <w:tr w:rsidR="003213CD" w:rsidRPr="00AD1650" w:rsidTr="00FF6BDB">
        <w:trPr>
          <w:trHeight w:val="407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r w:rsidRPr="00AD1650">
              <w:t xml:space="preserve">Количество </w:t>
            </w:r>
            <w:r>
              <w:t>клубных формирований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>
              <w:t>ед</w:t>
            </w:r>
            <w:r w:rsidRPr="00AD1650">
              <w:t>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350993" w:rsidRDefault="003213CD" w:rsidP="00FF6BDB">
            <w:pPr>
              <w:jc w:val="center"/>
            </w:pPr>
            <w:r w:rsidRPr="00350993">
              <w:t>1</w:t>
            </w:r>
            <w: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350993" w:rsidRDefault="003213CD" w:rsidP="00FF6BDB">
            <w:pPr>
              <w:jc w:val="center"/>
            </w:pPr>
            <w:r w:rsidRPr="00350993">
              <w:t>1</w:t>
            </w:r>
            <w:r>
              <w:t>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350993" w:rsidRDefault="003213CD" w:rsidP="00FF6BDB">
            <w:pPr>
              <w:jc w:val="center"/>
            </w:pPr>
            <w:r w:rsidRPr="00350993">
              <w:t>1</w:t>
            </w:r>
            <w:r>
              <w:t>5</w:t>
            </w:r>
          </w:p>
        </w:tc>
      </w:tr>
      <w:tr w:rsidR="003213CD" w:rsidRPr="00AD1650" w:rsidTr="00FF6BDB">
        <w:trPr>
          <w:trHeight w:val="361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r w:rsidRPr="00AD1650">
              <w:t>Число проводимых мероприятий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ед.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350993" w:rsidRDefault="003213CD" w:rsidP="00FF6BDB">
            <w:pPr>
              <w:jc w:val="center"/>
            </w:pPr>
            <w:r>
              <w:t>149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350993" w:rsidRDefault="003213CD" w:rsidP="00FF6BDB">
            <w:pPr>
              <w:jc w:val="center"/>
            </w:pPr>
            <w:r>
              <w:t>149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350993" w:rsidRDefault="003213CD" w:rsidP="00FF6BDB">
            <w:pPr>
              <w:jc w:val="center"/>
            </w:pPr>
            <w:r w:rsidRPr="00350993">
              <w:t>160</w:t>
            </w:r>
          </w:p>
        </w:tc>
      </w:tr>
      <w:tr w:rsidR="003213CD" w:rsidRPr="00AD1650" w:rsidTr="00FF6BDB">
        <w:trPr>
          <w:trHeight w:val="343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  <w:rPr>
                <w:b/>
              </w:rPr>
            </w:pPr>
            <w:r w:rsidRPr="00AD1650">
              <w:rPr>
                <w:b/>
              </w:rPr>
              <w:t>Массовые библиотеки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ед.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CD" w:rsidRPr="00350993" w:rsidRDefault="003213CD" w:rsidP="00FF6BDB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CD" w:rsidRPr="00350993" w:rsidRDefault="003213CD" w:rsidP="00FF6BDB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CD" w:rsidRPr="00350993" w:rsidRDefault="003213CD" w:rsidP="00FF6BDB">
            <w:pPr>
              <w:jc w:val="center"/>
            </w:pPr>
          </w:p>
        </w:tc>
      </w:tr>
      <w:tr w:rsidR="003213CD" w:rsidRPr="00AD1650" w:rsidTr="00FF6BDB">
        <w:trPr>
          <w:trHeight w:val="417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r w:rsidRPr="00AD1650">
              <w:t>Количество пользователей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чел.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350993" w:rsidRDefault="003213CD" w:rsidP="00FF6BDB">
            <w:pPr>
              <w:jc w:val="center"/>
            </w:pPr>
            <w:r>
              <w:t>346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350993" w:rsidRDefault="003213CD" w:rsidP="00FF6BDB">
            <w:pPr>
              <w:jc w:val="center"/>
            </w:pPr>
            <w:r w:rsidRPr="00350993">
              <w:t>400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350993" w:rsidRDefault="003213CD" w:rsidP="00FF6BDB">
            <w:pPr>
              <w:jc w:val="center"/>
            </w:pPr>
            <w:r w:rsidRPr="00350993">
              <w:t>410</w:t>
            </w:r>
          </w:p>
        </w:tc>
      </w:tr>
      <w:tr w:rsidR="003213CD" w:rsidRPr="00AD1650" w:rsidTr="00FF6BDB">
        <w:trPr>
          <w:trHeight w:val="417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r>
              <w:t>Количество посещений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>
              <w:t>Ед.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350993" w:rsidRDefault="003213CD" w:rsidP="00FF6BDB">
            <w:pPr>
              <w:jc w:val="center"/>
            </w:pPr>
            <w:r>
              <w:t>6553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350993" w:rsidRDefault="003213CD" w:rsidP="00FF6BDB">
            <w:pPr>
              <w:jc w:val="center"/>
            </w:pPr>
            <w:r>
              <w:t>6580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350993" w:rsidRDefault="003213CD" w:rsidP="00FF6BDB">
            <w:pPr>
              <w:jc w:val="center"/>
            </w:pPr>
            <w:r>
              <w:t>6600</w:t>
            </w:r>
          </w:p>
        </w:tc>
      </w:tr>
      <w:tr w:rsidR="003213CD" w:rsidRPr="00AD1650" w:rsidTr="00FF6BDB">
        <w:trPr>
          <w:trHeight w:val="357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r w:rsidRPr="00AD1650">
              <w:t>Численность работников библиотеки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чел.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350993" w:rsidRDefault="003213CD" w:rsidP="00FF6BDB">
            <w:pPr>
              <w:jc w:val="center"/>
            </w:pPr>
            <w:r w:rsidRPr="00350993">
              <w:t>1,75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350993" w:rsidRDefault="003213CD" w:rsidP="00FF6BDB">
            <w:pPr>
              <w:jc w:val="center"/>
            </w:pPr>
            <w:r w:rsidRPr="00350993">
              <w:t>1,75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350993" w:rsidRDefault="003213CD" w:rsidP="00FF6BDB">
            <w:pPr>
              <w:jc w:val="center"/>
            </w:pPr>
            <w:r w:rsidRPr="00350993">
              <w:t>1,75</w:t>
            </w:r>
          </w:p>
        </w:tc>
      </w:tr>
      <w:tr w:rsidR="003213CD" w:rsidRPr="00AD1650" w:rsidTr="00FF6BDB">
        <w:trPr>
          <w:trHeight w:val="339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r w:rsidRPr="00AD1650">
              <w:t xml:space="preserve">  в том числе: специалистов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чел.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350993" w:rsidRDefault="003213CD" w:rsidP="00FF6BDB">
            <w:pPr>
              <w:jc w:val="center"/>
            </w:pPr>
            <w:r w:rsidRPr="00350993">
              <w:t>1,25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350993" w:rsidRDefault="003213CD" w:rsidP="00FF6BDB">
            <w:pPr>
              <w:jc w:val="center"/>
            </w:pPr>
            <w:r w:rsidRPr="00350993">
              <w:t>1,25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350993" w:rsidRDefault="003213CD" w:rsidP="00FF6BDB">
            <w:pPr>
              <w:jc w:val="center"/>
            </w:pPr>
            <w:r w:rsidRPr="00350993">
              <w:t>1,25</w:t>
            </w:r>
          </w:p>
        </w:tc>
      </w:tr>
      <w:tr w:rsidR="003213CD" w:rsidRPr="00AD1650" w:rsidTr="00FF6BDB">
        <w:trPr>
          <w:trHeight w:val="409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rPr>
                <w:b/>
                <w:bCs/>
              </w:rPr>
              <w:t>Показатели  спорта </w:t>
            </w:r>
          </w:p>
        </w:tc>
      </w:tr>
      <w:tr w:rsidR="003213CD" w:rsidRPr="00AD1650" w:rsidTr="00FF6BDB">
        <w:trPr>
          <w:trHeight w:val="465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r w:rsidRPr="00AD1650">
              <w:t>Детско-юношеские спортивные школы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ед.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1</w:t>
            </w:r>
          </w:p>
        </w:tc>
      </w:tr>
      <w:tr w:rsidR="003213CD" w:rsidRPr="00AD1650" w:rsidTr="00FF6BDB">
        <w:trPr>
          <w:trHeight w:val="366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r w:rsidRPr="00AD1650">
              <w:t>Спортивные залы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ед.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3</w:t>
            </w:r>
          </w:p>
        </w:tc>
      </w:tr>
      <w:tr w:rsidR="003213CD" w:rsidRPr="00AD1650" w:rsidTr="00FF6BDB">
        <w:trPr>
          <w:trHeight w:val="366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r w:rsidRPr="00AD1650">
              <w:t>Спортивные сооружения (площадки, трассы)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ед.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4</w:t>
            </w:r>
          </w:p>
        </w:tc>
      </w:tr>
      <w:tr w:rsidR="003213CD" w:rsidRPr="00AD1650" w:rsidTr="00FF6BDB">
        <w:trPr>
          <w:trHeight w:val="111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r w:rsidRPr="00AD1650">
              <w:t>Численность занимающихся в детско-юношеских спортивных школах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чел.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25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35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40</w:t>
            </w:r>
          </w:p>
        </w:tc>
      </w:tr>
      <w:tr w:rsidR="003213CD" w:rsidRPr="00AD1650" w:rsidTr="00FF6BDB">
        <w:trPr>
          <w:trHeight w:val="111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r w:rsidRPr="00AD1650">
              <w:t>Проведение спортивных мероприятий на территории поселения (районные, зональные, краевые)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ед.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7</w:t>
            </w:r>
          </w:p>
        </w:tc>
      </w:tr>
      <w:tr w:rsidR="003213CD" w:rsidRPr="00AD1650" w:rsidTr="00FF6BDB">
        <w:trPr>
          <w:trHeight w:val="361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rPr>
                <w:b/>
                <w:bCs/>
              </w:rPr>
              <w:t>Показатели  правоохранительной  деятельности </w:t>
            </w:r>
          </w:p>
        </w:tc>
      </w:tr>
      <w:tr w:rsidR="003213CD" w:rsidRPr="00AD1650" w:rsidTr="00FF6BDB">
        <w:trPr>
          <w:trHeight w:val="363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spacing w:before="100" w:beforeAutospacing="1" w:after="100" w:afterAutospacing="1"/>
            </w:pPr>
            <w:r w:rsidRPr="00AD1650">
              <w:t>Число опорных пунктов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spacing w:before="100" w:beforeAutospacing="1" w:after="100" w:afterAutospacing="1"/>
              <w:jc w:val="center"/>
            </w:pPr>
            <w:r w:rsidRPr="00AD1650">
              <w:t>ед.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spacing w:before="100" w:beforeAutospacing="1" w:after="100" w:afterAutospacing="1"/>
              <w:jc w:val="center"/>
            </w:pPr>
            <w:r w:rsidRPr="00AD1650"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spacing w:before="100" w:beforeAutospacing="1" w:after="100" w:afterAutospacing="1"/>
              <w:jc w:val="center"/>
            </w:pPr>
            <w:r w:rsidRPr="00AD1650"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spacing w:before="100" w:beforeAutospacing="1" w:after="100" w:afterAutospacing="1"/>
              <w:jc w:val="center"/>
            </w:pPr>
            <w:r w:rsidRPr="00AD1650">
              <w:t>-</w:t>
            </w:r>
          </w:p>
        </w:tc>
      </w:tr>
      <w:tr w:rsidR="003213CD" w:rsidRPr="00AD1650" w:rsidTr="00FF6BDB">
        <w:trPr>
          <w:trHeight w:val="327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CD" w:rsidRPr="00AD1650" w:rsidRDefault="003213CD" w:rsidP="00FF6BDB">
            <w:pPr>
              <w:jc w:val="center"/>
              <w:rPr>
                <w:b/>
              </w:rPr>
            </w:pPr>
            <w:r w:rsidRPr="00AD1650">
              <w:rPr>
                <w:b/>
              </w:rPr>
              <w:t>Показатели  сельского  хозяйства</w:t>
            </w:r>
          </w:p>
        </w:tc>
      </w:tr>
      <w:tr w:rsidR="003213CD" w:rsidRPr="00AD1650" w:rsidTr="00FF6BDB">
        <w:trPr>
          <w:trHeight w:val="308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r w:rsidRPr="00AD1650">
              <w:t>Количество сельскохозяйственных  предприятий, всего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ед.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-</w:t>
            </w:r>
          </w:p>
        </w:tc>
      </w:tr>
      <w:tr w:rsidR="003213CD" w:rsidRPr="00AD1650" w:rsidTr="00FF6BDB">
        <w:trPr>
          <w:trHeight w:val="308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r w:rsidRPr="00AD1650">
              <w:t>Численность работающих на сельскохозяйственных предприятиях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чел.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-</w:t>
            </w:r>
          </w:p>
        </w:tc>
      </w:tr>
      <w:tr w:rsidR="003213CD" w:rsidRPr="00AD1650" w:rsidTr="00FF6BDB">
        <w:trPr>
          <w:trHeight w:val="308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r w:rsidRPr="00AD1650">
              <w:t>Количество личных подсобных хозяйств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ед.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2E16EB" w:rsidRDefault="003213CD" w:rsidP="00FF6BDB">
            <w:pPr>
              <w:jc w:val="center"/>
            </w:pPr>
            <w:r w:rsidRPr="002E16EB">
              <w:t>1686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2E16EB" w:rsidRDefault="003213CD" w:rsidP="00FF6BDB">
            <w:pPr>
              <w:jc w:val="center"/>
            </w:pPr>
            <w:r w:rsidRPr="002E16EB">
              <w:t>1686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1706</w:t>
            </w:r>
          </w:p>
        </w:tc>
      </w:tr>
      <w:tr w:rsidR="003213CD" w:rsidRPr="00AD1650" w:rsidTr="00FF6BDB">
        <w:trPr>
          <w:trHeight w:val="237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r w:rsidRPr="00AD1650">
              <w:t xml:space="preserve">  в них поголовье скота по видам: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CD" w:rsidRPr="00AD1650" w:rsidRDefault="003213CD" w:rsidP="00FF6BDB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CD" w:rsidRPr="002E16EB" w:rsidRDefault="003213CD" w:rsidP="00FF6BDB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CD" w:rsidRPr="002E16EB" w:rsidRDefault="003213CD" w:rsidP="00FF6BDB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CD" w:rsidRPr="00AD1650" w:rsidRDefault="003213CD" w:rsidP="00FF6BDB">
            <w:pPr>
              <w:jc w:val="center"/>
            </w:pPr>
          </w:p>
        </w:tc>
      </w:tr>
      <w:tr w:rsidR="003213CD" w:rsidRPr="00AD1650" w:rsidTr="00FF6BDB">
        <w:trPr>
          <w:trHeight w:val="349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ind w:firstLine="400"/>
            </w:pPr>
            <w:r w:rsidRPr="00AD1650">
              <w:t>- КРС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гол.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BB6213" w:rsidRDefault="003213CD" w:rsidP="00FF6BDB">
            <w:pPr>
              <w:jc w:val="center"/>
            </w:pPr>
            <w:r w:rsidRPr="00BB6213">
              <w:t>334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BB6213" w:rsidRDefault="003213CD" w:rsidP="00FF6BDB">
            <w:pPr>
              <w:jc w:val="center"/>
            </w:pPr>
            <w:r w:rsidRPr="00BB6213">
              <w:t>334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BB6213" w:rsidRDefault="003213CD" w:rsidP="00FF6BDB">
            <w:pPr>
              <w:jc w:val="center"/>
            </w:pPr>
            <w:r w:rsidRPr="00BB6213">
              <w:t>334</w:t>
            </w:r>
          </w:p>
        </w:tc>
      </w:tr>
      <w:tr w:rsidR="003213CD" w:rsidRPr="00AD1650" w:rsidTr="00FF6BDB">
        <w:trPr>
          <w:trHeight w:val="359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ind w:firstLine="400"/>
            </w:pPr>
            <w:r w:rsidRPr="00AD1650">
              <w:lastRenderedPageBreak/>
              <w:t>- свиньи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гол.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BB6213" w:rsidRDefault="003213CD" w:rsidP="00FF6BDB">
            <w:pPr>
              <w:jc w:val="center"/>
            </w:pPr>
            <w:r w:rsidRPr="00BB6213">
              <w:t>181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BB6213" w:rsidRDefault="003213CD" w:rsidP="00FF6BDB">
            <w:pPr>
              <w:jc w:val="center"/>
            </w:pPr>
            <w:r w:rsidRPr="00BB6213">
              <w:t>181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BB6213" w:rsidRDefault="003213CD" w:rsidP="00FF6BDB">
            <w:pPr>
              <w:jc w:val="center"/>
            </w:pPr>
            <w:r w:rsidRPr="00BB6213">
              <w:t>181</w:t>
            </w:r>
          </w:p>
        </w:tc>
      </w:tr>
      <w:tr w:rsidR="003213CD" w:rsidRPr="00AD1650" w:rsidTr="00FF6BDB">
        <w:trPr>
          <w:trHeight w:val="355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ind w:firstLine="400"/>
            </w:pPr>
            <w:r w:rsidRPr="00AD1650">
              <w:t>- овцы и козы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гол.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BB6213" w:rsidRDefault="003213CD" w:rsidP="00FF6BDB">
            <w:pPr>
              <w:jc w:val="center"/>
            </w:pPr>
            <w:r w:rsidRPr="00BB6213">
              <w:t>101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BB6213" w:rsidRDefault="003213CD" w:rsidP="00FF6BDB">
            <w:pPr>
              <w:jc w:val="center"/>
            </w:pPr>
            <w:r w:rsidRPr="00BB6213">
              <w:t>101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BB6213" w:rsidRDefault="003213CD" w:rsidP="00FF6BDB">
            <w:pPr>
              <w:jc w:val="center"/>
            </w:pPr>
            <w:r w:rsidRPr="00BB6213">
              <w:t>101</w:t>
            </w:r>
          </w:p>
        </w:tc>
      </w:tr>
      <w:tr w:rsidR="003213CD" w:rsidRPr="00AD1650" w:rsidTr="00FF6BDB">
        <w:trPr>
          <w:trHeight w:val="351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ind w:firstLine="400"/>
            </w:pPr>
            <w:r w:rsidRPr="00AD1650">
              <w:t>- птица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гол.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BB6213" w:rsidRDefault="003213CD" w:rsidP="00FF6BDB">
            <w:pPr>
              <w:jc w:val="center"/>
            </w:pPr>
            <w:r w:rsidRPr="00BB6213">
              <w:t>1459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BB6213" w:rsidRDefault="003213CD" w:rsidP="00FF6BDB">
            <w:pPr>
              <w:jc w:val="center"/>
            </w:pPr>
            <w:r w:rsidRPr="00BB6213">
              <w:t>1459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BB6213" w:rsidRDefault="003213CD" w:rsidP="00FF6BDB">
            <w:pPr>
              <w:jc w:val="center"/>
            </w:pPr>
            <w:r w:rsidRPr="00BB6213">
              <w:t>1459</w:t>
            </w:r>
          </w:p>
        </w:tc>
      </w:tr>
      <w:tr w:rsidR="003213CD" w:rsidRPr="00AD1650" w:rsidTr="00FF6BDB">
        <w:trPr>
          <w:trHeight w:val="133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r w:rsidRPr="00AD1650">
              <w:t>Посевная площадь сельскохозяйственных культур в ЛПХ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га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CD" w:rsidRPr="00AD1650" w:rsidRDefault="003213CD" w:rsidP="00FF6BDB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CD" w:rsidRPr="00AD1650" w:rsidRDefault="003213CD" w:rsidP="00FF6BDB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CD" w:rsidRPr="00AD1650" w:rsidRDefault="003213CD" w:rsidP="00FF6BDB">
            <w:pPr>
              <w:jc w:val="center"/>
            </w:pPr>
          </w:p>
        </w:tc>
      </w:tr>
      <w:tr w:rsidR="003213CD" w:rsidRPr="00AD1650" w:rsidTr="00FF6BDB">
        <w:trPr>
          <w:trHeight w:val="331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rPr>
                <w:b/>
              </w:rPr>
              <w:t>Участие  в  реализации  инвестиционных  программ</w:t>
            </w:r>
          </w:p>
        </w:tc>
      </w:tr>
      <w:tr w:rsidR="003213CD" w:rsidRPr="00AD1650" w:rsidTr="00FF6BDB">
        <w:trPr>
          <w:trHeight w:val="174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CD" w:rsidRPr="00AD1650" w:rsidRDefault="003213CD" w:rsidP="00FF6BDB"/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км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CD" w:rsidRPr="00AD1650" w:rsidRDefault="003213CD" w:rsidP="00FF6BDB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CD" w:rsidRPr="00AD1650" w:rsidRDefault="003213CD" w:rsidP="00FF6BDB"/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CD" w:rsidRPr="00AD1650" w:rsidRDefault="003213CD" w:rsidP="00FF6BDB"/>
        </w:tc>
      </w:tr>
      <w:tr w:rsidR="003213CD" w:rsidRPr="00AD1650" w:rsidTr="00FF6BDB">
        <w:trPr>
          <w:trHeight w:val="174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CD" w:rsidRPr="00AD1650" w:rsidRDefault="003213CD" w:rsidP="00FF6BDB"/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ед.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CD" w:rsidRPr="00AD1650" w:rsidRDefault="003213CD" w:rsidP="00FF6BDB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CD" w:rsidRPr="00AD1650" w:rsidRDefault="003213CD" w:rsidP="00FF6BDB"/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CD" w:rsidRPr="00AD1650" w:rsidRDefault="003213CD" w:rsidP="00FF6BDB"/>
        </w:tc>
      </w:tr>
      <w:tr w:rsidR="003213CD" w:rsidRPr="00AD1650" w:rsidTr="00FF6BDB">
        <w:trPr>
          <w:trHeight w:val="174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CD" w:rsidRPr="00AD1650" w:rsidRDefault="003213CD" w:rsidP="00FF6BDB"/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CD" w:rsidRPr="00AD1650" w:rsidRDefault="003213CD" w:rsidP="00FF6BDB">
            <w:pPr>
              <w:jc w:val="center"/>
            </w:pPr>
            <w:r w:rsidRPr="00AD1650">
              <w:t>км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CD" w:rsidRPr="00AD1650" w:rsidRDefault="003213CD" w:rsidP="00FF6BDB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CD" w:rsidRPr="00AD1650" w:rsidRDefault="003213CD" w:rsidP="00FF6BDB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3CD" w:rsidRPr="00AD1650" w:rsidRDefault="003213CD" w:rsidP="00FF6BDB">
            <w:pPr>
              <w:jc w:val="center"/>
            </w:pPr>
          </w:p>
        </w:tc>
      </w:tr>
    </w:tbl>
    <w:p w:rsidR="003213CD" w:rsidRPr="00686932" w:rsidRDefault="003213CD" w:rsidP="003213CD">
      <w:pPr>
        <w:pStyle w:val="23"/>
        <w:spacing w:line="240" w:lineRule="auto"/>
        <w:rPr>
          <w:rFonts w:ascii="Times New Roman" w:hAnsi="Times New Roman"/>
          <w:szCs w:val="24"/>
        </w:rPr>
      </w:pPr>
    </w:p>
    <w:p w:rsidR="003213CD" w:rsidRPr="00211A5A" w:rsidRDefault="003213CD" w:rsidP="003213CD">
      <w:pPr>
        <w:ind w:firstLine="708"/>
        <w:jc w:val="both"/>
      </w:pPr>
      <w:r w:rsidRPr="00211A5A">
        <w:t xml:space="preserve">Из бюджета Спасского сельского поселения предоставляются иные межбюджетные трансферты бюджету Томского района </w:t>
      </w:r>
      <w:proofErr w:type="gramStart"/>
      <w:r w:rsidRPr="00211A5A">
        <w:t>на</w:t>
      </w:r>
      <w:proofErr w:type="gramEnd"/>
      <w:r w:rsidRPr="00211A5A">
        <w:t>:</w:t>
      </w:r>
    </w:p>
    <w:p w:rsidR="003213CD" w:rsidRPr="00211A5A" w:rsidRDefault="003213CD" w:rsidP="003213CD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567"/>
        <w:jc w:val="both"/>
      </w:pPr>
      <w:r w:rsidRPr="00211A5A">
        <w:t>На осуществление части полномочий, исполняемых Управлением ЖКХ в соответствии с заключенными соглашениями</w:t>
      </w:r>
    </w:p>
    <w:p w:rsidR="003213CD" w:rsidRPr="00211A5A" w:rsidRDefault="003213CD" w:rsidP="003213CD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567"/>
        <w:jc w:val="both"/>
      </w:pPr>
      <w:r w:rsidRPr="00211A5A">
        <w:t>На осуществление полномочий по определению поставщиков.</w:t>
      </w:r>
    </w:p>
    <w:p w:rsidR="003213CD" w:rsidRPr="00686932" w:rsidRDefault="003213CD" w:rsidP="003213CD">
      <w:pPr>
        <w:jc w:val="both"/>
      </w:pPr>
      <w:r w:rsidRPr="00686932">
        <w:t xml:space="preserve">                   Расчет  размера  иного межбюджетного трансферта, необходимого для  выполнения  передаваемых  Району  полномочий  определяется  следующим  образом:</w:t>
      </w:r>
    </w:p>
    <w:p w:rsidR="003213CD" w:rsidRPr="00686932" w:rsidRDefault="003213CD" w:rsidP="003213CD">
      <w:pPr>
        <w:jc w:val="both"/>
      </w:pPr>
      <w:r w:rsidRPr="00686932">
        <w:t xml:space="preserve">      1. На основе  фактических  затрат  времени  на  выполнения   отдельных  функций  определяется  количество  штатных  единиц,  необходимых  для  выполнения  указанной  работы  специалистами Поселения и специалистами  Района (в части переданных полномочий).</w:t>
      </w:r>
    </w:p>
    <w:p w:rsidR="003213CD" w:rsidRPr="00686932" w:rsidRDefault="003213CD" w:rsidP="003213CD">
      <w:pPr>
        <w:jc w:val="both"/>
      </w:pPr>
      <w:r w:rsidRPr="00686932">
        <w:t xml:space="preserve">      2. В зависимости  от  сложности  и  значимости   выполняемой  функции   определяется  квалификация  специалиста  путем  уровня  оплаты  труда  через  должностные оклады.</w:t>
      </w:r>
    </w:p>
    <w:p w:rsidR="003213CD" w:rsidRPr="00686932" w:rsidRDefault="003213CD" w:rsidP="003213CD">
      <w:pPr>
        <w:jc w:val="both"/>
      </w:pPr>
      <w:r w:rsidRPr="00686932">
        <w:t xml:space="preserve">      3. На основе п..1  и  п.2  Методики  по  каждому  сельскому  поселению  рассчитывается    количество  штатных  единиц  специалистов,  необходимых  для  выполнения  функций  по управлению  ЖКХ, строительством, транспортом и связью сельского поселения   Поселением и  Районом (в части  передаваемых  полномочий).</w:t>
      </w:r>
    </w:p>
    <w:p w:rsidR="003213CD" w:rsidRPr="00686932" w:rsidRDefault="003213CD" w:rsidP="003213CD">
      <w:pPr>
        <w:jc w:val="both"/>
      </w:pPr>
      <w:r w:rsidRPr="00686932">
        <w:t xml:space="preserve">     4. Размер иного межбюджетного трансферта</w:t>
      </w:r>
      <w:r w:rsidRPr="00686932">
        <w:rPr>
          <w:b/>
          <w:bCs/>
        </w:rPr>
        <w:t xml:space="preserve"> (ИМТ)</w:t>
      </w:r>
      <w:r w:rsidRPr="00686932">
        <w:t xml:space="preserve"> для  выполнения   вышеназванных  функций  определяется по следующей  формуле.</w:t>
      </w:r>
    </w:p>
    <w:p w:rsidR="003213CD" w:rsidRPr="00686932" w:rsidRDefault="003213CD" w:rsidP="003213CD">
      <w:pPr>
        <w:jc w:val="both"/>
        <w:rPr>
          <w:b/>
          <w:bCs/>
        </w:rPr>
      </w:pPr>
      <w:r w:rsidRPr="00686932">
        <w:rPr>
          <w:b/>
          <w:bCs/>
        </w:rPr>
        <w:t xml:space="preserve">                                               ИМТ = Ш * Р</w:t>
      </w:r>
    </w:p>
    <w:p w:rsidR="003213CD" w:rsidRPr="00686932" w:rsidRDefault="003213CD" w:rsidP="003213CD">
      <w:pPr>
        <w:jc w:val="both"/>
      </w:pPr>
      <w:r w:rsidRPr="00686932">
        <w:t xml:space="preserve">где  </w:t>
      </w:r>
      <w:r w:rsidRPr="00686932">
        <w:rPr>
          <w:b/>
          <w:bCs/>
        </w:rPr>
        <w:t>Ш</w:t>
      </w:r>
      <w:r w:rsidRPr="00686932">
        <w:t xml:space="preserve"> – количество штатных единиц (по расчету), необходимых для выполнения </w:t>
      </w:r>
    </w:p>
    <w:p w:rsidR="003213CD" w:rsidRPr="00686932" w:rsidRDefault="003213CD" w:rsidP="003213CD">
      <w:pPr>
        <w:jc w:val="both"/>
      </w:pPr>
      <w:r w:rsidRPr="00686932">
        <w:t xml:space="preserve">               определенной функции,  </w:t>
      </w:r>
    </w:p>
    <w:p w:rsidR="003213CD" w:rsidRPr="00686932" w:rsidRDefault="003213CD" w:rsidP="003213CD">
      <w:pPr>
        <w:jc w:val="both"/>
      </w:pPr>
      <w:r w:rsidRPr="00686932">
        <w:t xml:space="preserve">        </w:t>
      </w:r>
      <w:r w:rsidRPr="00686932">
        <w:rPr>
          <w:b/>
          <w:bCs/>
        </w:rPr>
        <w:t xml:space="preserve">Р </w:t>
      </w:r>
      <w:r w:rsidRPr="00686932">
        <w:t>-  расходы на содержание 1 штатной единицы специалиста Района в месяц,</w:t>
      </w:r>
    </w:p>
    <w:p w:rsidR="003213CD" w:rsidRPr="00686932" w:rsidRDefault="003213CD" w:rsidP="003213CD">
      <w:pPr>
        <w:jc w:val="both"/>
      </w:pPr>
      <w:r w:rsidRPr="00686932">
        <w:t xml:space="preserve">Расхода на содержание 1 штатной единицы в месяц </w:t>
      </w:r>
      <w:r w:rsidRPr="00686932">
        <w:rPr>
          <w:b/>
          <w:bCs/>
        </w:rPr>
        <w:t>(Р)</w:t>
      </w:r>
      <w:r w:rsidRPr="00686932">
        <w:t xml:space="preserve"> определяются  по  следующей формуле:</w:t>
      </w:r>
    </w:p>
    <w:p w:rsidR="003213CD" w:rsidRPr="00686932" w:rsidRDefault="003213CD" w:rsidP="003213CD">
      <w:pPr>
        <w:jc w:val="both"/>
        <w:rPr>
          <w:b/>
          <w:bCs/>
        </w:rPr>
      </w:pPr>
      <w:r w:rsidRPr="00686932">
        <w:rPr>
          <w:b/>
          <w:bCs/>
        </w:rPr>
        <w:t xml:space="preserve">                                      Р =  С / 12 месяцев /  Ч</w:t>
      </w:r>
    </w:p>
    <w:p w:rsidR="003213CD" w:rsidRPr="00686932" w:rsidRDefault="003213CD" w:rsidP="003213CD">
      <w:pPr>
        <w:jc w:val="both"/>
      </w:pPr>
      <w:r w:rsidRPr="00686932">
        <w:t xml:space="preserve">где </w:t>
      </w:r>
      <w:r w:rsidRPr="00686932">
        <w:rPr>
          <w:b/>
          <w:bCs/>
        </w:rPr>
        <w:t>С</w:t>
      </w:r>
      <w:r w:rsidRPr="00686932">
        <w:t xml:space="preserve"> – расходы  на содержание Управления ЖКХ Томского  района,  предусмотренные  в  бюджете  Томского  района  (проект) на год. </w:t>
      </w:r>
    </w:p>
    <w:p w:rsidR="003213CD" w:rsidRPr="00686932" w:rsidRDefault="003213CD" w:rsidP="003213CD">
      <w:pPr>
        <w:jc w:val="both"/>
      </w:pPr>
      <w:r w:rsidRPr="00686932">
        <w:t xml:space="preserve">      </w:t>
      </w:r>
      <w:r w:rsidRPr="00686932">
        <w:rPr>
          <w:b/>
          <w:bCs/>
        </w:rPr>
        <w:t xml:space="preserve">Ч </w:t>
      </w:r>
      <w:r w:rsidRPr="00686932">
        <w:t>– количество штатных  единиц  специалистов Управления ЖКХ Томского  района, утвержденное  Главой Томского  района на  год.</w:t>
      </w:r>
    </w:p>
    <w:p w:rsidR="003213CD" w:rsidRPr="00686932" w:rsidRDefault="003213CD" w:rsidP="003213CD">
      <w:pPr>
        <w:shd w:val="clear" w:color="auto" w:fill="FFFFFF"/>
        <w:spacing w:line="300" w:lineRule="atLeast"/>
        <w:ind w:firstLine="709"/>
        <w:jc w:val="both"/>
        <w:rPr>
          <w:bdr w:val="none" w:sz="0" w:space="0" w:color="auto" w:frame="1"/>
        </w:rPr>
      </w:pPr>
      <w:r w:rsidRPr="00686932">
        <w:rPr>
          <w:bdr w:val="none" w:sz="0" w:space="0" w:color="auto" w:frame="1"/>
        </w:rPr>
        <w:t xml:space="preserve"> 1. Методика расчета объемов межбюджетных трансфертов, передаваемых из бюджета поселения в бюджет Томского района на осуществление передаваемых полномочий в 2015 году  (далее – Методика)  определяет цели предоставления и порядок расчета объемов межбюджетных трансфертов, передаваемых из бюджета поселения в бюджет Томского района (далее – межбюджетные трансферты) в случае передачи полномочий </w:t>
      </w:r>
      <w:r w:rsidRPr="00686932">
        <w:rPr>
          <w:bCs/>
          <w:bdr w:val="none" w:sz="0" w:space="0" w:color="auto" w:frame="1"/>
        </w:rPr>
        <w:t>на определение поставщиков (подрядчиков, исполнителей) при осуществлении закупок товаров, работ, услуг для обеспечения муниципальных нужд сельских поселений</w:t>
      </w:r>
      <w:r w:rsidRPr="00686932">
        <w:rPr>
          <w:bdr w:val="none" w:sz="0" w:space="0" w:color="auto" w:frame="1"/>
        </w:rPr>
        <w:t xml:space="preserve"> в 2015 году.</w:t>
      </w:r>
    </w:p>
    <w:p w:rsidR="003213CD" w:rsidRPr="00686932" w:rsidRDefault="003213CD" w:rsidP="003213CD">
      <w:pPr>
        <w:shd w:val="clear" w:color="auto" w:fill="FFFFFF"/>
        <w:spacing w:line="300" w:lineRule="atLeast"/>
        <w:ind w:firstLine="709"/>
        <w:jc w:val="both"/>
        <w:rPr>
          <w:bdr w:val="none" w:sz="0" w:space="0" w:color="auto" w:frame="1"/>
        </w:rPr>
      </w:pPr>
      <w:r w:rsidRPr="00686932">
        <w:rPr>
          <w:bdr w:val="none" w:sz="0" w:space="0" w:color="auto" w:frame="1"/>
        </w:rPr>
        <w:t xml:space="preserve">2. Межбюджетные трансферты предоставляются в целях финансового обеспечения деятельности Управления по экономической политике и муниципальным ресурсам Администрации Томского района в связи с осуществлением мероприятий по </w:t>
      </w:r>
      <w:r w:rsidRPr="00686932">
        <w:rPr>
          <w:bCs/>
          <w:bdr w:val="none" w:sz="0" w:space="0" w:color="auto" w:frame="1"/>
        </w:rPr>
        <w:t>определению поставщиков (подрядчиков, исполнителей) при осуществлении закупок товаров, работ, услуг для обеспечения муниципальных нужд сельского поселения</w:t>
      </w:r>
      <w:r w:rsidRPr="00686932">
        <w:rPr>
          <w:bdr w:val="none" w:sz="0" w:space="0" w:color="auto" w:frame="1"/>
        </w:rPr>
        <w:t xml:space="preserve"> в рамках переданных полномочий поселений.</w:t>
      </w:r>
    </w:p>
    <w:p w:rsidR="003213CD" w:rsidRPr="00686932" w:rsidRDefault="003213CD" w:rsidP="003213CD">
      <w:pPr>
        <w:shd w:val="clear" w:color="auto" w:fill="FFFFFF"/>
        <w:spacing w:line="300" w:lineRule="atLeast"/>
        <w:ind w:firstLine="709"/>
        <w:jc w:val="both"/>
        <w:rPr>
          <w:bdr w:val="none" w:sz="0" w:space="0" w:color="auto" w:frame="1"/>
        </w:rPr>
      </w:pPr>
      <w:r w:rsidRPr="00686932">
        <w:rPr>
          <w:bdr w:val="none" w:sz="0" w:space="0" w:color="auto" w:frame="1"/>
        </w:rPr>
        <w:lastRenderedPageBreak/>
        <w:t>3. Объемы межбюджетных трансфертов, предоставляемых из бюджета поселения в бюджет муниципального района, определяются с учетом необходимости обеспечения работников Управления по экономической политике и муниципальным ресурсам Администрации Томского района, осуществляющих переданные полномочия, в том числе их материально-технического обеспечения (обеспечения их мебелью, средствами вычислительной и оргтехники, средствами связи, материальными запасами и иными средствами, необходимыми для исполнения полномочий), оплаты обучения (повышения квалификации), по следующей формуле:</w:t>
      </w:r>
    </w:p>
    <w:p w:rsidR="003213CD" w:rsidRPr="00686932" w:rsidRDefault="003213CD" w:rsidP="003213CD">
      <w:pPr>
        <w:shd w:val="clear" w:color="auto" w:fill="FFFFFF"/>
        <w:spacing w:line="300" w:lineRule="atLeast"/>
        <w:ind w:firstLine="709"/>
        <w:jc w:val="both"/>
      </w:pPr>
    </w:p>
    <w:p w:rsidR="003213CD" w:rsidRPr="00686932" w:rsidRDefault="003213CD" w:rsidP="003213CD">
      <w:pPr>
        <w:shd w:val="clear" w:color="auto" w:fill="FFFFFF"/>
        <w:spacing w:line="300" w:lineRule="atLeast"/>
        <w:ind w:firstLine="709"/>
        <w:jc w:val="center"/>
      </w:pPr>
      <w:proofErr w:type="spellStart"/>
      <w:r w:rsidRPr="00686932">
        <w:rPr>
          <w:bdr w:val="none" w:sz="0" w:space="0" w:color="auto" w:frame="1"/>
        </w:rPr>
        <w:t>ОМБi</w:t>
      </w:r>
      <w:proofErr w:type="spellEnd"/>
      <w:r w:rsidRPr="00686932">
        <w:rPr>
          <w:bdr w:val="none" w:sz="0" w:space="0" w:color="auto" w:frame="1"/>
        </w:rPr>
        <w:t xml:space="preserve"> = </w:t>
      </w:r>
      <w:proofErr w:type="spellStart"/>
      <w:r w:rsidRPr="00686932">
        <w:rPr>
          <w:bdr w:val="none" w:sz="0" w:space="0" w:color="auto" w:frame="1"/>
        </w:rPr>
        <w:t>ССт</w:t>
      </w:r>
      <w:proofErr w:type="spellEnd"/>
      <w:r w:rsidRPr="00686932">
        <w:rPr>
          <w:bdr w:val="none" w:sz="0" w:space="0" w:color="auto" w:frame="1"/>
        </w:rPr>
        <w:t xml:space="preserve"> х Кор,</w:t>
      </w:r>
    </w:p>
    <w:p w:rsidR="003213CD" w:rsidRPr="00686932" w:rsidRDefault="003213CD" w:rsidP="003213CD">
      <w:pPr>
        <w:shd w:val="clear" w:color="auto" w:fill="FFFFFF"/>
        <w:spacing w:line="300" w:lineRule="atLeast"/>
        <w:ind w:firstLine="709"/>
        <w:jc w:val="both"/>
      </w:pPr>
      <w:r w:rsidRPr="00686932">
        <w:rPr>
          <w:bdr w:val="none" w:sz="0" w:space="0" w:color="auto" w:frame="1"/>
        </w:rPr>
        <w:t xml:space="preserve">где </w:t>
      </w:r>
      <w:proofErr w:type="spellStart"/>
      <w:r w:rsidRPr="00686932">
        <w:rPr>
          <w:bdr w:val="none" w:sz="0" w:space="0" w:color="auto" w:frame="1"/>
        </w:rPr>
        <w:t>ОМБi</w:t>
      </w:r>
      <w:proofErr w:type="spellEnd"/>
      <w:r w:rsidRPr="00686932">
        <w:rPr>
          <w:bdr w:val="none" w:sz="0" w:space="0" w:color="auto" w:frame="1"/>
        </w:rPr>
        <w:t> – объем межбюджетного трансферта, предоставляемый из бюджета i-</w:t>
      </w:r>
      <w:proofErr w:type="spellStart"/>
      <w:r w:rsidRPr="00686932">
        <w:rPr>
          <w:bdr w:val="none" w:sz="0" w:space="0" w:color="auto" w:frame="1"/>
        </w:rPr>
        <w:t>го</w:t>
      </w:r>
      <w:proofErr w:type="spellEnd"/>
      <w:r w:rsidRPr="00686932">
        <w:rPr>
          <w:bdr w:val="none" w:sz="0" w:space="0" w:color="auto" w:frame="1"/>
        </w:rPr>
        <w:t xml:space="preserve"> поселения, округленный до целых тысяч рублей;</w:t>
      </w:r>
    </w:p>
    <w:p w:rsidR="003213CD" w:rsidRPr="00686932" w:rsidRDefault="003213CD" w:rsidP="003213CD">
      <w:pPr>
        <w:shd w:val="clear" w:color="auto" w:fill="FFFFFF"/>
        <w:spacing w:line="300" w:lineRule="atLeast"/>
        <w:ind w:firstLine="709"/>
        <w:jc w:val="both"/>
      </w:pPr>
      <w:proofErr w:type="spellStart"/>
      <w:r w:rsidRPr="00686932">
        <w:rPr>
          <w:bdr w:val="none" w:sz="0" w:space="0" w:color="auto" w:frame="1"/>
        </w:rPr>
        <w:t>ССт</w:t>
      </w:r>
      <w:proofErr w:type="spellEnd"/>
      <w:r w:rsidRPr="00686932">
        <w:rPr>
          <w:bdr w:val="none" w:sz="0" w:space="0" w:color="auto" w:frame="1"/>
        </w:rPr>
        <w:t xml:space="preserve"> – средняя стоимость осуществления одной закупки, установленная в размере  8000 рублей и определенная исходя из предложений двух специализированых организаций, осуществляющих услуги в сфере закупок товаров, работ, услуг;</w:t>
      </w:r>
    </w:p>
    <w:p w:rsidR="003213CD" w:rsidRPr="00686932" w:rsidRDefault="003213CD" w:rsidP="003213CD">
      <w:pPr>
        <w:shd w:val="clear" w:color="auto" w:fill="FFFFFF"/>
        <w:spacing w:line="300" w:lineRule="atLeast"/>
        <w:ind w:firstLine="709"/>
        <w:jc w:val="both"/>
      </w:pPr>
      <w:r w:rsidRPr="00686932">
        <w:rPr>
          <w:bdr w:val="none" w:sz="0" w:space="0" w:color="auto" w:frame="1"/>
        </w:rPr>
        <w:t>Кор - коэффициент объема работ, определенный исходя из планируемого количества осуществления закупок товаров, работ, услуг путем проведения конкурсов, аукционов, запросов предложений Заказчиком, в том числе подведомственными учреждениями, установленный в размерах, равных:</w:t>
      </w:r>
    </w:p>
    <w:p w:rsidR="003213CD" w:rsidRPr="00686932" w:rsidRDefault="003213CD" w:rsidP="003213CD">
      <w:pPr>
        <w:shd w:val="clear" w:color="auto" w:fill="FFFFFF"/>
        <w:spacing w:line="300" w:lineRule="atLeast"/>
        <w:ind w:firstLine="709"/>
        <w:jc w:val="both"/>
      </w:pPr>
      <w:r w:rsidRPr="00686932">
        <w:rPr>
          <w:bdr w:val="none" w:sz="0" w:space="0" w:color="auto" w:frame="1"/>
        </w:rPr>
        <w:t>- «2,5» - для первой группы поселений, количество закупок до 4;</w:t>
      </w:r>
    </w:p>
    <w:p w:rsidR="003213CD" w:rsidRPr="00686932" w:rsidRDefault="003213CD" w:rsidP="003213CD">
      <w:pPr>
        <w:shd w:val="clear" w:color="auto" w:fill="FFFFFF"/>
        <w:spacing w:line="300" w:lineRule="atLeast"/>
        <w:ind w:firstLine="709"/>
        <w:jc w:val="both"/>
      </w:pPr>
      <w:r w:rsidRPr="00686932">
        <w:rPr>
          <w:bdr w:val="none" w:sz="0" w:space="0" w:color="auto" w:frame="1"/>
        </w:rPr>
        <w:t>- «3,1» - для второй группы поселений, количество закупок от 4 до 6;</w:t>
      </w:r>
    </w:p>
    <w:p w:rsidR="003213CD" w:rsidRPr="00686932" w:rsidRDefault="003213CD" w:rsidP="003213CD">
      <w:pPr>
        <w:shd w:val="clear" w:color="auto" w:fill="FFFFFF"/>
        <w:spacing w:line="300" w:lineRule="atLeast"/>
        <w:ind w:firstLine="709"/>
        <w:jc w:val="both"/>
        <w:rPr>
          <w:bdr w:val="none" w:sz="0" w:space="0" w:color="auto" w:frame="1"/>
        </w:rPr>
      </w:pPr>
      <w:r w:rsidRPr="00686932">
        <w:rPr>
          <w:bdr w:val="none" w:sz="0" w:space="0" w:color="auto" w:frame="1"/>
        </w:rPr>
        <w:t>- «3,75» - для третьей группы поселений, количество закупок более 6.</w:t>
      </w:r>
    </w:p>
    <w:p w:rsidR="003E7513" w:rsidRPr="00CD11FF" w:rsidRDefault="003E7513" w:rsidP="003E7513">
      <w:pPr>
        <w:ind w:right="360"/>
        <w:jc w:val="both"/>
        <w:rPr>
          <w:b/>
          <w:sz w:val="22"/>
          <w:szCs w:val="22"/>
        </w:rPr>
      </w:pPr>
      <w:r w:rsidRPr="00CD11FF">
        <w:rPr>
          <w:sz w:val="22"/>
          <w:szCs w:val="22"/>
        </w:rPr>
        <w:t xml:space="preserve">Организатор предложил присутствующим выступить с замечаниями. </w:t>
      </w:r>
    </w:p>
    <w:p w:rsidR="003E7513" w:rsidRPr="00CD11FF" w:rsidRDefault="003E7513" w:rsidP="003E7513">
      <w:pPr>
        <w:ind w:right="360"/>
        <w:jc w:val="both"/>
        <w:rPr>
          <w:b/>
          <w:sz w:val="22"/>
          <w:szCs w:val="22"/>
        </w:rPr>
      </w:pPr>
      <w:r w:rsidRPr="00CD11FF">
        <w:rPr>
          <w:b/>
          <w:sz w:val="22"/>
          <w:szCs w:val="22"/>
        </w:rPr>
        <w:t>Выступлений с замечаниями и предложениями не последовало.</w:t>
      </w:r>
    </w:p>
    <w:p w:rsidR="003E7513" w:rsidRPr="00CD11FF" w:rsidRDefault="003E7513" w:rsidP="003E7513">
      <w:pPr>
        <w:ind w:right="360"/>
        <w:jc w:val="both"/>
        <w:rPr>
          <w:sz w:val="22"/>
          <w:szCs w:val="22"/>
        </w:rPr>
      </w:pPr>
      <w:r w:rsidRPr="00CD11FF">
        <w:rPr>
          <w:b/>
          <w:sz w:val="22"/>
          <w:szCs w:val="22"/>
        </w:rPr>
        <w:t>Организатор п</w:t>
      </w:r>
      <w:r w:rsidRPr="00CD11FF">
        <w:rPr>
          <w:sz w:val="22"/>
          <w:szCs w:val="22"/>
        </w:rPr>
        <w:t xml:space="preserve">редложил проголосовать за  </w:t>
      </w:r>
      <w:r w:rsidR="008D2462">
        <w:rPr>
          <w:sz w:val="22"/>
          <w:szCs w:val="22"/>
        </w:rPr>
        <w:t>проект</w:t>
      </w:r>
      <w:r w:rsidR="00BC006C" w:rsidRPr="00CD11FF">
        <w:rPr>
          <w:sz w:val="22"/>
          <w:szCs w:val="22"/>
        </w:rPr>
        <w:t xml:space="preserve">  </w:t>
      </w:r>
      <w:r w:rsidR="00BC006C">
        <w:rPr>
          <w:sz w:val="22"/>
          <w:szCs w:val="22"/>
        </w:rPr>
        <w:t xml:space="preserve"> бюджета Спасского сельского поселения</w:t>
      </w:r>
      <w:r w:rsidR="008D2462">
        <w:rPr>
          <w:sz w:val="22"/>
          <w:szCs w:val="22"/>
        </w:rPr>
        <w:t xml:space="preserve"> на 2018 год </w:t>
      </w:r>
      <w:r w:rsidR="00BC006C" w:rsidRPr="00CD11FF">
        <w:rPr>
          <w:sz w:val="22"/>
          <w:szCs w:val="22"/>
        </w:rPr>
        <w:t xml:space="preserve"> </w:t>
      </w:r>
      <w:r w:rsidR="00BC006C">
        <w:rPr>
          <w:sz w:val="22"/>
          <w:szCs w:val="22"/>
        </w:rPr>
        <w:t>ут</w:t>
      </w:r>
      <w:r w:rsidR="008D2462">
        <w:rPr>
          <w:sz w:val="22"/>
          <w:szCs w:val="22"/>
        </w:rPr>
        <w:t>вержденного Решением Совета № 8 от 15.10.</w:t>
      </w:r>
      <w:r w:rsidR="00BC006C">
        <w:rPr>
          <w:sz w:val="22"/>
          <w:szCs w:val="22"/>
        </w:rPr>
        <w:t xml:space="preserve">2017 в первом чтении  </w:t>
      </w:r>
    </w:p>
    <w:p w:rsidR="00BC006C" w:rsidRDefault="003E7513" w:rsidP="003E7513">
      <w:pPr>
        <w:ind w:right="360"/>
        <w:jc w:val="both"/>
        <w:rPr>
          <w:sz w:val="22"/>
          <w:szCs w:val="22"/>
        </w:rPr>
      </w:pPr>
      <w:r w:rsidRPr="00CD11FF">
        <w:rPr>
          <w:sz w:val="22"/>
          <w:szCs w:val="22"/>
        </w:rPr>
        <w:t xml:space="preserve">РЕШИЛИ: одобрить </w:t>
      </w:r>
      <w:r w:rsidR="008D2462">
        <w:rPr>
          <w:sz w:val="22"/>
          <w:szCs w:val="22"/>
        </w:rPr>
        <w:t>проект</w:t>
      </w:r>
      <w:r w:rsidR="00BC006C" w:rsidRPr="00CD11FF">
        <w:rPr>
          <w:sz w:val="22"/>
          <w:szCs w:val="22"/>
        </w:rPr>
        <w:t xml:space="preserve">   </w:t>
      </w:r>
      <w:r w:rsidR="00BC006C">
        <w:rPr>
          <w:sz w:val="22"/>
          <w:szCs w:val="22"/>
        </w:rPr>
        <w:t>бюджета Спасского сельского поселения</w:t>
      </w:r>
      <w:r w:rsidR="00BC006C" w:rsidRPr="00CD11FF">
        <w:rPr>
          <w:sz w:val="22"/>
          <w:szCs w:val="22"/>
        </w:rPr>
        <w:t xml:space="preserve"> </w:t>
      </w:r>
      <w:r w:rsidR="00BC006C">
        <w:rPr>
          <w:sz w:val="22"/>
          <w:szCs w:val="22"/>
        </w:rPr>
        <w:t>ут</w:t>
      </w:r>
      <w:r w:rsidR="008D2462">
        <w:rPr>
          <w:sz w:val="22"/>
          <w:szCs w:val="22"/>
        </w:rPr>
        <w:t xml:space="preserve">вержденного Решением Совета № </w:t>
      </w:r>
      <w:r w:rsidR="00BC006C">
        <w:rPr>
          <w:sz w:val="22"/>
          <w:szCs w:val="22"/>
        </w:rPr>
        <w:t xml:space="preserve">8 от </w:t>
      </w:r>
      <w:r w:rsidR="008D2462">
        <w:rPr>
          <w:sz w:val="22"/>
          <w:szCs w:val="22"/>
        </w:rPr>
        <w:t>15.10</w:t>
      </w:r>
      <w:r w:rsidR="00BC006C">
        <w:rPr>
          <w:sz w:val="22"/>
          <w:szCs w:val="22"/>
        </w:rPr>
        <w:t xml:space="preserve">.2017 в первом чтении  </w:t>
      </w:r>
    </w:p>
    <w:p w:rsidR="003E7513" w:rsidRPr="00CD11FF" w:rsidRDefault="003E7513" w:rsidP="003E7513">
      <w:pPr>
        <w:ind w:right="360"/>
        <w:jc w:val="both"/>
        <w:rPr>
          <w:b/>
          <w:sz w:val="22"/>
          <w:szCs w:val="22"/>
        </w:rPr>
      </w:pPr>
      <w:r w:rsidRPr="00CD11FF">
        <w:rPr>
          <w:sz w:val="22"/>
          <w:szCs w:val="22"/>
        </w:rPr>
        <w:t>.</w:t>
      </w:r>
      <w:r w:rsidRPr="00CD11FF">
        <w:rPr>
          <w:b/>
          <w:sz w:val="22"/>
          <w:szCs w:val="22"/>
        </w:rPr>
        <w:t xml:space="preserve"> </w:t>
      </w:r>
    </w:p>
    <w:p w:rsidR="003E7513" w:rsidRPr="00CD11FF" w:rsidRDefault="003E7513" w:rsidP="003E7513">
      <w:pPr>
        <w:ind w:right="360"/>
        <w:jc w:val="both"/>
        <w:rPr>
          <w:i/>
          <w:sz w:val="22"/>
          <w:szCs w:val="22"/>
        </w:rPr>
      </w:pPr>
      <w:r w:rsidRPr="00CD11FF">
        <w:rPr>
          <w:i/>
          <w:sz w:val="22"/>
          <w:szCs w:val="22"/>
        </w:rPr>
        <w:t xml:space="preserve">Количество проголосовавших «за» - </w:t>
      </w:r>
      <w:r w:rsidR="008D2462">
        <w:rPr>
          <w:i/>
          <w:sz w:val="22"/>
          <w:szCs w:val="22"/>
        </w:rPr>
        <w:t>1</w:t>
      </w:r>
      <w:r w:rsidR="00211A5A">
        <w:rPr>
          <w:i/>
          <w:sz w:val="22"/>
          <w:szCs w:val="22"/>
        </w:rPr>
        <w:t>4 (четырна</w:t>
      </w:r>
      <w:r w:rsidR="008D2462">
        <w:rPr>
          <w:i/>
          <w:sz w:val="22"/>
          <w:szCs w:val="22"/>
        </w:rPr>
        <w:t>дцать</w:t>
      </w:r>
      <w:proofErr w:type="gramStart"/>
      <w:r w:rsidRPr="00CD11FF">
        <w:rPr>
          <w:i/>
          <w:sz w:val="22"/>
          <w:szCs w:val="22"/>
        </w:rPr>
        <w:t xml:space="preserve"> )</w:t>
      </w:r>
      <w:proofErr w:type="gramEnd"/>
      <w:r w:rsidRPr="00CD11FF">
        <w:rPr>
          <w:i/>
          <w:sz w:val="22"/>
          <w:szCs w:val="22"/>
        </w:rPr>
        <w:t xml:space="preserve"> голосов.</w:t>
      </w:r>
    </w:p>
    <w:p w:rsidR="003E7513" w:rsidRPr="00CD11FF" w:rsidRDefault="003E7513" w:rsidP="003E7513">
      <w:pPr>
        <w:ind w:right="360"/>
        <w:jc w:val="both"/>
        <w:rPr>
          <w:i/>
          <w:sz w:val="22"/>
          <w:szCs w:val="22"/>
        </w:rPr>
      </w:pPr>
      <w:r w:rsidRPr="00CD11FF">
        <w:rPr>
          <w:i/>
          <w:sz w:val="22"/>
          <w:szCs w:val="22"/>
        </w:rPr>
        <w:t xml:space="preserve">Проголосовавших «против» нет. </w:t>
      </w:r>
    </w:p>
    <w:p w:rsidR="003E7513" w:rsidRDefault="003E7513" w:rsidP="003E7513">
      <w:pPr>
        <w:ind w:right="360"/>
        <w:jc w:val="both"/>
        <w:rPr>
          <w:i/>
          <w:sz w:val="22"/>
          <w:szCs w:val="22"/>
        </w:rPr>
      </w:pPr>
      <w:r w:rsidRPr="00CD11FF">
        <w:rPr>
          <w:i/>
          <w:sz w:val="22"/>
          <w:szCs w:val="22"/>
        </w:rPr>
        <w:t>Воздержавшихся нет.</w:t>
      </w:r>
    </w:p>
    <w:p w:rsidR="00BC006C" w:rsidRPr="00CD11FF" w:rsidRDefault="00BC006C" w:rsidP="003E7513">
      <w:pPr>
        <w:ind w:right="360"/>
        <w:jc w:val="both"/>
        <w:rPr>
          <w:i/>
          <w:sz w:val="22"/>
          <w:szCs w:val="22"/>
        </w:rPr>
      </w:pPr>
    </w:p>
    <w:p w:rsidR="00BC006C" w:rsidRDefault="003E7513" w:rsidP="003E7513">
      <w:pPr>
        <w:ind w:right="360"/>
        <w:jc w:val="both"/>
        <w:rPr>
          <w:sz w:val="22"/>
          <w:szCs w:val="22"/>
        </w:rPr>
      </w:pPr>
      <w:r w:rsidRPr="00CD11FF">
        <w:rPr>
          <w:sz w:val="22"/>
          <w:szCs w:val="22"/>
        </w:rPr>
        <w:t xml:space="preserve">СЛУШАЛИ: </w:t>
      </w:r>
      <w:r w:rsidRPr="00CD11FF">
        <w:rPr>
          <w:b/>
          <w:sz w:val="22"/>
          <w:szCs w:val="22"/>
        </w:rPr>
        <w:t xml:space="preserve">Организатор: </w:t>
      </w:r>
      <w:r w:rsidRPr="00CD11FF">
        <w:rPr>
          <w:sz w:val="22"/>
          <w:szCs w:val="22"/>
        </w:rPr>
        <w:t xml:space="preserve">предложил проголосовать за предложение: </w:t>
      </w:r>
      <w:r w:rsidR="00BC006C">
        <w:rPr>
          <w:sz w:val="22"/>
          <w:szCs w:val="22"/>
        </w:rPr>
        <w:t>одобрить проект</w:t>
      </w:r>
      <w:r w:rsidR="00BC006C" w:rsidRPr="00CD11FF">
        <w:rPr>
          <w:sz w:val="22"/>
          <w:szCs w:val="22"/>
        </w:rPr>
        <w:t xml:space="preserve">   </w:t>
      </w:r>
      <w:r w:rsidR="00BC006C">
        <w:rPr>
          <w:sz w:val="22"/>
          <w:szCs w:val="22"/>
        </w:rPr>
        <w:t xml:space="preserve"> бюджета Спасского сельского поселения</w:t>
      </w:r>
      <w:r w:rsidR="00BC006C" w:rsidRPr="00CD11FF">
        <w:rPr>
          <w:sz w:val="22"/>
          <w:szCs w:val="22"/>
        </w:rPr>
        <w:t xml:space="preserve"> </w:t>
      </w:r>
      <w:r w:rsidR="00211A5A">
        <w:rPr>
          <w:sz w:val="22"/>
          <w:szCs w:val="22"/>
        </w:rPr>
        <w:t>на 2019</w:t>
      </w:r>
      <w:r w:rsidR="008D2462">
        <w:rPr>
          <w:sz w:val="22"/>
          <w:szCs w:val="22"/>
        </w:rPr>
        <w:t xml:space="preserve"> год, </w:t>
      </w:r>
      <w:r w:rsidR="00BC006C">
        <w:rPr>
          <w:sz w:val="22"/>
          <w:szCs w:val="22"/>
        </w:rPr>
        <w:t>ут</w:t>
      </w:r>
      <w:r w:rsidR="00211A5A">
        <w:rPr>
          <w:sz w:val="22"/>
          <w:szCs w:val="22"/>
        </w:rPr>
        <w:t>вержденного Решением Совета № 49 от 19.11.2018</w:t>
      </w:r>
      <w:r w:rsidR="00BC006C">
        <w:rPr>
          <w:sz w:val="22"/>
          <w:szCs w:val="22"/>
        </w:rPr>
        <w:t xml:space="preserve"> в первом чтении  </w:t>
      </w:r>
    </w:p>
    <w:p w:rsidR="003E7513" w:rsidRPr="00CD11FF" w:rsidRDefault="003E7513" w:rsidP="003E7513">
      <w:pPr>
        <w:ind w:right="360"/>
        <w:jc w:val="both"/>
        <w:rPr>
          <w:i/>
          <w:sz w:val="22"/>
          <w:szCs w:val="22"/>
        </w:rPr>
      </w:pPr>
      <w:r w:rsidRPr="00CD11FF">
        <w:rPr>
          <w:sz w:val="22"/>
          <w:szCs w:val="22"/>
        </w:rPr>
        <w:t>РЕШИЛИ: одобрить</w:t>
      </w:r>
      <w:r w:rsidRPr="00CD11FF">
        <w:rPr>
          <w:b/>
          <w:sz w:val="22"/>
          <w:szCs w:val="22"/>
        </w:rPr>
        <w:t xml:space="preserve">   </w:t>
      </w:r>
      <w:r w:rsidR="00BC006C">
        <w:rPr>
          <w:sz w:val="22"/>
          <w:szCs w:val="22"/>
        </w:rPr>
        <w:t>проект</w:t>
      </w:r>
      <w:r w:rsidR="00BC006C" w:rsidRPr="00CD11FF">
        <w:rPr>
          <w:sz w:val="22"/>
          <w:szCs w:val="22"/>
        </w:rPr>
        <w:t xml:space="preserve">   </w:t>
      </w:r>
      <w:r w:rsidR="00BC006C">
        <w:rPr>
          <w:sz w:val="22"/>
          <w:szCs w:val="22"/>
        </w:rPr>
        <w:t>бюджета Спасского сельского поселения</w:t>
      </w:r>
      <w:r w:rsidR="00BC006C" w:rsidRPr="00CD11FF">
        <w:rPr>
          <w:sz w:val="22"/>
          <w:szCs w:val="22"/>
        </w:rPr>
        <w:t xml:space="preserve"> </w:t>
      </w:r>
      <w:r w:rsidR="008D2462">
        <w:rPr>
          <w:sz w:val="22"/>
          <w:szCs w:val="22"/>
        </w:rPr>
        <w:t xml:space="preserve">на 2018 год, </w:t>
      </w:r>
      <w:r w:rsidR="00BC006C">
        <w:rPr>
          <w:sz w:val="22"/>
          <w:szCs w:val="22"/>
        </w:rPr>
        <w:t>ут</w:t>
      </w:r>
      <w:r w:rsidR="008D2462">
        <w:rPr>
          <w:sz w:val="22"/>
          <w:szCs w:val="22"/>
        </w:rPr>
        <w:t xml:space="preserve">вержденного Решением Совета </w:t>
      </w:r>
      <w:r w:rsidR="00211A5A">
        <w:rPr>
          <w:sz w:val="22"/>
          <w:szCs w:val="22"/>
        </w:rPr>
        <w:t xml:space="preserve">№ 49 от 19.11.2018 </w:t>
      </w:r>
      <w:r w:rsidR="00BC006C">
        <w:rPr>
          <w:sz w:val="22"/>
          <w:szCs w:val="22"/>
        </w:rPr>
        <w:t xml:space="preserve">в первом чтении  </w:t>
      </w:r>
      <w:r w:rsidRPr="00CD11FF">
        <w:rPr>
          <w:sz w:val="22"/>
          <w:szCs w:val="22"/>
        </w:rPr>
        <w:t>в предложенной редакции.</w:t>
      </w:r>
      <w:r w:rsidRPr="00CD11FF">
        <w:rPr>
          <w:i/>
          <w:sz w:val="22"/>
          <w:szCs w:val="22"/>
        </w:rPr>
        <w:t xml:space="preserve"> </w:t>
      </w:r>
    </w:p>
    <w:p w:rsidR="003E7513" w:rsidRPr="00CD11FF" w:rsidRDefault="003E7513" w:rsidP="003E7513">
      <w:pPr>
        <w:ind w:right="360"/>
        <w:jc w:val="both"/>
        <w:rPr>
          <w:i/>
          <w:sz w:val="22"/>
          <w:szCs w:val="22"/>
        </w:rPr>
      </w:pPr>
      <w:r w:rsidRPr="00CD11FF">
        <w:rPr>
          <w:i/>
          <w:sz w:val="22"/>
          <w:szCs w:val="22"/>
        </w:rPr>
        <w:t>Количество проголосовавших «за» - 9 (девять)голосов.</w:t>
      </w:r>
    </w:p>
    <w:p w:rsidR="003E7513" w:rsidRDefault="003E7513" w:rsidP="003E7513">
      <w:pPr>
        <w:ind w:right="360"/>
        <w:jc w:val="both"/>
        <w:rPr>
          <w:i/>
          <w:sz w:val="22"/>
          <w:szCs w:val="22"/>
        </w:rPr>
      </w:pPr>
      <w:r w:rsidRPr="00CD11FF">
        <w:rPr>
          <w:i/>
          <w:sz w:val="22"/>
          <w:szCs w:val="22"/>
        </w:rPr>
        <w:t>Проголосовавших «против» нет.</w:t>
      </w:r>
    </w:p>
    <w:p w:rsidR="003E7513" w:rsidRPr="00CD11FF" w:rsidRDefault="003E7513" w:rsidP="003E7513">
      <w:pPr>
        <w:ind w:right="360"/>
        <w:jc w:val="both"/>
        <w:rPr>
          <w:i/>
          <w:sz w:val="22"/>
          <w:szCs w:val="22"/>
        </w:rPr>
      </w:pPr>
      <w:r w:rsidRPr="00CD11FF">
        <w:rPr>
          <w:i/>
          <w:sz w:val="22"/>
          <w:szCs w:val="22"/>
        </w:rPr>
        <w:t xml:space="preserve">Воздержавшихся нет  </w:t>
      </w:r>
    </w:p>
    <w:p w:rsidR="003E7513" w:rsidRPr="00CD11FF" w:rsidRDefault="003E7513" w:rsidP="003E7513">
      <w:pPr>
        <w:ind w:right="360"/>
        <w:jc w:val="both"/>
        <w:rPr>
          <w:i/>
          <w:sz w:val="22"/>
          <w:szCs w:val="22"/>
        </w:rPr>
      </w:pPr>
    </w:p>
    <w:p w:rsidR="003E7513" w:rsidRDefault="003E7513" w:rsidP="003E7513">
      <w:pPr>
        <w:jc w:val="both"/>
        <w:rPr>
          <w:sz w:val="22"/>
          <w:szCs w:val="22"/>
        </w:rPr>
      </w:pPr>
      <w:r w:rsidRPr="00CD11FF">
        <w:rPr>
          <w:sz w:val="22"/>
          <w:szCs w:val="22"/>
        </w:rPr>
        <w:t xml:space="preserve">Секретарь публичных слушаний                            </w:t>
      </w:r>
      <w:r w:rsidR="00211A5A">
        <w:rPr>
          <w:sz w:val="22"/>
          <w:szCs w:val="22"/>
        </w:rPr>
        <w:t xml:space="preserve">                               </w:t>
      </w:r>
      <w:proofErr w:type="spellStart"/>
      <w:r w:rsidR="00211A5A">
        <w:rPr>
          <w:sz w:val="22"/>
          <w:szCs w:val="22"/>
        </w:rPr>
        <w:t>Е.С.Лаврентьева</w:t>
      </w:r>
      <w:proofErr w:type="spellEnd"/>
    </w:p>
    <w:p w:rsidR="003E7513" w:rsidRPr="00CD11FF" w:rsidRDefault="003E7513" w:rsidP="003E7513">
      <w:pPr>
        <w:jc w:val="both"/>
        <w:rPr>
          <w:sz w:val="22"/>
          <w:szCs w:val="22"/>
        </w:rPr>
      </w:pPr>
    </w:p>
    <w:p w:rsidR="003E7513" w:rsidRPr="00CD11FF" w:rsidRDefault="003E7513" w:rsidP="003E7513">
      <w:pPr>
        <w:jc w:val="both"/>
        <w:rPr>
          <w:sz w:val="22"/>
          <w:szCs w:val="22"/>
        </w:rPr>
      </w:pPr>
      <w:r w:rsidRPr="00CD11FF">
        <w:rPr>
          <w:sz w:val="22"/>
          <w:szCs w:val="22"/>
        </w:rPr>
        <w:t>Организатор публичных слушаний</w:t>
      </w:r>
    </w:p>
    <w:p w:rsidR="003E7513" w:rsidRPr="00CD11FF" w:rsidRDefault="00211A5A" w:rsidP="003E7513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Врип</w:t>
      </w:r>
      <w:proofErr w:type="spellEnd"/>
      <w:r>
        <w:rPr>
          <w:sz w:val="22"/>
          <w:szCs w:val="22"/>
        </w:rPr>
        <w:t xml:space="preserve"> Главы</w:t>
      </w:r>
      <w:r w:rsidR="003E7513" w:rsidRPr="00CD11FF">
        <w:rPr>
          <w:sz w:val="22"/>
          <w:szCs w:val="22"/>
        </w:rPr>
        <w:t xml:space="preserve"> поселения                                                                                 </w:t>
      </w:r>
      <w:r>
        <w:rPr>
          <w:sz w:val="22"/>
          <w:szCs w:val="22"/>
        </w:rPr>
        <w:t xml:space="preserve">           </w:t>
      </w:r>
      <w:proofErr w:type="spellStart"/>
      <w:r>
        <w:rPr>
          <w:sz w:val="22"/>
          <w:szCs w:val="22"/>
        </w:rPr>
        <w:t>Е.А.Лущеко</w:t>
      </w:r>
      <w:proofErr w:type="spellEnd"/>
    </w:p>
    <w:p w:rsidR="003A1A38" w:rsidRDefault="003A1A38"/>
    <w:sectPr w:rsidR="003A1A38" w:rsidSect="00FD6F9A">
      <w:footerReference w:type="even" r:id="rId16"/>
      <w:footerReference w:type="default" r:id="rId17"/>
      <w:pgSz w:w="11906" w:h="16838"/>
      <w:pgMar w:top="540" w:right="206" w:bottom="1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B8F" w:rsidRDefault="008E4B8F">
      <w:r>
        <w:separator/>
      </w:r>
    </w:p>
  </w:endnote>
  <w:endnote w:type="continuationSeparator" w:id="0">
    <w:p w:rsidR="008E4B8F" w:rsidRDefault="008E4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2F2" w:rsidRDefault="00CB42F2" w:rsidP="00FD6F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42F2" w:rsidRDefault="00CB42F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2F2" w:rsidRDefault="00CB42F2" w:rsidP="00FD6F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700E">
      <w:rPr>
        <w:rStyle w:val="a5"/>
        <w:noProof/>
      </w:rPr>
      <w:t>1</w:t>
    </w:r>
    <w:r>
      <w:rPr>
        <w:rStyle w:val="a5"/>
      </w:rPr>
      <w:fldChar w:fldCharType="end"/>
    </w:r>
  </w:p>
  <w:p w:rsidR="00CB42F2" w:rsidRDefault="00CB42F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B8F" w:rsidRDefault="008E4B8F">
      <w:r>
        <w:separator/>
      </w:r>
    </w:p>
  </w:footnote>
  <w:footnote w:type="continuationSeparator" w:id="0">
    <w:p w:rsidR="008E4B8F" w:rsidRDefault="008E4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B31CDA"/>
    <w:multiLevelType w:val="hybridMultilevel"/>
    <w:tmpl w:val="08FAC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F86A52"/>
    <w:multiLevelType w:val="hybridMultilevel"/>
    <w:tmpl w:val="4986F8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AFD32BA"/>
    <w:multiLevelType w:val="hybridMultilevel"/>
    <w:tmpl w:val="2E20C764"/>
    <w:lvl w:ilvl="0" w:tplc="04190005">
      <w:start w:val="1"/>
      <w:numFmt w:val="bullet"/>
      <w:lvlText w:val=""/>
      <w:lvlJc w:val="left"/>
      <w:pPr>
        <w:tabs>
          <w:tab w:val="num" w:pos="-1418"/>
        </w:tabs>
        <w:ind w:left="-14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698"/>
        </w:tabs>
        <w:ind w:left="-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"/>
        </w:tabs>
        <w:ind w:left="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42"/>
        </w:tabs>
        <w:ind w:left="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62"/>
        </w:tabs>
        <w:ind w:left="1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82"/>
        </w:tabs>
        <w:ind w:left="2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902"/>
        </w:tabs>
        <w:ind w:left="2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</w:abstractNum>
  <w:abstractNum w:abstractNumId="5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773E4C"/>
    <w:multiLevelType w:val="hybridMultilevel"/>
    <w:tmpl w:val="D5C8F8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098225A"/>
    <w:multiLevelType w:val="hybridMultilevel"/>
    <w:tmpl w:val="EE18ACF2"/>
    <w:lvl w:ilvl="0" w:tplc="4508C602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7E23113"/>
    <w:multiLevelType w:val="singleLevel"/>
    <w:tmpl w:val="A08CC79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6063F24"/>
    <w:multiLevelType w:val="singleLevel"/>
    <w:tmpl w:val="305CA9A4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0">
    <w:nsid w:val="392448CF"/>
    <w:multiLevelType w:val="hybridMultilevel"/>
    <w:tmpl w:val="CCCAFC8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08A3237"/>
    <w:multiLevelType w:val="hybridMultilevel"/>
    <w:tmpl w:val="3E6E5DC0"/>
    <w:lvl w:ilvl="0" w:tplc="97A8820A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274B69"/>
    <w:multiLevelType w:val="hybridMultilevel"/>
    <w:tmpl w:val="E49A8688"/>
    <w:lvl w:ilvl="0" w:tplc="E704097A">
      <w:start w:val="3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44B47B9F"/>
    <w:multiLevelType w:val="hybridMultilevel"/>
    <w:tmpl w:val="9AB23CF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4E951FD"/>
    <w:multiLevelType w:val="singleLevel"/>
    <w:tmpl w:val="305CA9A4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5">
    <w:nsid w:val="45F2161A"/>
    <w:multiLevelType w:val="hybridMultilevel"/>
    <w:tmpl w:val="3E6E5DC0"/>
    <w:lvl w:ilvl="0" w:tplc="97A8820A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F37729"/>
    <w:multiLevelType w:val="multilevel"/>
    <w:tmpl w:val="706440B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A66C20"/>
    <w:multiLevelType w:val="hybridMultilevel"/>
    <w:tmpl w:val="8E48F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D0B91"/>
    <w:multiLevelType w:val="hybridMultilevel"/>
    <w:tmpl w:val="CAD49BB2"/>
    <w:lvl w:ilvl="0" w:tplc="0419000D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9">
    <w:nsid w:val="549358CF"/>
    <w:multiLevelType w:val="hybridMultilevel"/>
    <w:tmpl w:val="D9CA95DE"/>
    <w:lvl w:ilvl="0" w:tplc="7970527C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55934334"/>
    <w:multiLevelType w:val="hybridMultilevel"/>
    <w:tmpl w:val="F3107244"/>
    <w:lvl w:ilvl="0" w:tplc="E8721A72">
      <w:start w:val="1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224197"/>
    <w:multiLevelType w:val="hybridMultilevel"/>
    <w:tmpl w:val="171AB236"/>
    <w:lvl w:ilvl="0" w:tplc="DFA4345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5CFA266B"/>
    <w:multiLevelType w:val="hybridMultilevel"/>
    <w:tmpl w:val="A4E8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D4C09CB"/>
    <w:multiLevelType w:val="hybridMultilevel"/>
    <w:tmpl w:val="B8FE9BDC"/>
    <w:lvl w:ilvl="0" w:tplc="9FBC56A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BC59AD"/>
    <w:multiLevelType w:val="hybridMultilevel"/>
    <w:tmpl w:val="706440B0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15577D"/>
    <w:multiLevelType w:val="hybridMultilevel"/>
    <w:tmpl w:val="A8BA5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1F1486"/>
    <w:multiLevelType w:val="hybridMultilevel"/>
    <w:tmpl w:val="FAB0D5D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7DB679BF"/>
    <w:multiLevelType w:val="hybridMultilevel"/>
    <w:tmpl w:val="9EBABF1A"/>
    <w:lvl w:ilvl="0" w:tplc="5340118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9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9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14"/>
  </w:num>
  <w:num w:numId="5">
    <w:abstractNumId w:val="14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14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21"/>
  </w:num>
  <w:num w:numId="8">
    <w:abstractNumId w:val="7"/>
  </w:num>
  <w:num w:numId="9">
    <w:abstractNumId w:val="0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  <w:num w:numId="13">
    <w:abstractNumId w:val="23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"/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5"/>
  </w:num>
  <w:num w:numId="20">
    <w:abstractNumId w:val="3"/>
  </w:num>
  <w:num w:numId="21">
    <w:abstractNumId w:val="4"/>
  </w:num>
  <w:num w:numId="22">
    <w:abstractNumId w:val="27"/>
  </w:num>
  <w:num w:numId="23">
    <w:abstractNumId w:val="6"/>
  </w:num>
  <w:num w:numId="24">
    <w:abstractNumId w:val="8"/>
  </w:num>
  <w:num w:numId="25">
    <w:abstractNumId w:val="17"/>
  </w:num>
  <w:num w:numId="26">
    <w:abstractNumId w:val="13"/>
  </w:num>
  <w:num w:numId="27">
    <w:abstractNumId w:val="24"/>
  </w:num>
  <w:num w:numId="28">
    <w:abstractNumId w:val="16"/>
  </w:num>
  <w:num w:numId="29">
    <w:abstractNumId w:val="19"/>
  </w:num>
  <w:num w:numId="30">
    <w:abstractNumId w:val="18"/>
  </w:num>
  <w:num w:numId="31">
    <w:abstractNumId w:val="12"/>
  </w:num>
  <w:num w:numId="32">
    <w:abstractNumId w:val="22"/>
  </w:num>
  <w:num w:numId="33">
    <w:abstractNumId w:val="25"/>
  </w:num>
  <w:num w:numId="34">
    <w:abstractNumId w:val="15"/>
  </w:num>
  <w:num w:numId="35">
    <w:abstractNumId w:val="28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CD"/>
    <w:rsid w:val="00094A61"/>
    <w:rsid w:val="000A5D9C"/>
    <w:rsid w:val="0010228A"/>
    <w:rsid w:val="00211A5A"/>
    <w:rsid w:val="00224F14"/>
    <w:rsid w:val="003213CD"/>
    <w:rsid w:val="0036700E"/>
    <w:rsid w:val="003A1A38"/>
    <w:rsid w:val="003E7513"/>
    <w:rsid w:val="004935D4"/>
    <w:rsid w:val="004A7AD6"/>
    <w:rsid w:val="004F2D98"/>
    <w:rsid w:val="005C13BC"/>
    <w:rsid w:val="00635F23"/>
    <w:rsid w:val="00655AB3"/>
    <w:rsid w:val="00735A09"/>
    <w:rsid w:val="00751C53"/>
    <w:rsid w:val="007D64D7"/>
    <w:rsid w:val="008048EB"/>
    <w:rsid w:val="008648A2"/>
    <w:rsid w:val="008D2462"/>
    <w:rsid w:val="008E1F5D"/>
    <w:rsid w:val="008E4B8F"/>
    <w:rsid w:val="008F4A29"/>
    <w:rsid w:val="00903EE5"/>
    <w:rsid w:val="00B231CD"/>
    <w:rsid w:val="00BC006C"/>
    <w:rsid w:val="00C35C44"/>
    <w:rsid w:val="00CB42F2"/>
    <w:rsid w:val="00E84C2E"/>
    <w:rsid w:val="00F84801"/>
    <w:rsid w:val="00FD6F9A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6F9A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FD6F9A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FD6F9A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nhideWhenUsed/>
    <w:qFormat/>
    <w:rsid w:val="00FD6F9A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nhideWhenUsed/>
    <w:qFormat/>
    <w:rsid w:val="00FD6F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FD6F9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FD6F9A"/>
    <w:pPr>
      <w:keepNext/>
      <w:ind w:firstLine="720"/>
      <w:jc w:val="center"/>
      <w:outlineLvl w:val="6"/>
    </w:pPr>
    <w:rPr>
      <w:b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FD6F9A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unhideWhenUsed/>
    <w:qFormat/>
    <w:rsid w:val="00FD6F9A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E751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E75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E7513"/>
  </w:style>
  <w:style w:type="paragraph" w:customStyle="1" w:styleId="ConsPlusNormal">
    <w:name w:val="ConsPlusNormal"/>
    <w:rsid w:val="003E75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nhideWhenUsed/>
    <w:rsid w:val="004935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935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D6F9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D6F9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D6F9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D6F9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D6F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D6F9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D6F9A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FD6F9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D6F9A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D6F9A"/>
  </w:style>
  <w:style w:type="paragraph" w:styleId="a8">
    <w:name w:val="Normal (Web)"/>
    <w:basedOn w:val="a"/>
    <w:unhideWhenUsed/>
    <w:rsid w:val="00FD6F9A"/>
    <w:pPr>
      <w:spacing w:before="100" w:after="100"/>
    </w:pPr>
    <w:rPr>
      <w:rFonts w:eastAsia="Arial Unicode MS"/>
      <w:sz w:val="23"/>
      <w:szCs w:val="20"/>
    </w:rPr>
  </w:style>
  <w:style w:type="paragraph" w:styleId="a9">
    <w:name w:val="footnote text"/>
    <w:basedOn w:val="a"/>
    <w:link w:val="aa"/>
    <w:semiHidden/>
    <w:unhideWhenUsed/>
    <w:rsid w:val="00FD6F9A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FD6F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nhideWhenUsed/>
    <w:rsid w:val="00FD6F9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D6F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Bullet"/>
    <w:basedOn w:val="a"/>
    <w:autoRedefine/>
    <w:unhideWhenUsed/>
    <w:rsid w:val="00FD6F9A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e">
    <w:name w:val="Title"/>
    <w:basedOn w:val="a"/>
    <w:link w:val="af"/>
    <w:qFormat/>
    <w:rsid w:val="00FD6F9A"/>
    <w:pPr>
      <w:jc w:val="center"/>
    </w:pPr>
    <w:rPr>
      <w:b/>
      <w:bCs/>
      <w:sz w:val="26"/>
    </w:rPr>
  </w:style>
  <w:style w:type="character" w:customStyle="1" w:styleId="af">
    <w:name w:val="Название Знак"/>
    <w:basedOn w:val="a0"/>
    <w:link w:val="ae"/>
    <w:rsid w:val="00FD6F9A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f0">
    <w:name w:val="Основной текст Знак"/>
    <w:aliases w:val="Основной текст1 Знак1,Основной текст Знак Знак Знак1,bt Знак1"/>
    <w:basedOn w:val="a0"/>
    <w:link w:val="af1"/>
    <w:locked/>
    <w:rsid w:val="00FD6F9A"/>
    <w:rPr>
      <w:sz w:val="28"/>
      <w:szCs w:val="24"/>
    </w:rPr>
  </w:style>
  <w:style w:type="paragraph" w:styleId="af1">
    <w:name w:val="Body Text"/>
    <w:aliases w:val="Основной текст1,Основной текст Знак Знак,bt"/>
    <w:basedOn w:val="a"/>
    <w:link w:val="af0"/>
    <w:unhideWhenUsed/>
    <w:rsid w:val="00FD6F9A"/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12">
    <w:name w:val="Основной текст Знак1"/>
    <w:aliases w:val="Основной текст1 Знак,Основной текст Знак Знак Знак,bt Знак"/>
    <w:basedOn w:val="a0"/>
    <w:semiHidden/>
    <w:rsid w:val="00FD6F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aliases w:val="Нумерованный список !! Знак1,Надин стиль Знак1,Основной текст 1 Знак1"/>
    <w:basedOn w:val="a0"/>
    <w:link w:val="af3"/>
    <w:locked/>
    <w:rsid w:val="00FD6F9A"/>
    <w:rPr>
      <w:sz w:val="24"/>
      <w:szCs w:val="24"/>
    </w:rPr>
  </w:style>
  <w:style w:type="paragraph" w:styleId="af3">
    <w:name w:val="Body Text Indent"/>
    <w:aliases w:val="Нумерованный список !!,Надин стиль,Основной текст 1"/>
    <w:basedOn w:val="a"/>
    <w:link w:val="af2"/>
    <w:unhideWhenUsed/>
    <w:rsid w:val="00FD6F9A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3">
    <w:name w:val="Основной текст с отступом Знак1"/>
    <w:aliases w:val="Нумерованный список !! Знак,Надин стиль Знак,Основной текст 1 Знак"/>
    <w:basedOn w:val="a0"/>
    <w:semiHidden/>
    <w:rsid w:val="00FD6F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Subtitle"/>
    <w:basedOn w:val="a"/>
    <w:link w:val="af5"/>
    <w:qFormat/>
    <w:rsid w:val="00FD6F9A"/>
    <w:pPr>
      <w:ind w:firstLine="540"/>
      <w:jc w:val="center"/>
    </w:pPr>
    <w:rPr>
      <w:b/>
      <w:bCs/>
      <w:i/>
      <w:iCs/>
    </w:rPr>
  </w:style>
  <w:style w:type="character" w:customStyle="1" w:styleId="af5">
    <w:name w:val="Подзаголовок Знак"/>
    <w:basedOn w:val="a0"/>
    <w:link w:val="af4"/>
    <w:rsid w:val="00FD6F9A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1">
    <w:name w:val="Body Text First Indent 2"/>
    <w:basedOn w:val="af3"/>
    <w:link w:val="22"/>
    <w:unhideWhenUsed/>
    <w:rsid w:val="00FD6F9A"/>
    <w:pPr>
      <w:ind w:firstLine="210"/>
    </w:pPr>
  </w:style>
  <w:style w:type="character" w:customStyle="1" w:styleId="22">
    <w:name w:val="Красная строка 2 Знак"/>
    <w:basedOn w:val="13"/>
    <w:link w:val="21"/>
    <w:rsid w:val="00FD6F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FD6F9A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4">
    <w:name w:val="Основной текст 2 Знак"/>
    <w:basedOn w:val="a0"/>
    <w:link w:val="23"/>
    <w:rsid w:val="00FD6F9A"/>
    <w:rPr>
      <w:rFonts w:ascii="Tms Rmn" w:eastAsia="Times New Roman" w:hAnsi="Tms Rm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nhideWhenUsed/>
    <w:rsid w:val="00FD6F9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D6F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"/>
    <w:link w:val="26"/>
    <w:unhideWhenUsed/>
    <w:rsid w:val="00FD6F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FD6F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FD6F9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FD6F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Document Map"/>
    <w:basedOn w:val="a"/>
    <w:link w:val="af7"/>
    <w:semiHidden/>
    <w:unhideWhenUsed/>
    <w:rsid w:val="00FD6F9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7">
    <w:name w:val="Схема документа Знак"/>
    <w:basedOn w:val="a0"/>
    <w:link w:val="af6"/>
    <w:semiHidden/>
    <w:rsid w:val="00FD6F9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8">
    <w:name w:val="Intense Quote"/>
    <w:basedOn w:val="a"/>
    <w:next w:val="a"/>
    <w:link w:val="af9"/>
    <w:qFormat/>
    <w:rsid w:val="00FD6F9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9">
    <w:name w:val="Выделенная цитата Знак"/>
    <w:basedOn w:val="a0"/>
    <w:link w:val="af8"/>
    <w:rsid w:val="00FD6F9A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xl32">
    <w:name w:val="xl32"/>
    <w:basedOn w:val="a"/>
    <w:rsid w:val="00FD6F9A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d"/>
    <w:rsid w:val="00FD6F9A"/>
    <w:pPr>
      <w:numPr>
        <w:numId w:val="9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customStyle="1" w:styleId="afa">
    <w:name w:val="Îáû÷íûé"/>
    <w:rsid w:val="00FD6F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">
    <w:name w:val="çàãîëîâîê 3"/>
    <w:basedOn w:val="afa"/>
    <w:next w:val="afa"/>
    <w:rsid w:val="00FD6F9A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rsid w:val="00FD6F9A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FD6F9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D6F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D6F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FD6F9A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ANX">
    <w:name w:val="NormalANX"/>
    <w:basedOn w:val="a"/>
    <w:rsid w:val="00FD6F9A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14">
    <w:name w:val="1"/>
    <w:basedOn w:val="a"/>
    <w:next w:val="a8"/>
    <w:rsid w:val="00FD6F9A"/>
    <w:pPr>
      <w:spacing w:before="100" w:after="100"/>
    </w:pPr>
    <w:rPr>
      <w:rFonts w:eastAsia="Arial Unicode MS"/>
      <w:sz w:val="23"/>
      <w:szCs w:val="20"/>
    </w:rPr>
  </w:style>
  <w:style w:type="paragraph" w:customStyle="1" w:styleId="xl22">
    <w:name w:val="xl22"/>
    <w:basedOn w:val="a"/>
    <w:rsid w:val="00FD6F9A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23">
    <w:name w:val="xl23"/>
    <w:basedOn w:val="a"/>
    <w:rsid w:val="00FD6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24">
    <w:name w:val="xl24"/>
    <w:basedOn w:val="a"/>
    <w:rsid w:val="00FD6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25">
    <w:name w:val="xl25"/>
    <w:basedOn w:val="a"/>
    <w:rsid w:val="00FD6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8"/>
      <w:szCs w:val="18"/>
    </w:rPr>
  </w:style>
  <w:style w:type="paragraph" w:customStyle="1" w:styleId="xl26">
    <w:name w:val="xl26"/>
    <w:basedOn w:val="a"/>
    <w:rsid w:val="00FD6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</w:rPr>
  </w:style>
  <w:style w:type="paragraph" w:customStyle="1" w:styleId="xl27">
    <w:name w:val="xl27"/>
    <w:basedOn w:val="a"/>
    <w:rsid w:val="00FD6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</w:rPr>
  </w:style>
  <w:style w:type="paragraph" w:customStyle="1" w:styleId="xl28">
    <w:name w:val="xl28"/>
    <w:basedOn w:val="a"/>
    <w:rsid w:val="00FD6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</w:rPr>
  </w:style>
  <w:style w:type="paragraph" w:customStyle="1" w:styleId="xl29">
    <w:name w:val="xl29"/>
    <w:basedOn w:val="a"/>
    <w:rsid w:val="00FD6F9A"/>
    <w:pP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</w:rPr>
  </w:style>
  <w:style w:type="paragraph" w:customStyle="1" w:styleId="xl30">
    <w:name w:val="xl30"/>
    <w:basedOn w:val="a"/>
    <w:rsid w:val="00FD6F9A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i/>
      <w:iCs/>
    </w:rPr>
  </w:style>
  <w:style w:type="paragraph" w:customStyle="1" w:styleId="xl31">
    <w:name w:val="xl31"/>
    <w:basedOn w:val="a"/>
    <w:rsid w:val="00FD6F9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i/>
      <w:iCs/>
    </w:rPr>
  </w:style>
  <w:style w:type="paragraph" w:customStyle="1" w:styleId="xl33">
    <w:name w:val="xl33"/>
    <w:basedOn w:val="a"/>
    <w:rsid w:val="00FD6F9A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</w:rPr>
  </w:style>
  <w:style w:type="paragraph" w:customStyle="1" w:styleId="xl34">
    <w:name w:val="xl34"/>
    <w:basedOn w:val="a"/>
    <w:rsid w:val="00FD6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</w:rPr>
  </w:style>
  <w:style w:type="paragraph" w:customStyle="1" w:styleId="xl35">
    <w:name w:val="xl35"/>
    <w:basedOn w:val="a"/>
    <w:rsid w:val="00FD6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</w:rPr>
  </w:style>
  <w:style w:type="paragraph" w:customStyle="1" w:styleId="xl36">
    <w:name w:val="xl36"/>
    <w:basedOn w:val="a"/>
    <w:rsid w:val="00FD6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i/>
      <w:iCs/>
    </w:rPr>
  </w:style>
  <w:style w:type="paragraph" w:customStyle="1" w:styleId="xl37">
    <w:name w:val="xl37"/>
    <w:basedOn w:val="a"/>
    <w:rsid w:val="00FD6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i/>
      <w:iCs/>
    </w:rPr>
  </w:style>
  <w:style w:type="paragraph" w:customStyle="1" w:styleId="xl38">
    <w:name w:val="xl38"/>
    <w:basedOn w:val="a"/>
    <w:rsid w:val="00FD6F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39">
    <w:name w:val="xl39"/>
    <w:basedOn w:val="a"/>
    <w:rsid w:val="00FD6F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40">
    <w:name w:val="xl40"/>
    <w:basedOn w:val="a"/>
    <w:rsid w:val="00FD6F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1">
    <w:name w:val="xl41"/>
    <w:basedOn w:val="a"/>
    <w:rsid w:val="00FD6F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2">
    <w:name w:val="xl42"/>
    <w:basedOn w:val="a"/>
    <w:rsid w:val="00FD6F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3">
    <w:name w:val="xl43"/>
    <w:basedOn w:val="a"/>
    <w:rsid w:val="00FD6F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4">
    <w:name w:val="xl44"/>
    <w:basedOn w:val="a"/>
    <w:rsid w:val="00FD6F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</w:rPr>
  </w:style>
  <w:style w:type="paragraph" w:customStyle="1" w:styleId="xl45">
    <w:name w:val="xl45"/>
    <w:basedOn w:val="a"/>
    <w:rsid w:val="00FD6F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6">
    <w:name w:val="xl46"/>
    <w:basedOn w:val="a"/>
    <w:rsid w:val="00FD6F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</w:rPr>
  </w:style>
  <w:style w:type="paragraph" w:customStyle="1" w:styleId="xl47">
    <w:name w:val="xl47"/>
    <w:basedOn w:val="a"/>
    <w:rsid w:val="00FD6F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48">
    <w:name w:val="xl48"/>
    <w:basedOn w:val="a"/>
    <w:rsid w:val="00FD6F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i/>
      <w:iCs/>
    </w:rPr>
  </w:style>
  <w:style w:type="paragraph" w:customStyle="1" w:styleId="xl49">
    <w:name w:val="xl49"/>
    <w:basedOn w:val="a"/>
    <w:rsid w:val="00FD6F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i/>
      <w:iCs/>
    </w:rPr>
  </w:style>
  <w:style w:type="paragraph" w:customStyle="1" w:styleId="xl50">
    <w:name w:val="xl50"/>
    <w:basedOn w:val="a"/>
    <w:rsid w:val="00FD6F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 CYR" w:eastAsia="Arial Unicode MS" w:hAnsi="Times New Roman CYR" w:cs="Times New Roman CYR"/>
      <w:i/>
      <w:iCs/>
      <w:color w:val="000000"/>
    </w:rPr>
  </w:style>
  <w:style w:type="paragraph" w:customStyle="1" w:styleId="xl51">
    <w:name w:val="xl51"/>
    <w:basedOn w:val="a"/>
    <w:rsid w:val="00FD6F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i/>
      <w:iCs/>
      <w:color w:val="000000"/>
    </w:rPr>
  </w:style>
  <w:style w:type="paragraph" w:customStyle="1" w:styleId="xl52">
    <w:name w:val="xl52"/>
    <w:basedOn w:val="a"/>
    <w:rsid w:val="00FD6F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 CYR" w:eastAsia="Arial Unicode MS" w:hAnsi="Times New Roman CYR" w:cs="Times New Roman CYR"/>
      <w:i/>
      <w:iCs/>
    </w:rPr>
  </w:style>
  <w:style w:type="paragraph" w:customStyle="1" w:styleId="xl53">
    <w:name w:val="xl53"/>
    <w:basedOn w:val="a"/>
    <w:rsid w:val="00FD6F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</w:rPr>
  </w:style>
  <w:style w:type="paragraph" w:customStyle="1" w:styleId="xl54">
    <w:name w:val="xl54"/>
    <w:basedOn w:val="a"/>
    <w:rsid w:val="00FD6F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</w:rPr>
  </w:style>
  <w:style w:type="paragraph" w:customStyle="1" w:styleId="xl55">
    <w:name w:val="xl55"/>
    <w:basedOn w:val="a"/>
    <w:rsid w:val="00FD6F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i/>
      <w:iCs/>
    </w:rPr>
  </w:style>
  <w:style w:type="paragraph" w:customStyle="1" w:styleId="xl56">
    <w:name w:val="xl56"/>
    <w:basedOn w:val="a"/>
    <w:rsid w:val="00FD6F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</w:rPr>
  </w:style>
  <w:style w:type="paragraph" w:customStyle="1" w:styleId="xl57">
    <w:name w:val="xl57"/>
    <w:basedOn w:val="a"/>
    <w:rsid w:val="00FD6F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i/>
      <w:iCs/>
    </w:rPr>
  </w:style>
  <w:style w:type="paragraph" w:customStyle="1" w:styleId="xl58">
    <w:name w:val="xl58"/>
    <w:basedOn w:val="a"/>
    <w:rsid w:val="00FD6F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59">
    <w:name w:val="xl59"/>
    <w:basedOn w:val="a"/>
    <w:rsid w:val="00FD6F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</w:rPr>
  </w:style>
  <w:style w:type="paragraph" w:customStyle="1" w:styleId="xl60">
    <w:name w:val="xl60"/>
    <w:basedOn w:val="a"/>
    <w:rsid w:val="00FD6F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i/>
      <w:iCs/>
      <w:color w:val="000000"/>
    </w:rPr>
  </w:style>
  <w:style w:type="paragraph" w:customStyle="1" w:styleId="xl61">
    <w:name w:val="xl61"/>
    <w:basedOn w:val="a"/>
    <w:rsid w:val="00FD6F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</w:rPr>
  </w:style>
  <w:style w:type="paragraph" w:customStyle="1" w:styleId="xl62">
    <w:name w:val="xl62"/>
    <w:basedOn w:val="a"/>
    <w:rsid w:val="00FD6F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</w:rPr>
  </w:style>
  <w:style w:type="paragraph" w:customStyle="1" w:styleId="xl63">
    <w:name w:val="xl63"/>
    <w:basedOn w:val="a"/>
    <w:rsid w:val="00FD6F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4">
    <w:name w:val="xl64"/>
    <w:basedOn w:val="a"/>
    <w:rsid w:val="00FD6F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5">
    <w:name w:val="xl65"/>
    <w:basedOn w:val="a"/>
    <w:rsid w:val="00FD6F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6">
    <w:name w:val="xl66"/>
    <w:basedOn w:val="a"/>
    <w:rsid w:val="00FD6F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7">
    <w:name w:val="xl67"/>
    <w:basedOn w:val="a"/>
    <w:rsid w:val="00FD6F9A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8">
    <w:name w:val="xl68"/>
    <w:basedOn w:val="a"/>
    <w:rsid w:val="00FD6F9A"/>
    <w:pP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b/>
      <w:bCs/>
      <w:sz w:val="26"/>
      <w:szCs w:val="26"/>
    </w:rPr>
  </w:style>
  <w:style w:type="paragraph" w:customStyle="1" w:styleId="xl69">
    <w:name w:val="xl69"/>
    <w:basedOn w:val="a"/>
    <w:rsid w:val="00FD6F9A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70">
    <w:name w:val="xl70"/>
    <w:basedOn w:val="a"/>
    <w:rsid w:val="00FD6F9A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71">
    <w:name w:val="xl71"/>
    <w:basedOn w:val="a"/>
    <w:rsid w:val="00FD6F9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Times New Roman CYR" w:eastAsia="Arial Unicode MS" w:hAnsi="Times New Roman CYR" w:cs="Times New Roman CYR"/>
    </w:rPr>
  </w:style>
  <w:style w:type="paragraph" w:customStyle="1" w:styleId="afc">
    <w:name w:val="реквизитПодпись"/>
    <w:basedOn w:val="a"/>
    <w:rsid w:val="00FD6F9A"/>
    <w:pPr>
      <w:tabs>
        <w:tab w:val="left" w:pos="6804"/>
      </w:tabs>
      <w:spacing w:before="360"/>
    </w:pPr>
    <w:rPr>
      <w:szCs w:val="20"/>
    </w:rPr>
  </w:style>
  <w:style w:type="paragraph" w:customStyle="1" w:styleId="15">
    <w:name w:val="Абзац списка1"/>
    <w:basedOn w:val="a"/>
    <w:rsid w:val="00FD6F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FD6F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FD6F9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d">
    <w:name w:val="footnote reference"/>
    <w:semiHidden/>
    <w:unhideWhenUsed/>
    <w:rsid w:val="00FD6F9A"/>
    <w:rPr>
      <w:vertAlign w:val="superscript"/>
    </w:rPr>
  </w:style>
  <w:style w:type="character" w:styleId="afe">
    <w:name w:val="Intense Reference"/>
    <w:qFormat/>
    <w:rsid w:val="00FD6F9A"/>
    <w:rPr>
      <w:b/>
      <w:bCs/>
      <w:smallCaps/>
      <w:color w:val="C0504D"/>
      <w:spacing w:val="5"/>
      <w:u w:val="single"/>
    </w:rPr>
  </w:style>
  <w:style w:type="table" w:styleId="aff">
    <w:name w:val="Table Grid"/>
    <w:basedOn w:val="a1"/>
    <w:rsid w:val="00FD6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List Paragraph"/>
    <w:basedOn w:val="a"/>
    <w:uiPriority w:val="99"/>
    <w:qFormat/>
    <w:rsid w:val="00FD6F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f1">
    <w:name w:val="Знак"/>
    <w:basedOn w:val="a"/>
    <w:rsid w:val="00635F23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2">
    <w:name w:val="Hyperlink"/>
    <w:basedOn w:val="a0"/>
    <w:uiPriority w:val="99"/>
    <w:semiHidden/>
    <w:unhideWhenUsed/>
    <w:rsid w:val="003213CD"/>
    <w:rPr>
      <w:color w:val="0000FF"/>
      <w:u w:val="single"/>
    </w:rPr>
  </w:style>
  <w:style w:type="character" w:customStyle="1" w:styleId="apple-converted-space">
    <w:name w:val="apple-converted-space"/>
    <w:basedOn w:val="a0"/>
    <w:rsid w:val="003213CD"/>
  </w:style>
  <w:style w:type="character" w:styleId="aff3">
    <w:name w:val="Emphasis"/>
    <w:qFormat/>
    <w:rsid w:val="00C35C44"/>
    <w:rPr>
      <w:i/>
      <w:iCs/>
    </w:rPr>
  </w:style>
  <w:style w:type="paragraph" w:customStyle="1" w:styleId="28">
    <w:name w:val="Абзац списка2"/>
    <w:basedOn w:val="a"/>
    <w:rsid w:val="00C35C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6F9A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FD6F9A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FD6F9A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nhideWhenUsed/>
    <w:qFormat/>
    <w:rsid w:val="00FD6F9A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nhideWhenUsed/>
    <w:qFormat/>
    <w:rsid w:val="00FD6F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FD6F9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FD6F9A"/>
    <w:pPr>
      <w:keepNext/>
      <w:ind w:firstLine="720"/>
      <w:jc w:val="center"/>
      <w:outlineLvl w:val="6"/>
    </w:pPr>
    <w:rPr>
      <w:b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FD6F9A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unhideWhenUsed/>
    <w:qFormat/>
    <w:rsid w:val="00FD6F9A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E751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E75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E7513"/>
  </w:style>
  <w:style w:type="paragraph" w:customStyle="1" w:styleId="ConsPlusNormal">
    <w:name w:val="ConsPlusNormal"/>
    <w:rsid w:val="003E75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nhideWhenUsed/>
    <w:rsid w:val="004935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935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D6F9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D6F9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D6F9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D6F9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D6F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D6F9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D6F9A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FD6F9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D6F9A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D6F9A"/>
  </w:style>
  <w:style w:type="paragraph" w:styleId="a8">
    <w:name w:val="Normal (Web)"/>
    <w:basedOn w:val="a"/>
    <w:unhideWhenUsed/>
    <w:rsid w:val="00FD6F9A"/>
    <w:pPr>
      <w:spacing w:before="100" w:after="100"/>
    </w:pPr>
    <w:rPr>
      <w:rFonts w:eastAsia="Arial Unicode MS"/>
      <w:sz w:val="23"/>
      <w:szCs w:val="20"/>
    </w:rPr>
  </w:style>
  <w:style w:type="paragraph" w:styleId="a9">
    <w:name w:val="footnote text"/>
    <w:basedOn w:val="a"/>
    <w:link w:val="aa"/>
    <w:semiHidden/>
    <w:unhideWhenUsed/>
    <w:rsid w:val="00FD6F9A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FD6F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nhideWhenUsed/>
    <w:rsid w:val="00FD6F9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D6F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Bullet"/>
    <w:basedOn w:val="a"/>
    <w:autoRedefine/>
    <w:unhideWhenUsed/>
    <w:rsid w:val="00FD6F9A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e">
    <w:name w:val="Title"/>
    <w:basedOn w:val="a"/>
    <w:link w:val="af"/>
    <w:qFormat/>
    <w:rsid w:val="00FD6F9A"/>
    <w:pPr>
      <w:jc w:val="center"/>
    </w:pPr>
    <w:rPr>
      <w:b/>
      <w:bCs/>
      <w:sz w:val="26"/>
    </w:rPr>
  </w:style>
  <w:style w:type="character" w:customStyle="1" w:styleId="af">
    <w:name w:val="Название Знак"/>
    <w:basedOn w:val="a0"/>
    <w:link w:val="ae"/>
    <w:rsid w:val="00FD6F9A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f0">
    <w:name w:val="Основной текст Знак"/>
    <w:aliases w:val="Основной текст1 Знак1,Основной текст Знак Знак Знак1,bt Знак1"/>
    <w:basedOn w:val="a0"/>
    <w:link w:val="af1"/>
    <w:locked/>
    <w:rsid w:val="00FD6F9A"/>
    <w:rPr>
      <w:sz w:val="28"/>
      <w:szCs w:val="24"/>
    </w:rPr>
  </w:style>
  <w:style w:type="paragraph" w:styleId="af1">
    <w:name w:val="Body Text"/>
    <w:aliases w:val="Основной текст1,Основной текст Знак Знак,bt"/>
    <w:basedOn w:val="a"/>
    <w:link w:val="af0"/>
    <w:unhideWhenUsed/>
    <w:rsid w:val="00FD6F9A"/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12">
    <w:name w:val="Основной текст Знак1"/>
    <w:aliases w:val="Основной текст1 Знак,Основной текст Знак Знак Знак,bt Знак"/>
    <w:basedOn w:val="a0"/>
    <w:semiHidden/>
    <w:rsid w:val="00FD6F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aliases w:val="Нумерованный список !! Знак1,Надин стиль Знак1,Основной текст 1 Знак1"/>
    <w:basedOn w:val="a0"/>
    <w:link w:val="af3"/>
    <w:locked/>
    <w:rsid w:val="00FD6F9A"/>
    <w:rPr>
      <w:sz w:val="24"/>
      <w:szCs w:val="24"/>
    </w:rPr>
  </w:style>
  <w:style w:type="paragraph" w:styleId="af3">
    <w:name w:val="Body Text Indent"/>
    <w:aliases w:val="Нумерованный список !!,Надин стиль,Основной текст 1"/>
    <w:basedOn w:val="a"/>
    <w:link w:val="af2"/>
    <w:unhideWhenUsed/>
    <w:rsid w:val="00FD6F9A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3">
    <w:name w:val="Основной текст с отступом Знак1"/>
    <w:aliases w:val="Нумерованный список !! Знак,Надин стиль Знак,Основной текст 1 Знак"/>
    <w:basedOn w:val="a0"/>
    <w:semiHidden/>
    <w:rsid w:val="00FD6F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Subtitle"/>
    <w:basedOn w:val="a"/>
    <w:link w:val="af5"/>
    <w:qFormat/>
    <w:rsid w:val="00FD6F9A"/>
    <w:pPr>
      <w:ind w:firstLine="540"/>
      <w:jc w:val="center"/>
    </w:pPr>
    <w:rPr>
      <w:b/>
      <w:bCs/>
      <w:i/>
      <w:iCs/>
    </w:rPr>
  </w:style>
  <w:style w:type="character" w:customStyle="1" w:styleId="af5">
    <w:name w:val="Подзаголовок Знак"/>
    <w:basedOn w:val="a0"/>
    <w:link w:val="af4"/>
    <w:rsid w:val="00FD6F9A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1">
    <w:name w:val="Body Text First Indent 2"/>
    <w:basedOn w:val="af3"/>
    <w:link w:val="22"/>
    <w:unhideWhenUsed/>
    <w:rsid w:val="00FD6F9A"/>
    <w:pPr>
      <w:ind w:firstLine="210"/>
    </w:pPr>
  </w:style>
  <w:style w:type="character" w:customStyle="1" w:styleId="22">
    <w:name w:val="Красная строка 2 Знак"/>
    <w:basedOn w:val="13"/>
    <w:link w:val="21"/>
    <w:rsid w:val="00FD6F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FD6F9A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4">
    <w:name w:val="Основной текст 2 Знак"/>
    <w:basedOn w:val="a0"/>
    <w:link w:val="23"/>
    <w:rsid w:val="00FD6F9A"/>
    <w:rPr>
      <w:rFonts w:ascii="Tms Rmn" w:eastAsia="Times New Roman" w:hAnsi="Tms Rm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nhideWhenUsed/>
    <w:rsid w:val="00FD6F9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D6F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"/>
    <w:link w:val="26"/>
    <w:unhideWhenUsed/>
    <w:rsid w:val="00FD6F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FD6F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FD6F9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FD6F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Document Map"/>
    <w:basedOn w:val="a"/>
    <w:link w:val="af7"/>
    <w:semiHidden/>
    <w:unhideWhenUsed/>
    <w:rsid w:val="00FD6F9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7">
    <w:name w:val="Схема документа Знак"/>
    <w:basedOn w:val="a0"/>
    <w:link w:val="af6"/>
    <w:semiHidden/>
    <w:rsid w:val="00FD6F9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8">
    <w:name w:val="Intense Quote"/>
    <w:basedOn w:val="a"/>
    <w:next w:val="a"/>
    <w:link w:val="af9"/>
    <w:qFormat/>
    <w:rsid w:val="00FD6F9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9">
    <w:name w:val="Выделенная цитата Знак"/>
    <w:basedOn w:val="a0"/>
    <w:link w:val="af8"/>
    <w:rsid w:val="00FD6F9A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xl32">
    <w:name w:val="xl32"/>
    <w:basedOn w:val="a"/>
    <w:rsid w:val="00FD6F9A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d"/>
    <w:rsid w:val="00FD6F9A"/>
    <w:pPr>
      <w:numPr>
        <w:numId w:val="9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customStyle="1" w:styleId="afa">
    <w:name w:val="Îáû÷íûé"/>
    <w:rsid w:val="00FD6F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">
    <w:name w:val="çàãîëîâîê 3"/>
    <w:basedOn w:val="afa"/>
    <w:next w:val="afa"/>
    <w:rsid w:val="00FD6F9A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rsid w:val="00FD6F9A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FD6F9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D6F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D6F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FD6F9A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ANX">
    <w:name w:val="NormalANX"/>
    <w:basedOn w:val="a"/>
    <w:rsid w:val="00FD6F9A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14">
    <w:name w:val="1"/>
    <w:basedOn w:val="a"/>
    <w:next w:val="a8"/>
    <w:rsid w:val="00FD6F9A"/>
    <w:pPr>
      <w:spacing w:before="100" w:after="100"/>
    </w:pPr>
    <w:rPr>
      <w:rFonts w:eastAsia="Arial Unicode MS"/>
      <w:sz w:val="23"/>
      <w:szCs w:val="20"/>
    </w:rPr>
  </w:style>
  <w:style w:type="paragraph" w:customStyle="1" w:styleId="xl22">
    <w:name w:val="xl22"/>
    <w:basedOn w:val="a"/>
    <w:rsid w:val="00FD6F9A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23">
    <w:name w:val="xl23"/>
    <w:basedOn w:val="a"/>
    <w:rsid w:val="00FD6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24">
    <w:name w:val="xl24"/>
    <w:basedOn w:val="a"/>
    <w:rsid w:val="00FD6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25">
    <w:name w:val="xl25"/>
    <w:basedOn w:val="a"/>
    <w:rsid w:val="00FD6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8"/>
      <w:szCs w:val="18"/>
    </w:rPr>
  </w:style>
  <w:style w:type="paragraph" w:customStyle="1" w:styleId="xl26">
    <w:name w:val="xl26"/>
    <w:basedOn w:val="a"/>
    <w:rsid w:val="00FD6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</w:rPr>
  </w:style>
  <w:style w:type="paragraph" w:customStyle="1" w:styleId="xl27">
    <w:name w:val="xl27"/>
    <w:basedOn w:val="a"/>
    <w:rsid w:val="00FD6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</w:rPr>
  </w:style>
  <w:style w:type="paragraph" w:customStyle="1" w:styleId="xl28">
    <w:name w:val="xl28"/>
    <w:basedOn w:val="a"/>
    <w:rsid w:val="00FD6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</w:rPr>
  </w:style>
  <w:style w:type="paragraph" w:customStyle="1" w:styleId="xl29">
    <w:name w:val="xl29"/>
    <w:basedOn w:val="a"/>
    <w:rsid w:val="00FD6F9A"/>
    <w:pP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</w:rPr>
  </w:style>
  <w:style w:type="paragraph" w:customStyle="1" w:styleId="xl30">
    <w:name w:val="xl30"/>
    <w:basedOn w:val="a"/>
    <w:rsid w:val="00FD6F9A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i/>
      <w:iCs/>
    </w:rPr>
  </w:style>
  <w:style w:type="paragraph" w:customStyle="1" w:styleId="xl31">
    <w:name w:val="xl31"/>
    <w:basedOn w:val="a"/>
    <w:rsid w:val="00FD6F9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i/>
      <w:iCs/>
    </w:rPr>
  </w:style>
  <w:style w:type="paragraph" w:customStyle="1" w:styleId="xl33">
    <w:name w:val="xl33"/>
    <w:basedOn w:val="a"/>
    <w:rsid w:val="00FD6F9A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</w:rPr>
  </w:style>
  <w:style w:type="paragraph" w:customStyle="1" w:styleId="xl34">
    <w:name w:val="xl34"/>
    <w:basedOn w:val="a"/>
    <w:rsid w:val="00FD6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</w:rPr>
  </w:style>
  <w:style w:type="paragraph" w:customStyle="1" w:styleId="xl35">
    <w:name w:val="xl35"/>
    <w:basedOn w:val="a"/>
    <w:rsid w:val="00FD6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</w:rPr>
  </w:style>
  <w:style w:type="paragraph" w:customStyle="1" w:styleId="xl36">
    <w:name w:val="xl36"/>
    <w:basedOn w:val="a"/>
    <w:rsid w:val="00FD6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i/>
      <w:iCs/>
    </w:rPr>
  </w:style>
  <w:style w:type="paragraph" w:customStyle="1" w:styleId="xl37">
    <w:name w:val="xl37"/>
    <w:basedOn w:val="a"/>
    <w:rsid w:val="00FD6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i/>
      <w:iCs/>
    </w:rPr>
  </w:style>
  <w:style w:type="paragraph" w:customStyle="1" w:styleId="xl38">
    <w:name w:val="xl38"/>
    <w:basedOn w:val="a"/>
    <w:rsid w:val="00FD6F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39">
    <w:name w:val="xl39"/>
    <w:basedOn w:val="a"/>
    <w:rsid w:val="00FD6F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40">
    <w:name w:val="xl40"/>
    <w:basedOn w:val="a"/>
    <w:rsid w:val="00FD6F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1">
    <w:name w:val="xl41"/>
    <w:basedOn w:val="a"/>
    <w:rsid w:val="00FD6F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2">
    <w:name w:val="xl42"/>
    <w:basedOn w:val="a"/>
    <w:rsid w:val="00FD6F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3">
    <w:name w:val="xl43"/>
    <w:basedOn w:val="a"/>
    <w:rsid w:val="00FD6F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4">
    <w:name w:val="xl44"/>
    <w:basedOn w:val="a"/>
    <w:rsid w:val="00FD6F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</w:rPr>
  </w:style>
  <w:style w:type="paragraph" w:customStyle="1" w:styleId="xl45">
    <w:name w:val="xl45"/>
    <w:basedOn w:val="a"/>
    <w:rsid w:val="00FD6F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6">
    <w:name w:val="xl46"/>
    <w:basedOn w:val="a"/>
    <w:rsid w:val="00FD6F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</w:rPr>
  </w:style>
  <w:style w:type="paragraph" w:customStyle="1" w:styleId="xl47">
    <w:name w:val="xl47"/>
    <w:basedOn w:val="a"/>
    <w:rsid w:val="00FD6F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48">
    <w:name w:val="xl48"/>
    <w:basedOn w:val="a"/>
    <w:rsid w:val="00FD6F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i/>
      <w:iCs/>
    </w:rPr>
  </w:style>
  <w:style w:type="paragraph" w:customStyle="1" w:styleId="xl49">
    <w:name w:val="xl49"/>
    <w:basedOn w:val="a"/>
    <w:rsid w:val="00FD6F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i/>
      <w:iCs/>
    </w:rPr>
  </w:style>
  <w:style w:type="paragraph" w:customStyle="1" w:styleId="xl50">
    <w:name w:val="xl50"/>
    <w:basedOn w:val="a"/>
    <w:rsid w:val="00FD6F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 CYR" w:eastAsia="Arial Unicode MS" w:hAnsi="Times New Roman CYR" w:cs="Times New Roman CYR"/>
      <w:i/>
      <w:iCs/>
      <w:color w:val="000000"/>
    </w:rPr>
  </w:style>
  <w:style w:type="paragraph" w:customStyle="1" w:styleId="xl51">
    <w:name w:val="xl51"/>
    <w:basedOn w:val="a"/>
    <w:rsid w:val="00FD6F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i/>
      <w:iCs/>
      <w:color w:val="000000"/>
    </w:rPr>
  </w:style>
  <w:style w:type="paragraph" w:customStyle="1" w:styleId="xl52">
    <w:name w:val="xl52"/>
    <w:basedOn w:val="a"/>
    <w:rsid w:val="00FD6F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 CYR" w:eastAsia="Arial Unicode MS" w:hAnsi="Times New Roman CYR" w:cs="Times New Roman CYR"/>
      <w:i/>
      <w:iCs/>
    </w:rPr>
  </w:style>
  <w:style w:type="paragraph" w:customStyle="1" w:styleId="xl53">
    <w:name w:val="xl53"/>
    <w:basedOn w:val="a"/>
    <w:rsid w:val="00FD6F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</w:rPr>
  </w:style>
  <w:style w:type="paragraph" w:customStyle="1" w:styleId="xl54">
    <w:name w:val="xl54"/>
    <w:basedOn w:val="a"/>
    <w:rsid w:val="00FD6F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</w:rPr>
  </w:style>
  <w:style w:type="paragraph" w:customStyle="1" w:styleId="xl55">
    <w:name w:val="xl55"/>
    <w:basedOn w:val="a"/>
    <w:rsid w:val="00FD6F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i/>
      <w:iCs/>
    </w:rPr>
  </w:style>
  <w:style w:type="paragraph" w:customStyle="1" w:styleId="xl56">
    <w:name w:val="xl56"/>
    <w:basedOn w:val="a"/>
    <w:rsid w:val="00FD6F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</w:rPr>
  </w:style>
  <w:style w:type="paragraph" w:customStyle="1" w:styleId="xl57">
    <w:name w:val="xl57"/>
    <w:basedOn w:val="a"/>
    <w:rsid w:val="00FD6F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i/>
      <w:iCs/>
    </w:rPr>
  </w:style>
  <w:style w:type="paragraph" w:customStyle="1" w:styleId="xl58">
    <w:name w:val="xl58"/>
    <w:basedOn w:val="a"/>
    <w:rsid w:val="00FD6F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59">
    <w:name w:val="xl59"/>
    <w:basedOn w:val="a"/>
    <w:rsid w:val="00FD6F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</w:rPr>
  </w:style>
  <w:style w:type="paragraph" w:customStyle="1" w:styleId="xl60">
    <w:name w:val="xl60"/>
    <w:basedOn w:val="a"/>
    <w:rsid w:val="00FD6F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i/>
      <w:iCs/>
      <w:color w:val="000000"/>
    </w:rPr>
  </w:style>
  <w:style w:type="paragraph" w:customStyle="1" w:styleId="xl61">
    <w:name w:val="xl61"/>
    <w:basedOn w:val="a"/>
    <w:rsid w:val="00FD6F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</w:rPr>
  </w:style>
  <w:style w:type="paragraph" w:customStyle="1" w:styleId="xl62">
    <w:name w:val="xl62"/>
    <w:basedOn w:val="a"/>
    <w:rsid w:val="00FD6F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</w:rPr>
  </w:style>
  <w:style w:type="paragraph" w:customStyle="1" w:styleId="xl63">
    <w:name w:val="xl63"/>
    <w:basedOn w:val="a"/>
    <w:rsid w:val="00FD6F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4">
    <w:name w:val="xl64"/>
    <w:basedOn w:val="a"/>
    <w:rsid w:val="00FD6F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5">
    <w:name w:val="xl65"/>
    <w:basedOn w:val="a"/>
    <w:rsid w:val="00FD6F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6">
    <w:name w:val="xl66"/>
    <w:basedOn w:val="a"/>
    <w:rsid w:val="00FD6F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7">
    <w:name w:val="xl67"/>
    <w:basedOn w:val="a"/>
    <w:rsid w:val="00FD6F9A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8">
    <w:name w:val="xl68"/>
    <w:basedOn w:val="a"/>
    <w:rsid w:val="00FD6F9A"/>
    <w:pP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b/>
      <w:bCs/>
      <w:sz w:val="26"/>
      <w:szCs w:val="26"/>
    </w:rPr>
  </w:style>
  <w:style w:type="paragraph" w:customStyle="1" w:styleId="xl69">
    <w:name w:val="xl69"/>
    <w:basedOn w:val="a"/>
    <w:rsid w:val="00FD6F9A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70">
    <w:name w:val="xl70"/>
    <w:basedOn w:val="a"/>
    <w:rsid w:val="00FD6F9A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71">
    <w:name w:val="xl71"/>
    <w:basedOn w:val="a"/>
    <w:rsid w:val="00FD6F9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Times New Roman CYR" w:eastAsia="Arial Unicode MS" w:hAnsi="Times New Roman CYR" w:cs="Times New Roman CYR"/>
    </w:rPr>
  </w:style>
  <w:style w:type="paragraph" w:customStyle="1" w:styleId="afc">
    <w:name w:val="реквизитПодпись"/>
    <w:basedOn w:val="a"/>
    <w:rsid w:val="00FD6F9A"/>
    <w:pPr>
      <w:tabs>
        <w:tab w:val="left" w:pos="6804"/>
      </w:tabs>
      <w:spacing w:before="360"/>
    </w:pPr>
    <w:rPr>
      <w:szCs w:val="20"/>
    </w:rPr>
  </w:style>
  <w:style w:type="paragraph" w:customStyle="1" w:styleId="15">
    <w:name w:val="Абзац списка1"/>
    <w:basedOn w:val="a"/>
    <w:rsid w:val="00FD6F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FD6F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FD6F9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d">
    <w:name w:val="footnote reference"/>
    <w:semiHidden/>
    <w:unhideWhenUsed/>
    <w:rsid w:val="00FD6F9A"/>
    <w:rPr>
      <w:vertAlign w:val="superscript"/>
    </w:rPr>
  </w:style>
  <w:style w:type="character" w:styleId="afe">
    <w:name w:val="Intense Reference"/>
    <w:qFormat/>
    <w:rsid w:val="00FD6F9A"/>
    <w:rPr>
      <w:b/>
      <w:bCs/>
      <w:smallCaps/>
      <w:color w:val="C0504D"/>
      <w:spacing w:val="5"/>
      <w:u w:val="single"/>
    </w:rPr>
  </w:style>
  <w:style w:type="table" w:styleId="aff">
    <w:name w:val="Table Grid"/>
    <w:basedOn w:val="a1"/>
    <w:rsid w:val="00FD6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List Paragraph"/>
    <w:basedOn w:val="a"/>
    <w:uiPriority w:val="99"/>
    <w:qFormat/>
    <w:rsid w:val="00FD6F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f1">
    <w:name w:val="Знак"/>
    <w:basedOn w:val="a"/>
    <w:rsid w:val="00635F23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2">
    <w:name w:val="Hyperlink"/>
    <w:basedOn w:val="a0"/>
    <w:uiPriority w:val="99"/>
    <w:semiHidden/>
    <w:unhideWhenUsed/>
    <w:rsid w:val="003213CD"/>
    <w:rPr>
      <w:color w:val="0000FF"/>
      <w:u w:val="single"/>
    </w:rPr>
  </w:style>
  <w:style w:type="character" w:customStyle="1" w:styleId="apple-converted-space">
    <w:name w:val="apple-converted-space"/>
    <w:basedOn w:val="a0"/>
    <w:rsid w:val="003213CD"/>
  </w:style>
  <w:style w:type="character" w:styleId="aff3">
    <w:name w:val="Emphasis"/>
    <w:qFormat/>
    <w:rsid w:val="00C35C44"/>
    <w:rPr>
      <w:i/>
      <w:iCs/>
    </w:rPr>
  </w:style>
  <w:style w:type="paragraph" w:customStyle="1" w:styleId="28">
    <w:name w:val="Абзац списка2"/>
    <w:basedOn w:val="a"/>
    <w:rsid w:val="00C35C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s://focus.kontur.ru/search?query=%d0%a2%d0%be%d0%bc%d1%81%d0%ba%d0%b0%d1%8f+%d0%a2%d0%be%d0%bc%d1%81%d0%ba%d0%b8%d0%b9+%d0%92%d0%b5%d1%80%d1%88%d0%b8%d0%bd%d0%b8%d0%bd%d0%be+%22%d0%9c%d0%be%d0%bb%d0%be%d0%b4%d0%b5%d0%b6%d0%bd%d0%b0%d1%8f+28%22&amp;state=081077917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focus.kontur.ru/search?query=%22%d0%a2%d1%83%d0%b3%d1%83%d1%88%d0%b5%d0%b2+%d0%ae%d1%80%d0%b8%d0%b9+%d0%90%d0%bd%d0%b0%d1%82%d0%be%d0%bb%d1%8c%d0%b5%d0%b2%d0%b8%d1%87%22+701400141504&amp;state=039e8d9d0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focus.kontur.ru/search?query=%22%d0%a2%d1%83%d0%b3%d1%83%d1%88%d0%b5%d0%b2+%d0%ae%d1%80%d0%b8%d0%b9+%d0%90%d0%bd%d0%b0%d1%82%d0%be%d0%bb%d1%8c%d0%b5%d0%b2%d0%b8%d1%87%22+701400141504&amp;state=039e8d9d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ocus.kontur.ru/entity?query=307701705200210" TargetMode="External"/><Relationship Id="rId10" Type="http://schemas.openxmlformats.org/officeDocument/2006/relationships/hyperlink" Target="consultantplus://offline/ref=928A764B32DEE86EDC1CDFEE2383E86EDC12E613419AC56EC0654D705B38DF917C9C74B90479C760F75B55b7ZC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s://focus.kontur.ru/search?query=%d0%a2%d0%be%d0%bc%d1%81%d0%ba%d0%b0%d1%8f+%d0%a2%d0%be%d0%bc%d1%81%d0%ba+%22%d0%9c%d0%b0%d0%ba%d1%81%d0%b8%d0%bc%d0%b0+%d0%93%d0%be%d1%80%d1%8c%d0%ba%d0%be%d0%b3%d0%be+4%22&amp;state=039e8d9d0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5"/>
      <c:hPercent val="48"/>
      <c:rotY val="20"/>
      <c:depthPercent val="15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0849149880361372"/>
          <c:y val="7.5499842519685043E-2"/>
          <c:w val="0.90759753593429149"/>
          <c:h val="0.75833333333333364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28620">
              <a:noFill/>
            </a:ln>
          </c:spPr>
          <c:invertIfNegative val="0"/>
          <c:dLbls>
            <c:dLbl>
              <c:idx val="0"/>
              <c:layout>
                <c:manualLayout>
                  <c:x val="-2.0817864850835182E-2"/>
                  <c:y val="-0.3594838845144390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3003553175877744E-3"/>
                  <c:y val="-0.3594762729658851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615711694779943E-2"/>
                  <c:y val="-0.295710708661417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8620">
                <a:noFill/>
              </a:ln>
            </c:spPr>
            <c:txPr>
              <a:bodyPr/>
              <a:lstStyle/>
              <a:p>
                <a:pPr>
                  <a:defRPr sz="1211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Sheet1!$B$1:$I$1</c:f>
              <c:strCache>
                <c:ptCount val="3"/>
                <c:pt idx="0">
                  <c:v>2018г</c:v>
                </c:pt>
                <c:pt idx="2">
                  <c:v>план 2019 г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8749.9</c:v>
                </c:pt>
                <c:pt idx="2">
                  <c:v>10493.8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40"/>
        <c:gapDepth val="0"/>
        <c:shape val="box"/>
        <c:axId val="47326336"/>
        <c:axId val="86369024"/>
        <c:axId val="0"/>
      </c:bar3DChart>
      <c:catAx>
        <c:axId val="473263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5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11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863690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6369024"/>
        <c:scaling>
          <c:orientation val="minMax"/>
        </c:scaling>
        <c:delete val="0"/>
        <c:axPos val="l"/>
        <c:majorGridlines>
          <c:spPr>
            <a:ln w="3577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5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11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47326336"/>
        <c:crosses val="autoZero"/>
        <c:crossBetween val="between"/>
      </c:valAx>
      <c:spPr>
        <a:noFill/>
        <a:ln w="2862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83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5"/>
      <c:hPercent val="48"/>
      <c:rotY val="20"/>
      <c:depthPercent val="15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0849149880361372"/>
          <c:y val="7.5499842519685043E-2"/>
          <c:w val="0.90759753593429149"/>
          <c:h val="0.75833333333333364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28620">
              <a:noFill/>
            </a:ln>
          </c:spPr>
          <c:invertIfNegative val="0"/>
          <c:dLbls>
            <c:dLbl>
              <c:idx val="0"/>
              <c:layout>
                <c:manualLayout>
                  <c:x val="-2.0817864850835172E-2"/>
                  <c:y val="-0.3594838845144389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3003553175877727E-3"/>
                  <c:y val="-0.3594762729658849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615711694779901E-2"/>
                  <c:y val="-0.295710708661417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8620">
                <a:noFill/>
              </a:ln>
            </c:spPr>
            <c:txPr>
              <a:bodyPr/>
              <a:lstStyle/>
              <a:p>
                <a:pPr>
                  <a:defRPr sz="1211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Sheet1!$B$1:$I$1</c:f>
              <c:strCache>
                <c:ptCount val="5"/>
                <c:pt idx="2">
                  <c:v>план 2018 год</c:v>
                </c:pt>
                <c:pt idx="4">
                  <c:v>план 2019 год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2">
                  <c:v>9112</c:v>
                </c:pt>
                <c:pt idx="4">
                  <c:v>5329.2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40"/>
        <c:gapDepth val="0"/>
        <c:shape val="cylinder"/>
        <c:axId val="96366976"/>
        <c:axId val="96368896"/>
        <c:axId val="0"/>
      </c:bar3DChart>
      <c:catAx>
        <c:axId val="963669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5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11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63688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6368896"/>
        <c:scaling>
          <c:orientation val="minMax"/>
        </c:scaling>
        <c:delete val="0"/>
        <c:axPos val="l"/>
        <c:majorGridlines>
          <c:spPr>
            <a:ln w="357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5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11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6366976"/>
        <c:crosses val="autoZero"/>
        <c:crossBetween val="between"/>
      </c:valAx>
      <c:spPr>
        <a:noFill/>
        <a:ln w="2862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83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45</Pages>
  <Words>18397</Words>
  <Characters>104863</Characters>
  <Application>Microsoft Office Word</Application>
  <DocSecurity>0</DocSecurity>
  <Lines>873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2017-12-18T05:02:00Z</cp:lastPrinted>
  <dcterms:created xsi:type="dcterms:W3CDTF">2017-07-18T06:34:00Z</dcterms:created>
  <dcterms:modified xsi:type="dcterms:W3CDTF">2021-12-20T09:54:00Z</dcterms:modified>
</cp:coreProperties>
</file>