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6A" w:rsidRPr="008D3EC3" w:rsidRDefault="00C15D6A" w:rsidP="00C1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 xml:space="preserve">ПРОГНОЗ </w:t>
      </w:r>
    </w:p>
    <w:p w:rsidR="00C15D6A" w:rsidRPr="008D3EC3" w:rsidRDefault="00C15D6A" w:rsidP="00C15D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 xml:space="preserve"> СОЦИАЛЬНО - ЭКОНОМИЧЕСКОГО  РАЗВИТИЯ</w:t>
      </w:r>
    </w:p>
    <w:p w:rsidR="00C15D6A" w:rsidRPr="008D3EC3" w:rsidRDefault="00C15D6A" w:rsidP="00C1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>СПАСССКОГО  СЕЛЬСКОГО  ПОСЕЛЕНИЯ</w:t>
      </w:r>
    </w:p>
    <w:p w:rsidR="00C15D6A" w:rsidRPr="008D3EC3" w:rsidRDefault="00C15D6A" w:rsidP="00C1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>на 202</w:t>
      </w:r>
      <w:r w:rsidR="00DB3EA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</w:t>
      </w:r>
    </w:p>
    <w:p w:rsidR="00C15D6A" w:rsidRPr="008D3EC3" w:rsidRDefault="00C15D6A" w:rsidP="00C15D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5D6A" w:rsidRPr="008D3EC3" w:rsidRDefault="00C15D6A" w:rsidP="00C15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3EC3">
        <w:rPr>
          <w:rFonts w:ascii="Times New Roman" w:eastAsia="Times New Roman" w:hAnsi="Times New Roman" w:cs="Times New Roman"/>
          <w:lang w:eastAsia="ru-RU"/>
        </w:rPr>
        <w:t>На социально-экономическое развитие Спасского сельского поселения оказывают влияние внешние и внутренние факторы и ограничения экономического роста.</w:t>
      </w:r>
    </w:p>
    <w:p w:rsidR="00C15D6A" w:rsidRPr="008D3EC3" w:rsidRDefault="00C15D6A" w:rsidP="00C15D6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1079"/>
        <w:gridCol w:w="1439"/>
        <w:gridCol w:w="1439"/>
        <w:gridCol w:w="1324"/>
      </w:tblGrid>
      <w:tr w:rsidR="00C15D6A" w:rsidRPr="008D3EC3" w:rsidTr="00DB3EA8">
        <w:trPr>
          <w:cantSplit/>
          <w:trHeight w:val="48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C15D6A"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C15D6A"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C15D6A"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C15D6A" w:rsidRPr="008D3EC3" w:rsidTr="00DB3EA8">
        <w:trPr>
          <w:trHeight w:val="327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 показатели</w:t>
            </w:r>
          </w:p>
        </w:tc>
      </w:tr>
      <w:tr w:rsidR="00C15D6A" w:rsidRPr="008D3EC3" w:rsidTr="00DB3EA8">
        <w:trPr>
          <w:trHeight w:val="31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сельских населенных пунктов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15D6A" w:rsidRPr="008D3EC3" w:rsidTr="00DB3EA8">
        <w:trPr>
          <w:trHeight w:val="32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Территория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1589,9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1589,9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1589,9</w:t>
            </w:r>
          </w:p>
        </w:tc>
      </w:tr>
      <w:tr w:rsidR="00C15D6A" w:rsidRPr="008D3EC3" w:rsidTr="00DB3EA8">
        <w:trPr>
          <w:trHeight w:val="36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Демографические  показатели</w:t>
            </w:r>
          </w:p>
        </w:tc>
      </w:tr>
      <w:tr w:rsidR="00C15D6A" w:rsidRPr="008D3EC3" w:rsidTr="00DB3EA8">
        <w:trPr>
          <w:trHeight w:val="55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  проживающего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2D56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3194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.:  п. Синий Утес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CF502F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с. Коларово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CF502F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д. Казанка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CF502F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с. Батурино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ершинино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CF502F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с. Яр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детей в возрасте  до 18 лет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Коэффициент рождаемости (на 1тыс. чел.)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Коэффициент смертности (на 1 тыс. чел.)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15D6A" w:rsidRPr="008D3EC3" w:rsidTr="00DB3EA8">
        <w:trPr>
          <w:trHeight w:val="52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  <w:r w:rsidR="00C15D6A"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1695</w:t>
            </w:r>
          </w:p>
        </w:tc>
      </w:tr>
      <w:tr w:rsidR="00C15D6A" w:rsidRPr="008D3EC3" w:rsidTr="00DB3EA8">
        <w:trPr>
          <w:trHeight w:val="52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предприятий, организаций и учреждений, расположенных на территории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C15D6A" w:rsidRPr="008D3EC3" w:rsidTr="00DB3EA8">
        <w:trPr>
          <w:trHeight w:val="52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ИП во всех сферах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C15D6A" w:rsidRPr="008D3EC3" w:rsidTr="00DB3EA8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Официальный  уровень безработицы по Спасскому сельскому поселению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C15D6A" w:rsidRPr="008D3EC3" w:rsidTr="00DB3EA8">
        <w:trPr>
          <w:trHeight w:val="37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земельно-имущественных  отношений</w:t>
            </w:r>
          </w:p>
        </w:tc>
      </w:tr>
      <w:tr w:rsidR="00C15D6A" w:rsidRPr="008D3EC3" w:rsidTr="00DB3EA8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сдачи в аренду земель </w:t>
            </w:r>
            <w:proofErr w:type="spell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34C" w:rsidRPr="008D3EC3" w:rsidTr="00DB3EA8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Общий жилой фонд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</w:tr>
      <w:tr w:rsidR="00A3534C" w:rsidRPr="008D3EC3" w:rsidTr="00DB3EA8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в муниципальной собственности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3534C" w:rsidRPr="008D3EC3" w:rsidTr="00DB3EA8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Средняя обеспеченность населения площадью жилых квартир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34C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C15D6A" w:rsidRPr="008D3EC3" w:rsidTr="00DB3EA8">
        <w:trPr>
          <w:trHeight w:val="5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Возможность сдачи в аренду недвижимого имущества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43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Прогнозный  план  приватизации  имущества</w:t>
            </w:r>
          </w:p>
        </w:tc>
      </w:tr>
      <w:tr w:rsidR="00C15D6A" w:rsidRPr="008D3EC3" w:rsidTr="00DB3EA8">
        <w:trPr>
          <w:trHeight w:val="3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Не планируется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3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34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Показатели  торговли  и  общественного  питания </w:t>
            </w:r>
          </w:p>
        </w:tc>
      </w:tr>
      <w:tr w:rsidR="00C15D6A" w:rsidRPr="008D3EC3" w:rsidTr="00DB3EA8">
        <w:trPr>
          <w:trHeight w:val="3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предприятий розничной торговли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ИП в сфере торговли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Торговые точки: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магазины (</w:t>
            </w:r>
            <w:r w:rsidRPr="008D3EC3">
              <w:rPr>
                <w:rFonts w:ascii="Times New Roman" w:eastAsia="Times New Roman" w:hAnsi="Times New Roman" w:cs="Times New Roman"/>
                <w:i/>
                <w:lang w:eastAsia="ru-RU"/>
              </w:rPr>
              <w:t>продовольственные, непродовольственные, товары повседневного спроса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DB3EA8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E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столовые, кафе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аптечные киоски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автозаправочные станции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43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коммунального  хозяйства 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котельных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Протяженность уличных водопроводных сетей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Общая протяженность сетей распределительного газопровода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Замена уличных водопроводных сетей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C15D6A" w:rsidRPr="008D3EC3" w:rsidTr="00DB3EA8">
        <w:trPr>
          <w:trHeight w:val="367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бытового  обслуживания  населения</w:t>
            </w:r>
          </w:p>
        </w:tc>
      </w:tr>
      <w:tr w:rsidR="00C15D6A" w:rsidRPr="008D3EC3" w:rsidTr="00DB3EA8">
        <w:trPr>
          <w:trHeight w:val="27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Объекты бытового обслуживания: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станция по техническому обслуживанию и ремонту транспортных средств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5D6A" w:rsidRPr="008D3EC3" w:rsidTr="00DB3EA8">
        <w:trPr>
          <w:trHeight w:val="36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парикмахерские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43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благоустройства</w:t>
            </w:r>
          </w:p>
        </w:tc>
      </w:tr>
      <w:tr w:rsidR="00C15D6A" w:rsidRPr="008D3EC3" w:rsidTr="00DB3EA8">
        <w:trPr>
          <w:trHeight w:val="41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детских площадок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15D6A" w:rsidRPr="008D3EC3" w:rsidTr="00DB3EA8">
        <w:trPr>
          <w:trHeight w:val="39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полигонов для ТБО (свалок)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8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захоронений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3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дорожного  хозяйства </w:t>
            </w:r>
          </w:p>
        </w:tc>
      </w:tr>
      <w:tr w:rsidR="00C15D6A" w:rsidRPr="008D3EC3" w:rsidTr="00DB3EA8">
        <w:trPr>
          <w:trHeight w:val="43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</w:tr>
      <w:tr w:rsidR="00C15D6A" w:rsidRPr="008D3EC3" w:rsidTr="00DB3EA8">
        <w:trPr>
          <w:trHeight w:val="38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из них: в собственности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</w:tr>
      <w:tr w:rsidR="00C15D6A" w:rsidRPr="008D3EC3" w:rsidTr="00DB3EA8">
        <w:trPr>
          <w:trHeight w:val="35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в том числе: 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асфальтированных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</w:tr>
      <w:tr w:rsidR="00C15D6A" w:rsidRPr="008D3EC3" w:rsidTr="00DB3EA8">
        <w:trPr>
          <w:trHeight w:val="33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Мосты железобетонные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5D6A" w:rsidRPr="008D3EC3" w:rsidTr="00DB3EA8">
        <w:trPr>
          <w:trHeight w:val="12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линий освещения на автомобильных дорогах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C15D6A" w:rsidRPr="008D3EC3" w:rsidTr="00DB3EA8">
        <w:trPr>
          <w:trHeight w:val="12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 Спасского сельского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22,783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22,783</w:t>
            </w:r>
          </w:p>
        </w:tc>
      </w:tr>
      <w:tr w:rsidR="00C15D6A" w:rsidRPr="008D3EC3" w:rsidTr="00DB3EA8">
        <w:trPr>
          <w:trHeight w:val="33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противопожарной  безопасности</w:t>
            </w:r>
          </w:p>
        </w:tc>
      </w:tr>
      <w:tr w:rsidR="00C15D6A" w:rsidRPr="008D3EC3" w:rsidTr="00DB3EA8">
        <w:trPr>
          <w:trHeight w:val="43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пожарных машин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15D6A" w:rsidRPr="008D3EC3" w:rsidTr="00DB3EA8">
        <w:trPr>
          <w:trHeight w:val="34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естественных пожарных водоемов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4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искусственных пожарных водоемов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15D6A" w:rsidRPr="008D3EC3" w:rsidTr="00DB3EA8">
        <w:trPr>
          <w:trHeight w:val="31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гидрантов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15D6A" w:rsidRPr="008D3EC3" w:rsidTr="00DB3EA8">
        <w:trPr>
          <w:trHeight w:val="34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связи </w:t>
            </w:r>
          </w:p>
        </w:tc>
      </w:tr>
      <w:tr w:rsidR="00C15D6A" w:rsidRPr="008D3EC3" w:rsidTr="00DB3EA8">
        <w:trPr>
          <w:trHeight w:val="52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Число телефонных аппаратов телефонной сети общего пользования или имеющих на 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нее выход,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</w:tr>
      <w:tr w:rsidR="00C15D6A" w:rsidRPr="008D3EC3" w:rsidTr="00DB3EA8">
        <w:trPr>
          <w:trHeight w:val="34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 том числе: таксофонов поселковой телефонной сети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5D6A" w:rsidRPr="008D3EC3" w:rsidTr="00DB3EA8">
        <w:trPr>
          <w:trHeight w:val="32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образования</w:t>
            </w:r>
          </w:p>
        </w:tc>
      </w:tr>
      <w:tr w:rsidR="00C15D6A" w:rsidRPr="008D3EC3" w:rsidTr="00DB3EA8">
        <w:trPr>
          <w:trHeight w:val="38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дошкольных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5D6A" w:rsidRPr="008D3EC3" w:rsidTr="00DB3EA8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детей, посещающих дошкольные учреждения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A3534C" w:rsidP="00A3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15D6A" w:rsidRPr="008D3EC3" w:rsidTr="00DB3EA8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педагогических работников дошкольных учреждений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15D6A" w:rsidRPr="008D3EC3" w:rsidTr="00DB3EA8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общеобразовательных школ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5D6A" w:rsidRPr="008D3EC3" w:rsidTr="00DB3EA8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в общеобразовательных учреждениях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7B6EC3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7B6EC3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7B6EC3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5D6A" w:rsidRPr="008D3EC3" w:rsidTr="00DB3EA8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педагогических работников общеобразовательных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7B6EC3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7B6EC3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7B6EC3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C15D6A" w:rsidRPr="008D3EC3" w:rsidTr="00DB3EA8">
        <w:trPr>
          <w:trHeight w:val="34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здравоохранения</w:t>
            </w:r>
          </w:p>
        </w:tc>
      </w:tr>
      <w:tr w:rsidR="00C15D6A" w:rsidRPr="008D3EC3" w:rsidTr="00DB3EA8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Участковая больница, врачебная амбулатория </w:t>
            </w:r>
            <w:r w:rsidR="007B6EC3">
              <w:rPr>
                <w:rFonts w:ascii="Times New Roman" w:eastAsia="Times New Roman" w:hAnsi="Times New Roman" w:cs="Times New Roman"/>
                <w:lang w:eastAsia="ru-RU"/>
              </w:rPr>
              <w:t>(ФАП)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15D6A" w:rsidRPr="008D3EC3" w:rsidTr="00DB3EA8">
        <w:trPr>
          <w:trHeight w:val="30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коек в больничных отделениях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врачей всех специальностей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15D6A" w:rsidRPr="008D3EC3" w:rsidTr="00DB3EA8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Мощность амбулаторно-клинических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кол-во посещений в смену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15D6A" w:rsidRPr="008D3EC3" w:rsidTr="00DB3EA8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скорой помощи в составе больничного учреждения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  <w:tr w:rsidR="00C15D6A" w:rsidRPr="008D3EC3" w:rsidTr="00DB3EA8">
        <w:trPr>
          <w:trHeight w:val="316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культуры</w:t>
            </w:r>
          </w:p>
        </w:tc>
      </w:tr>
      <w:tr w:rsidR="00C15D6A" w:rsidRPr="008D3EC3" w:rsidTr="00DB3EA8">
        <w:trPr>
          <w:trHeight w:val="34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Дома культуры, клубы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5D6A" w:rsidRPr="008D3EC3" w:rsidTr="00DB3EA8">
        <w:trPr>
          <w:trHeight w:val="35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МБУ «СКЦ Спасского поселения»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C15D6A" w:rsidRPr="008D3EC3" w:rsidTr="00DB3EA8">
        <w:trPr>
          <w:trHeight w:val="42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дома культуры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15D6A"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C16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6,</w:t>
            </w:r>
            <w:r w:rsidR="00C15D6A"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15D6A" w:rsidRPr="008D3EC3" w:rsidTr="00DB3EA8">
        <w:trPr>
          <w:trHeight w:val="36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специалистов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15D6A" w:rsidRPr="008D3EC3" w:rsidTr="00DB3EA8">
        <w:trPr>
          <w:trHeight w:val="26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Кружки для взрослых и детей по интересам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15D6A" w:rsidRPr="008D3EC3" w:rsidTr="00DB3EA8">
        <w:trPr>
          <w:trHeight w:val="40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167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15D6A" w:rsidRPr="008D3EC3" w:rsidTr="00DB3EA8">
        <w:trPr>
          <w:trHeight w:val="36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проводимых мероприятий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C15D6A" w:rsidRPr="008D3EC3" w:rsidTr="00DB3EA8">
        <w:trPr>
          <w:trHeight w:val="34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Массовые библиотеки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41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пользователей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</w:tr>
      <w:tr w:rsidR="00C15D6A" w:rsidRPr="008D3EC3" w:rsidTr="00DB3EA8">
        <w:trPr>
          <w:trHeight w:val="41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8079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A3534C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8079</w:t>
            </w:r>
          </w:p>
        </w:tc>
      </w:tr>
      <w:tr w:rsidR="00C15D6A" w:rsidRPr="008D3EC3" w:rsidTr="00DB3EA8">
        <w:trPr>
          <w:trHeight w:val="35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библиотеки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</w:tr>
      <w:tr w:rsidR="00C15D6A" w:rsidRPr="008D3EC3" w:rsidTr="00DB3EA8">
        <w:trPr>
          <w:trHeight w:val="33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специалистов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15D6A" w:rsidRPr="008D3EC3" w:rsidTr="00DB3EA8">
        <w:trPr>
          <w:trHeight w:val="40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спорта </w:t>
            </w:r>
          </w:p>
        </w:tc>
      </w:tr>
      <w:tr w:rsidR="00C15D6A" w:rsidRPr="008D3EC3" w:rsidTr="00DB3EA8">
        <w:trPr>
          <w:trHeight w:val="46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Детско-юношеские спортивные школы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5D6A" w:rsidRPr="008D3EC3" w:rsidTr="00DB3EA8">
        <w:trPr>
          <w:trHeight w:val="36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Спортивные залы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5D6A" w:rsidRPr="008D3EC3" w:rsidTr="00DB3EA8">
        <w:trPr>
          <w:trHeight w:val="36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Спортивные сооружения (площадки, трассы)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5D6A" w:rsidRPr="008D3EC3" w:rsidTr="00DB3EA8">
        <w:trPr>
          <w:trHeight w:val="11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C15D6A" w:rsidRPr="008D3EC3" w:rsidTr="00DB3EA8">
        <w:trPr>
          <w:trHeight w:val="11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мероприятий на территории поселения (районные, зональные, краевые)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15D6A" w:rsidRPr="008D3EC3" w:rsidTr="00DB3EA8">
        <w:trPr>
          <w:trHeight w:val="36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правоохранительной  деятельности </w:t>
            </w:r>
          </w:p>
        </w:tc>
      </w:tr>
      <w:tr w:rsidR="00C15D6A" w:rsidRPr="008D3EC3" w:rsidTr="00DB3EA8">
        <w:trPr>
          <w:trHeight w:val="36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опорных пунктов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5D6A" w:rsidRPr="008D3EC3" w:rsidTr="00DB3EA8">
        <w:trPr>
          <w:trHeight w:val="327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сельского  хозяйства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сельскохозяйственных  предприятий,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работающих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на сельскохозяйственных предприятиях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15D6A" w:rsidRPr="008D3EC3" w:rsidTr="00DB3EA8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личных подсобных хозяйств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67F4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1610</w:t>
            </w:r>
          </w:p>
        </w:tc>
      </w:tr>
      <w:tr w:rsidR="00C15D6A" w:rsidRPr="008D3EC3" w:rsidTr="00DB3EA8">
        <w:trPr>
          <w:trHeight w:val="7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поголовье скота по видам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КФХ: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34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КРС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E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C15D6A" w:rsidRPr="008D3EC3" w:rsidTr="00DB3EA8">
        <w:trPr>
          <w:trHeight w:val="35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свиньи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C15D6A" w:rsidRPr="008D3EC3" w:rsidTr="00DB3EA8">
        <w:trPr>
          <w:trHeight w:val="35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овцы и козы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15D6A" w:rsidRPr="008D3EC3" w:rsidTr="00DB3EA8">
        <w:trPr>
          <w:trHeight w:val="35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птица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C15D6A" w:rsidRPr="008D3EC3" w:rsidTr="00DB3EA8">
        <w:trPr>
          <w:trHeight w:val="35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-кролики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E35FE0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C15D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C15D6A" w:rsidRPr="008D3EC3" w:rsidTr="00DB3EA8">
        <w:trPr>
          <w:trHeight w:val="13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Посевная площадь сельскохозяйственных культур в ЛПХ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1,700</w:t>
            </w:r>
          </w:p>
        </w:tc>
      </w:tr>
      <w:tr w:rsidR="00C15D6A" w:rsidRPr="008D3EC3" w:rsidTr="00DB3EA8">
        <w:trPr>
          <w:trHeight w:val="33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 в  реализации  инвестиционных  программ</w:t>
            </w:r>
          </w:p>
        </w:tc>
      </w:tr>
      <w:tr w:rsidR="00C15D6A" w:rsidRPr="008D3EC3" w:rsidTr="00DB3EA8">
        <w:trPr>
          <w:trHeight w:val="1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1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D6A" w:rsidRPr="008D3EC3" w:rsidTr="00DB3EA8">
        <w:trPr>
          <w:trHeight w:val="1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D6A" w:rsidRPr="008D3EC3" w:rsidRDefault="00C15D6A" w:rsidP="00D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5D6A" w:rsidRPr="008D3EC3" w:rsidRDefault="00C15D6A" w:rsidP="00C15D6A">
      <w:pPr>
        <w:rPr>
          <w:rFonts w:ascii="Times New Roman" w:hAnsi="Times New Roman"/>
          <w:szCs w:val="24"/>
        </w:rPr>
      </w:pPr>
    </w:p>
    <w:p w:rsidR="003A1A38" w:rsidRDefault="003A1A38"/>
    <w:sectPr w:rsidR="003A1A38" w:rsidSect="00DB3EA8">
      <w:pgSz w:w="11906" w:h="16838"/>
      <w:pgMar w:top="851" w:right="850" w:bottom="1134" w:left="1701" w:header="708" w:footer="708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91"/>
    <w:rsid w:val="003A1A38"/>
    <w:rsid w:val="00751C53"/>
    <w:rsid w:val="007B6EC3"/>
    <w:rsid w:val="00844515"/>
    <w:rsid w:val="00A3534C"/>
    <w:rsid w:val="00B14791"/>
    <w:rsid w:val="00C15D6A"/>
    <w:rsid w:val="00C167F4"/>
    <w:rsid w:val="00DB3EA8"/>
    <w:rsid w:val="00E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2024-11-15T07:44:00Z</cp:lastPrinted>
  <dcterms:created xsi:type="dcterms:W3CDTF">2024-11-15T06:24:00Z</dcterms:created>
  <dcterms:modified xsi:type="dcterms:W3CDTF">2024-11-15T07:55:00Z</dcterms:modified>
</cp:coreProperties>
</file>