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C9" w:rsidRDefault="00675FC9" w:rsidP="00A9357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5FC9" w:rsidRDefault="00675FC9" w:rsidP="00A9357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A9357F" w:rsidRPr="00A9357F" w:rsidRDefault="00A9357F" w:rsidP="00A9357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9357F">
        <w:rPr>
          <w:rFonts w:ascii="Times New Roman" w:hAnsi="Times New Roman" w:cs="Times New Roman"/>
          <w:sz w:val="24"/>
          <w:szCs w:val="24"/>
          <w:lang w:eastAsia="ar-SA"/>
        </w:rPr>
        <w:t>МУНИЦИПАЛЬНОЕ ОБРАЗОВАНИЕ «СПАССКОЕ СЕЛЬСКОЕ ПОСЕЛЕНИЕ»</w:t>
      </w:r>
    </w:p>
    <w:p w:rsidR="00A9357F" w:rsidRPr="00A9357F" w:rsidRDefault="00A9357F" w:rsidP="00A9357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9357F">
        <w:rPr>
          <w:rFonts w:ascii="Times New Roman" w:hAnsi="Times New Roman" w:cs="Times New Roman"/>
          <w:sz w:val="24"/>
          <w:szCs w:val="24"/>
          <w:lang w:eastAsia="ar-SA"/>
        </w:rPr>
        <w:t>АДМИНИСТРАЦИЯ СПАССКОГО СЕЛЬСКОГО ПОСЕЛЕНИЯ</w:t>
      </w:r>
    </w:p>
    <w:p w:rsidR="00A9357F" w:rsidRPr="00A9357F" w:rsidRDefault="00A9357F" w:rsidP="00A9357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9357F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A9357F" w:rsidRPr="00A9357F" w:rsidRDefault="00A9357F" w:rsidP="00A9357F">
      <w:pPr>
        <w:tabs>
          <w:tab w:val="left" w:pos="225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A9357F" w:rsidRPr="00A9357F" w:rsidRDefault="00A9357F" w:rsidP="00A9357F">
      <w:pPr>
        <w:suppressAutoHyphens/>
        <w:ind w:left="4"/>
        <w:rPr>
          <w:rFonts w:ascii="Times New Roman" w:hAnsi="Times New Roman" w:cs="Times New Roman"/>
          <w:sz w:val="24"/>
          <w:szCs w:val="24"/>
          <w:lang w:eastAsia="ar-SA"/>
        </w:rPr>
      </w:pPr>
      <w:r w:rsidRPr="00A9357F">
        <w:rPr>
          <w:rFonts w:ascii="Times New Roman" w:hAnsi="Times New Roman" w:cs="Times New Roman"/>
          <w:sz w:val="24"/>
          <w:szCs w:val="24"/>
          <w:lang w:eastAsia="ar-SA"/>
        </w:rPr>
        <w:t xml:space="preserve">__________ 2018г.                                      </w:t>
      </w: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  <w:t>№_____</w:t>
      </w: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9357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</w:t>
      </w:r>
    </w:p>
    <w:p w:rsidR="00A9357F" w:rsidRDefault="00A9357F" w:rsidP="00A9357F">
      <w:pPr>
        <w:suppressAutoHyphens/>
        <w:jc w:val="center"/>
        <w:rPr>
          <w:lang w:eastAsia="ar-SA"/>
        </w:rPr>
      </w:pPr>
      <w:r w:rsidRPr="00953103">
        <w:rPr>
          <w:lang w:eastAsia="ar-SA"/>
        </w:rPr>
        <w:t xml:space="preserve">с. </w:t>
      </w:r>
      <w:r>
        <w:rPr>
          <w:lang w:eastAsia="ar-SA"/>
        </w:rPr>
        <w:t>Вершинино</w:t>
      </w:r>
    </w:p>
    <w:p w:rsidR="00A55BFE" w:rsidRPr="00A55BFE" w:rsidRDefault="00A55BFE" w:rsidP="00A5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инвестору льготных условий пользования землей, находящейся в муниципальной собственности </w:t>
      </w:r>
      <w:r w:rsidR="000145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«Спасское сельское поселение»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377" w:rsidRPr="00E87377" w:rsidRDefault="00A9357F" w:rsidP="00E87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5BFE" w:rsidRPr="00E8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инвестиционной политики администрации </w:t>
      </w:r>
      <w:r w:rsidRPr="00E8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Спасского сельского поселения </w:t>
      </w:r>
      <w:r w:rsidR="0001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A55BFE" w:rsidRPr="00E87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="00014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  <w:r w:rsidR="00A55BFE" w:rsidRPr="00E873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014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06 октября 2003 года № 131-ФЗ </w:t>
        </w:r>
        <w:r w:rsidR="00A55BFE" w:rsidRPr="00E873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="00A55BFE" w:rsidRPr="00E87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="00A55BFE" w:rsidRPr="00E873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Федеральным законом </w:t>
        </w:r>
        <w:r w:rsidR="00014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25 февраля 1999 года № 39-ФЗ </w:t>
        </w:r>
        <w:r w:rsidR="00A55BFE" w:rsidRPr="00E873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"Об инвестиционной деятельности в Российской Федерации, осуществляемой в форме капитальных вложений"</w:t>
        </w:r>
      </w:hyperlink>
      <w:r w:rsidR="00A55BFE" w:rsidRPr="00E87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87377" w:rsidRPr="00E87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5BFE" w:rsidRPr="00A55BFE" w:rsidRDefault="00E87377" w:rsidP="00A5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</w:t>
      </w:r>
      <w:r w:rsidR="00A55BFE"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BFE" w:rsidRPr="00A55BFE" w:rsidRDefault="00A55BFE" w:rsidP="00A5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предоставления инвестору льготных условий пользования землей, находящейся в муниципальной собственности </w:t>
      </w:r>
      <w:r w:rsidR="00E8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4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«Спасское сельское поселение» </w:t>
      </w:r>
      <w:proofErr w:type="gramStart"/>
      <w:r w:rsidR="00E87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377" w:rsidRPr="00E87377" w:rsidRDefault="00E87377" w:rsidP="00E87377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 w:themeColor="text1"/>
          <w:u w:val="single"/>
        </w:rPr>
      </w:pPr>
      <w:r w:rsidRPr="00E87377">
        <w:rPr>
          <w:rFonts w:eastAsia="Times New Roman CYR"/>
          <w:color w:val="000000" w:themeColor="text1"/>
        </w:rPr>
        <w:t xml:space="preserve">2. </w:t>
      </w:r>
      <w:r w:rsidRPr="00E87377">
        <w:rPr>
          <w:color w:val="000000" w:themeColor="text1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hyperlink r:id="rId7" w:history="1">
        <w:r w:rsidRPr="00E87377">
          <w:rPr>
            <w:rStyle w:val="a3"/>
            <w:color w:val="000000" w:themeColor="text1"/>
            <w:lang w:val="en-US"/>
          </w:rPr>
          <w:t>www</w:t>
        </w:r>
        <w:r w:rsidRPr="00E87377">
          <w:rPr>
            <w:rStyle w:val="a3"/>
            <w:color w:val="000000" w:themeColor="text1"/>
          </w:rPr>
          <w:t>.</w:t>
        </w:r>
        <w:proofErr w:type="spellStart"/>
        <w:r w:rsidRPr="00E87377">
          <w:rPr>
            <w:rStyle w:val="a3"/>
            <w:color w:val="000000" w:themeColor="text1"/>
            <w:lang w:val="en-US"/>
          </w:rPr>
          <w:t>spasskoe</w:t>
        </w:r>
        <w:proofErr w:type="spellEnd"/>
        <w:r w:rsidRPr="00E87377">
          <w:rPr>
            <w:rStyle w:val="a3"/>
            <w:color w:val="000000" w:themeColor="text1"/>
          </w:rPr>
          <w:t>.</w:t>
        </w:r>
        <w:proofErr w:type="spellStart"/>
        <w:r w:rsidRPr="00E87377">
          <w:rPr>
            <w:rStyle w:val="a3"/>
            <w:color w:val="000000" w:themeColor="text1"/>
            <w:lang w:val="en-US"/>
          </w:rPr>
          <w:t>tomsk</w:t>
        </w:r>
        <w:proofErr w:type="spellEnd"/>
        <w:r w:rsidRPr="00E87377">
          <w:rPr>
            <w:rStyle w:val="a3"/>
            <w:color w:val="000000" w:themeColor="text1"/>
          </w:rPr>
          <w:t>.</w:t>
        </w:r>
        <w:proofErr w:type="spellStart"/>
        <w:r w:rsidRPr="00E87377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Pr="00E87377">
        <w:rPr>
          <w:color w:val="000000" w:themeColor="text1"/>
          <w:u w:val="single"/>
        </w:rPr>
        <w:t>.</w:t>
      </w:r>
    </w:p>
    <w:p w:rsidR="00E87377" w:rsidRPr="00E87377" w:rsidRDefault="00E87377" w:rsidP="00E87377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 w:themeColor="text1"/>
        </w:rPr>
      </w:pPr>
    </w:p>
    <w:p w:rsidR="00E87377" w:rsidRPr="00E87377" w:rsidRDefault="00E87377" w:rsidP="00E87377">
      <w:pPr>
        <w:pStyle w:val="a4"/>
        <w:widowControl w:val="0"/>
        <w:suppressAutoHyphens/>
        <w:autoSpaceDE w:val="0"/>
        <w:spacing w:line="240" w:lineRule="auto"/>
        <w:rPr>
          <w:color w:val="000000" w:themeColor="text1"/>
          <w:sz w:val="24"/>
          <w:szCs w:val="24"/>
          <w:lang w:val="ru-RU"/>
        </w:rPr>
      </w:pPr>
      <w:r w:rsidRPr="00E87377">
        <w:rPr>
          <w:color w:val="000000" w:themeColor="text1"/>
          <w:sz w:val="24"/>
          <w:szCs w:val="24"/>
          <w:lang w:val="ru-RU"/>
        </w:rPr>
        <w:t xml:space="preserve">3. </w:t>
      </w:r>
      <w:r w:rsidRPr="00E87377">
        <w:rPr>
          <w:color w:val="000000" w:themeColor="text1"/>
          <w:sz w:val="24"/>
          <w:szCs w:val="24"/>
        </w:rPr>
        <w:t>Контроль за исполнением настоящего постановления оставляю за собой.</w:t>
      </w:r>
    </w:p>
    <w:p w:rsidR="00E87377" w:rsidRPr="00E87377" w:rsidRDefault="00E87377" w:rsidP="00E87377">
      <w:pPr>
        <w:pStyle w:val="a4"/>
        <w:widowControl w:val="0"/>
        <w:suppressAutoHyphens/>
        <w:autoSpaceDE w:val="0"/>
        <w:spacing w:line="240" w:lineRule="auto"/>
        <w:rPr>
          <w:color w:val="000000" w:themeColor="text1"/>
          <w:sz w:val="24"/>
          <w:szCs w:val="24"/>
          <w:lang w:val="ru-RU"/>
        </w:rPr>
      </w:pPr>
    </w:p>
    <w:p w:rsidR="00E87377" w:rsidRPr="00E87377" w:rsidRDefault="00E87377" w:rsidP="00E87377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873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Глава поселения </w:t>
      </w:r>
      <w:r w:rsidRPr="00E873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                                                     </w:t>
      </w:r>
      <w:proofErr w:type="spellStart"/>
      <w:r w:rsidRPr="00E873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Д.В.Гражданцев</w:t>
      </w:r>
      <w:proofErr w:type="spellEnd"/>
    </w:p>
    <w:p w:rsidR="00E87377" w:rsidRPr="00E87377" w:rsidRDefault="00E87377" w:rsidP="00E87377">
      <w:pPr>
        <w:pStyle w:val="1"/>
        <w:ind w:left="70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87377" w:rsidRPr="00E87377" w:rsidRDefault="00E87377" w:rsidP="00E87377">
      <w:pP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E87377" w:rsidRPr="00E87377" w:rsidRDefault="00E87377" w:rsidP="00E87377">
      <w:pP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E87377" w:rsidRPr="00E87377" w:rsidRDefault="00E87377" w:rsidP="00E87377">
      <w:pPr>
        <w:pStyle w:val="1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377" w:rsidRPr="00E87377" w:rsidRDefault="00E87377" w:rsidP="00E87377">
      <w:pPr>
        <w:spacing w:line="240" w:lineRule="auto"/>
        <w:ind w:left="22" w:hanging="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377">
        <w:rPr>
          <w:rFonts w:ascii="Times New Roman" w:hAnsi="Times New Roman" w:cs="Times New Roman"/>
          <w:color w:val="000000" w:themeColor="text1"/>
          <w:sz w:val="24"/>
          <w:szCs w:val="24"/>
        </w:rPr>
        <w:t>В дело № 01-04</w:t>
      </w:r>
    </w:p>
    <w:p w:rsidR="00E87377" w:rsidRPr="00E87377" w:rsidRDefault="00E87377" w:rsidP="00E87377">
      <w:pPr>
        <w:spacing w:line="240" w:lineRule="auto"/>
        <w:ind w:left="22" w:hanging="2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7377">
        <w:rPr>
          <w:rFonts w:ascii="Times New Roman" w:hAnsi="Times New Roman" w:cs="Times New Roman"/>
          <w:color w:val="000000" w:themeColor="text1"/>
          <w:sz w:val="24"/>
          <w:szCs w:val="24"/>
        </w:rPr>
        <w:t>Е.А.Лущеко</w:t>
      </w:r>
      <w:proofErr w:type="spellEnd"/>
    </w:p>
    <w:p w:rsidR="00E87377" w:rsidRDefault="00E87377" w:rsidP="00E87377">
      <w:pPr>
        <w:tabs>
          <w:tab w:val="left" w:pos="1710"/>
        </w:tabs>
        <w:ind w:firstLine="720"/>
        <w:jc w:val="both"/>
      </w:pPr>
    </w:p>
    <w:p w:rsidR="00E87377" w:rsidRPr="00A55BFE" w:rsidRDefault="00E87377" w:rsidP="000020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="0001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 от ____09.2018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5BFE" w:rsidRPr="00A12355" w:rsidRDefault="00A55BFE" w:rsidP="00002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предоставления инвестору льготных условий пользования землей, находящейся в муниципальной собственности </w:t>
      </w:r>
      <w:r w:rsidR="00E87377" w:rsidRPr="00A12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«Спасское сельское поселение»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E" w:rsidRPr="00A12355" w:rsidRDefault="00A55BFE" w:rsidP="00A123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механизм и условия предоставления инвестору льготных условий пользования землей, находящейся в муниципальной собственности </w:t>
      </w:r>
      <w:r w:rsidR="00E8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«Спасское сельское поселение»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льготные условия пользования землей).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настоящего Порядка применяются следующие понятия и термины: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Льготные условия пользования землей - применение к инвестору в течение срока, определенного комиссией по инвестиционной деятельности (далее - Комиссия), коэффициента, устанавливающего зависимость размера арендной платы за земельный участок от кат</w:t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егории арендатора, в размере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Порядком, установленным постановлением администрации </w:t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инвестиций в инвестиционные проекты, реализуемые на территории </w:t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«Спасское сельское поселение»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законодательством </w:t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области, муниципальными правовыми актами </w:t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сельского поселения.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Порядок распространяется на юридических лиц и индивидуальных предпринимателей, являющихся инвесторами инвестиционных проектов, включенных в реестр инвестиционных проектов </w:t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</w:t>
      </w:r>
      <w:proofErr w:type="gramStart"/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Комиссией определена муниципальная поддержка в форме предоставления льготных условий пользования землей.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Комиссией решения о предоставлении (отказе в предоставлении) муниципальной поддержки, информирование инвестора о принятом Комиссией решении, подготовка муниципального правового акта </w:t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поддержки осуществляется в соответствии с порядком, установленным решением </w:t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Спасского сельского поселения</w:t>
      </w:r>
      <w:proofErr w:type="gramStart"/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работы Комиссии определяется </w:t>
      </w:r>
      <w:r w:rsidR="008B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F20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Спасского сельского поселения.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Срок предоставления муниципальной поддержки в форме льготных условий пользования землей зависит от срока достижения окупаемости инвестиционного проекта, но не более 3 лет с момента начала реализации инвестиционного проекта.</w:t>
      </w:r>
    </w:p>
    <w:p w:rsidR="008B7E7B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окупаемости инвестиционного проекта указывается инвестором или главным распорядителем бюджетных средств, к компетенции которого относится сфера инвестиционного проекта и который является разработчиком инвестиционного проекта (далее - ГРБС), в Паспорте инвестиционного проекта, напра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вляемого в </w:t>
      </w:r>
      <w:r w:rsidR="008B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принятия решения о включении (об отказе во включении) инвестиционного проекта в реестр инвестиционных проектов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сельского поселения</w:t>
      </w:r>
      <w:proofErr w:type="gramStart"/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решением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Спасского сельского поселения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Целевое назначение земельного участка, в отношении которого применяются льготные условия пользования (исходя из его принадлежности к определенной категории земель и разрешенного использования), должно соответствовать целям инвестиционного проекта.</w:t>
      </w:r>
    </w:p>
    <w:p w:rsidR="00A12355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инвестиционного проекта указываются инвестором или ГРБС в Паспорте инвестиционного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направляемом в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Спасского сельского поселения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принятия решения о включении (об отказе во включении) инвестиционного проекта в реестр инвестиционных проектов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Спасского сельского поселения.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Предельная годовая сумма выпадающих доходов бюджета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предоставлением льготных условий пользования землей составляет не более 0,5% от суммы неналоговых доходов бюджета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</w:t>
      </w:r>
      <w:proofErr w:type="gramStart"/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обозначенной в решении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Спасского сельского поселения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города на текущий финансовый год.</w:t>
      </w:r>
    </w:p>
    <w:p w:rsidR="00A55BFE" w:rsidRPr="00A12355" w:rsidRDefault="00A55BFE" w:rsidP="00A123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Условия и порядок предоставления льготных условий пользования землей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Требованиями, предъявляемыми к инвесторам, являются: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Инвестор не должен находиться в стадии ликвидации или несостоятельности (банкротства).</w:t>
      </w:r>
    </w:p>
    <w:p w:rsidR="00A12355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Инвестор должен быть зарегистрирован в налоговом органе по месту осуществления своей деятельности на территории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 инвестора должна отсутствовать задолженность по налогам и сборам перед бюджетами всех уровней и задолженность по страховым взносам (за исключением инвесторов, оформивших в установленном порядке соглашение о реструктуризации задолженности, выполняющих графики погашения задолженности и осуществляющих своевременно текущие платежи).</w:t>
      </w:r>
    </w:p>
    <w:p w:rsidR="00A12355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8.4. Наличие у инвестора уровня среднемесячной заработной платы, равного или превышающего текущую величину прожиточного минимума по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области, установленного для трудоспособного населения.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У инвестора должна отсутствовать задолженность по заработной плате.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Для получения муниципальной поддержки в форме льготных условий пользования землей инвестор представляет в аппарат администрации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Спасского сельского </w:t>
      </w:r>
      <w:proofErr w:type="gramStart"/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Заявление в свободной форме на имя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поддержки в форме льготных условий пользования землей.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</w:t>
      </w:r>
      <w:proofErr w:type="gramStart"/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учредительного документа (устав (для юридического лица, действующего на основании устава, утвержденного его учредителем (участником)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органом); копию учредительного договора (для хозяйственных товариществ).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</w:t>
      </w:r>
      <w:proofErr w:type="gramEnd"/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не ранее чем за 30 дней до дня подачи заявления о предоставлении муниципальной поддержки в форме льготных условий пользования землей выписку из Единого государственного реестра юридических лиц (Единого государственного реестра индивидуальных предпринимателей), заверенную налоговым органом, ее выдавшим.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Копию уведомления о постановке на учет в налоговом органе по месту осуществления деятельности.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proofErr w:type="gramStart"/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годового бухгалтерского баланса, отчета о финансовых результатах (копии налоговой декларации для инвесторов, применяющих специальные налоговые режимы) за последние 3 финансовых года или за весь период деятельности инвестора (в случае, если инвестор создан менее 3 финансовых лет назад) с отметками о принятии налогового органа.</w:t>
      </w:r>
      <w:proofErr w:type="gramEnd"/>
    </w:p>
    <w:p w:rsidR="00A12355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отчетности в электронном виде инвестор представляет квитанцию, подтверждающую прием отчетности налоговыми органами, подписанную усиленной квалифицированной электронной подписью. При сдаче отчетности через почтовое отделение инвестор представляет копию описи вложения с отметкой почтового отделения о ее приеме.</w:t>
      </w:r>
    </w:p>
    <w:p w:rsidR="00C42F9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Справку о среднесписочной численности работников и о доходе от осуществления предпринимательской деятельности за предшествующий календарный год или за весь период деятельности инвестора (в случае, если инвестор осуществляет деятельность менее одного года), заверенную подписью руководителя и печатью инвестора (при наличии печати) (для юридических лиц).</w:t>
      </w:r>
    </w:p>
    <w:p w:rsidR="00A12355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Справку налогового органа об отсутствии задолженности по налогам и сборам в бюджеты всех уровней и справку налогового органа об отсутствии задолженности по уплате страховых взносов по состоянию не ранее 30 дней до дня подачи заявления о предоставлении муниципальной поддержки в форме льготных условий пользования землей.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9.8. Копию документа, подтверждающего полномочия руководителя на текущий период времени (справка, выписка из протокола, приказ о назначении и др.) (для юридических лиц).</w:t>
      </w:r>
    </w:p>
    <w:p w:rsidR="00A12355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9.9. Копии документов, представляемых инвестором, заверяются подписью руководителя (для юридических лиц) либо индивидуального предпринимателя и печатью (при наличии печати).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представлении документов, указанных в п. 9 настоящего Порядка, после 15 мая текущего года льготные условия пользования землей инвестору предоставляются в следующем за очередным финансовым годом.</w:t>
      </w:r>
    </w:p>
    <w:p w:rsidR="00A55BFE" w:rsidRPr="00A55BFE" w:rsidRDefault="00A12355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5BFE"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Заявление, указанное в подпункте 9.1 п. 9 настоящего Порядка, регистрируется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Администрации Спасского сельского поселения в день поступления.</w:t>
      </w:r>
    </w:p>
    <w:p w:rsidR="00A55BFE" w:rsidRPr="00A55BFE" w:rsidRDefault="00A12355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Администрации Спасского сельского поселения </w:t>
      </w:r>
      <w:r w:rsidR="00A55BFE"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после поступления заявления о предоставлении муниципальной поддержки в форме льготных условий пользования землей и документов, указанных в п. 9 настоящего Порядка, подготавливает и передает информацию для рассмотрения на заседании Комиссии о соответствии либо несоответствии инвестора условиям, определенным п. 8 настоящего Порядка.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45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документы, связанные с муниципальной поддержкой в форме льготных условий пользования землей, хранятся в аппарат </w:t>
      </w:r>
      <w:r w:rsidR="00A1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Спасского сельского поселения 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лет с момента принятия Комиссией решения о предоставлении (отказе в предоставлении) муниципальной поддержки.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45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в предоставлении муниципальной поддержки в форме льготных условий пользования землей являются:</w:t>
      </w:r>
    </w:p>
    <w:p w:rsidR="00A55BFE" w:rsidRPr="00A55BFE" w:rsidRDefault="00A55BFE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45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Непредставление документов, указанных в п. 9 настоящего Порядка.</w:t>
      </w:r>
    </w:p>
    <w:p w:rsidR="00A55BFE" w:rsidRDefault="000145D4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55BFE"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Несоответствие инвестора требованиям, определенным п. 8 настоящего Порядка.</w:t>
      </w: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EA2FC6" w:rsidRDefault="00EA2FC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</w:p>
    <w:p w:rsidR="00B02AB6" w:rsidRDefault="00B02AB6" w:rsidP="00B02AB6">
      <w:pPr>
        <w:pStyle w:val="a7"/>
        <w:spacing w:line="360" w:lineRule="auto"/>
      </w:pPr>
      <w:r>
        <w:t>Лист согласования</w:t>
      </w:r>
    </w:p>
    <w:p w:rsidR="00B02AB6" w:rsidRDefault="00B02AB6" w:rsidP="00B02AB6">
      <w:pPr>
        <w:spacing w:line="360" w:lineRule="auto"/>
        <w:jc w:val="center"/>
        <w:rPr>
          <w:sz w:val="28"/>
        </w:rPr>
      </w:pPr>
      <w:r>
        <w:rPr>
          <w:sz w:val="28"/>
        </w:rPr>
        <w:t>к постановлению  Администрации Спасского сельского поселения</w:t>
      </w:r>
    </w:p>
    <w:p w:rsidR="00B02AB6" w:rsidRDefault="00B02AB6" w:rsidP="00EA2FC6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t>«</w:t>
      </w:r>
      <w:r w:rsidR="00EA2FC6" w:rsidRPr="00A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инвестору льготных условий пользования землей, находящейся в муниципальной собственности </w:t>
      </w:r>
      <w:r w:rsidR="00EA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</w:t>
      </w:r>
      <w:r>
        <w:rPr>
          <w:sz w:val="28"/>
          <w:szCs w:val="28"/>
        </w:rPr>
        <w:t>»</w:t>
      </w:r>
    </w:p>
    <w:p w:rsidR="00B02AB6" w:rsidRDefault="00B02AB6" w:rsidP="00B02AB6">
      <w:pPr>
        <w:ind w:left="709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4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83"/>
        <w:gridCol w:w="1983"/>
        <w:gridCol w:w="1700"/>
        <w:gridCol w:w="1700"/>
      </w:tblGrid>
      <w:tr w:rsidR="00B02AB6" w:rsidTr="004952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6" w:rsidRDefault="00B02AB6" w:rsidP="00495240">
            <w:pPr>
              <w:ind w:right="-108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Ф.И.О. *</w:t>
            </w:r>
          </w:p>
          <w:p w:rsidR="00B02AB6" w:rsidRDefault="00B02AB6" w:rsidP="00495240">
            <w:pPr>
              <w:ind w:right="-108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6" w:rsidRPr="004D3883" w:rsidRDefault="00B02AB6" w:rsidP="00495240">
            <w:pPr>
              <w:pStyle w:val="4"/>
              <w:ind w:right="-108"/>
              <w:jc w:val="center"/>
              <w:rPr>
                <w:i w:val="0"/>
                <w:sz w:val="26"/>
                <w:szCs w:val="26"/>
              </w:rPr>
            </w:pPr>
            <w:r w:rsidRPr="004D3883">
              <w:rPr>
                <w:i w:val="0"/>
                <w:sz w:val="26"/>
                <w:szCs w:val="26"/>
              </w:rPr>
              <w:t>Виза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6" w:rsidRDefault="00B02AB6" w:rsidP="00495240">
            <w:pPr>
              <w:ind w:right="-108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6" w:rsidRDefault="00B02AB6" w:rsidP="00495240">
            <w:pPr>
              <w:pStyle w:val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Дата</w:t>
            </w:r>
          </w:p>
          <w:p w:rsidR="00B02AB6" w:rsidRDefault="00B02AB6" w:rsidP="0049524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6" w:rsidRDefault="00B02AB6" w:rsidP="0049524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Примечание</w:t>
            </w:r>
          </w:p>
        </w:tc>
      </w:tr>
      <w:tr w:rsidR="00B02AB6" w:rsidTr="004952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6" w:rsidRDefault="00B02AB6" w:rsidP="0049524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6" w:rsidRDefault="00B02AB6" w:rsidP="0049524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6" w:rsidRDefault="00B02AB6" w:rsidP="00495240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6" w:rsidRDefault="00B02AB6" w:rsidP="004952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6" w:rsidRDefault="00B02AB6" w:rsidP="004952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02AB6" w:rsidTr="004952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6" w:rsidRDefault="00B02AB6" w:rsidP="00495240">
            <w:pPr>
              <w:ind w:right="-108"/>
              <w:jc w:val="center"/>
            </w:pPr>
            <w:proofErr w:type="spellStart"/>
            <w:r>
              <w:t>Лущеко</w:t>
            </w:r>
            <w:proofErr w:type="spellEnd"/>
            <w:r>
              <w:t xml:space="preserve"> Е.А.- управляющий делами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2AB6" w:rsidTr="004952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6" w:rsidRDefault="00B02AB6" w:rsidP="00495240">
            <w:pPr>
              <w:ind w:right="-108"/>
              <w:jc w:val="center"/>
            </w:pPr>
            <w:r>
              <w:t>Глухова Е.В.- руководитель отдела по финансово-бюджетной политике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2AB6" w:rsidTr="004952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Cs w:val="24"/>
                <w:lang w:eastAsia="en-US"/>
              </w:rPr>
            </w:pPr>
          </w:p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. – главный специалист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2AB6" w:rsidTr="004952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Печалов</w:t>
            </w:r>
            <w:proofErr w:type="spellEnd"/>
            <w:r>
              <w:rPr>
                <w:szCs w:val="24"/>
                <w:lang w:eastAsia="en-US"/>
              </w:rPr>
              <w:t xml:space="preserve"> В.Я. – инспектор по имуществу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2AB6" w:rsidTr="004952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Конев Д.В.. – специалис</w:t>
            </w:r>
            <w:proofErr w:type="gramStart"/>
            <w:r>
              <w:rPr>
                <w:szCs w:val="24"/>
                <w:lang w:eastAsia="en-US"/>
              </w:rPr>
              <w:t>т(</w:t>
            </w:r>
            <w:proofErr w:type="gramEnd"/>
            <w:r>
              <w:rPr>
                <w:szCs w:val="24"/>
                <w:lang w:eastAsia="en-US"/>
              </w:rPr>
              <w:t xml:space="preserve"> градостроение и землеустройство)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6" w:rsidRDefault="00B02AB6" w:rsidP="00495240">
            <w:pPr>
              <w:pStyle w:val="a9"/>
              <w:tabs>
                <w:tab w:val="left" w:pos="708"/>
              </w:tabs>
              <w:spacing w:before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02AB6" w:rsidRDefault="00B02AB6" w:rsidP="00B02AB6">
      <w:pPr>
        <w:pStyle w:val="a9"/>
        <w:tabs>
          <w:tab w:val="left" w:pos="2268"/>
        </w:tabs>
        <w:spacing w:before="0"/>
        <w:ind w:right="-34"/>
        <w:jc w:val="both"/>
        <w:rPr>
          <w:szCs w:val="24"/>
        </w:rPr>
      </w:pPr>
      <w:r>
        <w:rPr>
          <w:szCs w:val="24"/>
        </w:rPr>
        <w:t>* Замечания по проекту прилагаются в письменном виде, о чем делается запись в графе «примечание»</w:t>
      </w:r>
    </w:p>
    <w:p w:rsidR="00B02AB6" w:rsidRDefault="00B02AB6" w:rsidP="00B02AB6">
      <w:pPr>
        <w:jc w:val="both"/>
        <w:rPr>
          <w:szCs w:val="20"/>
        </w:rPr>
      </w:pPr>
    </w:p>
    <w:p w:rsidR="00B02AB6" w:rsidRPr="00A55BFE" w:rsidRDefault="00B02AB6" w:rsidP="00A1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38" w:rsidRDefault="003A1A38" w:rsidP="00A12355">
      <w:pPr>
        <w:jc w:val="both"/>
      </w:pPr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81"/>
    <w:rsid w:val="0000208B"/>
    <w:rsid w:val="000145D4"/>
    <w:rsid w:val="003A1A38"/>
    <w:rsid w:val="00675FC9"/>
    <w:rsid w:val="00751C53"/>
    <w:rsid w:val="008B7E7B"/>
    <w:rsid w:val="00A12355"/>
    <w:rsid w:val="00A55BFE"/>
    <w:rsid w:val="00A9357F"/>
    <w:rsid w:val="00B02AB6"/>
    <w:rsid w:val="00C42F9E"/>
    <w:rsid w:val="00E40281"/>
    <w:rsid w:val="00E87377"/>
    <w:rsid w:val="00EA2FC6"/>
    <w:rsid w:val="00F2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5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5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E873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E873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6">
    <w:name w:val="Style6"/>
    <w:basedOn w:val="a"/>
    <w:rsid w:val="00E87377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B0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02A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02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B02AB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5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5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E873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E873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6">
    <w:name w:val="Style6"/>
    <w:basedOn w:val="a"/>
    <w:rsid w:val="00E87377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B0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02A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02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B02AB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sskoe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748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2018-08-03T08:27:00Z</cp:lastPrinted>
  <dcterms:created xsi:type="dcterms:W3CDTF">2018-07-27T08:11:00Z</dcterms:created>
  <dcterms:modified xsi:type="dcterms:W3CDTF">2018-12-10T03:40:00Z</dcterms:modified>
</cp:coreProperties>
</file>