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4" w:rsidRDefault="009D2C44" w:rsidP="00C1078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9D2C44" w:rsidRDefault="009D2C44" w:rsidP="00C10783">
      <w:pPr>
        <w:spacing w:line="360" w:lineRule="auto"/>
        <w:jc w:val="center"/>
      </w:pPr>
    </w:p>
    <w:p w:rsidR="009D2C44" w:rsidRDefault="009D2C44" w:rsidP="00C10783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9D2C44" w:rsidRDefault="009D2C44" w:rsidP="00C10783">
      <w:pPr>
        <w:spacing w:line="360" w:lineRule="auto"/>
        <w:jc w:val="center"/>
        <w:rPr>
          <w:b/>
        </w:rPr>
      </w:pPr>
    </w:p>
    <w:p w:rsidR="009D2C44" w:rsidRDefault="009D2C44" w:rsidP="00C10783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9D2C44" w:rsidRDefault="009D2C44" w:rsidP="00C10783">
      <w:pPr>
        <w:spacing w:line="360" w:lineRule="auto"/>
        <w:jc w:val="center"/>
        <w:rPr>
          <w:b/>
        </w:rPr>
      </w:pPr>
    </w:p>
    <w:p w:rsidR="009D2C44" w:rsidRDefault="009D2C44" w:rsidP="00C10783">
      <w:pPr>
        <w:spacing w:line="360" w:lineRule="auto"/>
      </w:pPr>
      <w:r>
        <w:t xml:space="preserve">«13» </w:t>
      </w:r>
      <w:r>
        <w:rPr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          № 158</w:t>
      </w:r>
    </w:p>
    <w:p w:rsidR="009D2C44" w:rsidRDefault="009D2C44" w:rsidP="00C10783">
      <w:pPr>
        <w:spacing w:line="360" w:lineRule="auto"/>
        <w:jc w:val="center"/>
      </w:pPr>
      <w:r>
        <w:t>с. Вершинино</w:t>
      </w:r>
    </w:p>
    <w:p w:rsidR="009D2C44" w:rsidRDefault="009D2C44" w:rsidP="0001297E">
      <w:pPr>
        <w:pStyle w:val="Standard"/>
        <w:tabs>
          <w:tab w:val="left" w:pos="6251"/>
        </w:tabs>
        <w:snapToGrid w:val="0"/>
        <w:jc w:val="center"/>
        <w:rPr>
          <w:b/>
        </w:rPr>
      </w:pPr>
      <w:r>
        <w:t>Об отмене Постановления Администрации Спасского сельского поселения  №89 от 23.06.2014 «О проведении открытого конкурса на право заключения договоров аренды в отношении системы коммунальной инфраструктуры и иных объектов коммунального хозяйства»</w:t>
      </w:r>
    </w:p>
    <w:p w:rsidR="009D2C44" w:rsidRDefault="009D2C44" w:rsidP="00C10783">
      <w:pPr>
        <w:pStyle w:val="a"/>
        <w:tabs>
          <w:tab w:val="left" w:pos="2268"/>
        </w:tabs>
        <w:spacing w:before="0"/>
        <w:ind w:right="-2" w:firstLine="851"/>
        <w:jc w:val="both"/>
      </w:pPr>
    </w:p>
    <w:p w:rsidR="009D2C44" w:rsidRPr="00954958" w:rsidRDefault="009D2C44" w:rsidP="00E526EA">
      <w:pPr>
        <w:ind w:firstLine="720"/>
        <w:jc w:val="both"/>
      </w:pPr>
      <w:r w:rsidRPr="00954958">
        <w:t>В соответствии с Положением «О владении, пользовании и распоряжении имуществом, находящимся в собственности муниципального образования «Спасское сельское поселение», утвержденным решением Спасского сельского поселения  от 24.02.2010г № 114, руководствуясь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9D2C44" w:rsidRPr="00954958" w:rsidRDefault="009D2C44" w:rsidP="00E526EA">
      <w:pPr>
        <w:ind w:firstLine="720"/>
        <w:jc w:val="both"/>
      </w:pPr>
    </w:p>
    <w:p w:rsidR="009D2C44" w:rsidRDefault="009D2C44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9D2C44" w:rsidRDefault="009D2C44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2C44" w:rsidRDefault="009D2C44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9D2C44" w:rsidRDefault="009D2C44" w:rsidP="00B84285">
      <w:pPr>
        <w:pStyle w:val="Standard"/>
        <w:tabs>
          <w:tab w:val="left" w:pos="6251"/>
        </w:tabs>
        <w:snapToGrid w:val="0"/>
        <w:jc w:val="both"/>
      </w:pPr>
      <w:r>
        <w:t xml:space="preserve">   1.  Отменить Постановление Администрации Спасского сельского поселения  №89 от</w:t>
      </w:r>
    </w:p>
    <w:p w:rsidR="009D2C44" w:rsidRDefault="009D2C44" w:rsidP="00B84285">
      <w:pPr>
        <w:pStyle w:val="Standard"/>
        <w:tabs>
          <w:tab w:val="left" w:pos="6251"/>
        </w:tabs>
        <w:snapToGrid w:val="0"/>
        <w:jc w:val="both"/>
      </w:pPr>
      <w:r>
        <w:t xml:space="preserve">        23.06.2014 «О проведении открытого конкурса на право заключения договоров </w:t>
      </w:r>
    </w:p>
    <w:p w:rsidR="009D2C44" w:rsidRDefault="009D2C44" w:rsidP="00B84285">
      <w:pPr>
        <w:pStyle w:val="Standard"/>
        <w:tabs>
          <w:tab w:val="left" w:pos="6251"/>
        </w:tabs>
        <w:snapToGrid w:val="0"/>
        <w:jc w:val="both"/>
      </w:pPr>
      <w:r>
        <w:t xml:space="preserve">        аренды   в отношении системы коммунальной инфраструктуры и иных объектов </w:t>
      </w:r>
    </w:p>
    <w:p w:rsidR="009D2C44" w:rsidRDefault="009D2C44" w:rsidP="00B84285">
      <w:pPr>
        <w:pStyle w:val="Standard"/>
        <w:tabs>
          <w:tab w:val="left" w:pos="6251"/>
        </w:tabs>
        <w:snapToGrid w:val="0"/>
        <w:jc w:val="both"/>
        <w:rPr>
          <w:b/>
        </w:rPr>
      </w:pPr>
      <w:r>
        <w:t xml:space="preserve">        коммунального хозяйства»</w:t>
      </w:r>
    </w:p>
    <w:p w:rsidR="009D2C44" w:rsidRPr="00B84285" w:rsidRDefault="009D2C44" w:rsidP="00B84285">
      <w:pPr>
        <w:pStyle w:val="Style6"/>
        <w:widowControl/>
        <w:numPr>
          <w:ilvl w:val="0"/>
          <w:numId w:val="3"/>
        </w:numPr>
        <w:tabs>
          <w:tab w:val="left" w:pos="851"/>
          <w:tab w:val="left" w:pos="970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spasskoe</w:t>
      </w:r>
      <w:r>
        <w:t>.</w:t>
      </w:r>
      <w:r>
        <w:rPr>
          <w:lang w:val="en-US"/>
        </w:rPr>
        <w:t>tomskinvest</w:t>
      </w:r>
      <w:r>
        <w:t>.</w:t>
      </w:r>
      <w:r>
        <w:rPr>
          <w:lang w:val="en-US"/>
        </w:rPr>
        <w:t>ru</w:t>
      </w:r>
      <w:r>
        <w:t>.</w:t>
      </w:r>
    </w:p>
    <w:p w:rsidR="009D2C44" w:rsidRDefault="009D2C44" w:rsidP="00E526EA">
      <w:pPr>
        <w:pStyle w:val="Style6"/>
        <w:widowControl/>
        <w:numPr>
          <w:ilvl w:val="0"/>
          <w:numId w:val="3"/>
        </w:numPr>
        <w:tabs>
          <w:tab w:val="left" w:pos="851"/>
          <w:tab w:val="left" w:pos="970"/>
        </w:tabs>
        <w:suppressAutoHyphens/>
        <w:spacing w:line="240" w:lineRule="auto"/>
        <w:rPr>
          <w:color w:val="000000"/>
        </w:rPr>
      </w:pPr>
      <w:r>
        <w:t>Настоящее постановление вступает в силу со дня официального опубликования и распространяет свое действие на правоотношения возникшие с 01.07.2014 г..</w:t>
      </w:r>
    </w:p>
    <w:p w:rsidR="009D2C44" w:rsidRPr="007A6A92" w:rsidRDefault="009D2C44" w:rsidP="00E526EA">
      <w:pPr>
        <w:pStyle w:val="Style6"/>
        <w:widowControl/>
        <w:numPr>
          <w:ilvl w:val="0"/>
          <w:numId w:val="3"/>
        </w:numPr>
        <w:tabs>
          <w:tab w:val="left" w:pos="851"/>
          <w:tab w:val="left" w:pos="970"/>
        </w:tabs>
        <w:suppressAutoHyphens/>
        <w:spacing w:line="240" w:lineRule="auto"/>
        <w:rPr>
          <w:rStyle w:val="FontStyle67"/>
          <w:sz w:val="24"/>
        </w:rPr>
      </w:pPr>
      <w:r w:rsidRPr="007A6A92">
        <w:rPr>
          <w:rStyle w:val="FontStyle67"/>
          <w:sz w:val="24"/>
        </w:rPr>
        <w:t xml:space="preserve">Контроль за исполнением настоящего постановления </w:t>
      </w:r>
      <w:r>
        <w:rPr>
          <w:rStyle w:val="FontStyle67"/>
          <w:sz w:val="24"/>
        </w:rPr>
        <w:t>оставляю за собой</w:t>
      </w:r>
    </w:p>
    <w:p w:rsidR="009D2C44" w:rsidRDefault="009D2C44" w:rsidP="00C10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D2C44" w:rsidRDefault="009D2C44" w:rsidP="00C10783">
      <w:r>
        <w:t>Глава поселения                                                                                  Д.В.Гражданцев</w:t>
      </w:r>
    </w:p>
    <w:p w:rsidR="009D2C44" w:rsidRDefault="009D2C44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(Глава Администрации)</w:t>
      </w:r>
    </w:p>
    <w:p w:rsidR="009D2C44" w:rsidRDefault="009D2C44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9D2C44" w:rsidRDefault="009D2C44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9D2C44" w:rsidRDefault="009D2C44" w:rsidP="00C10783">
      <w:pPr>
        <w:pStyle w:val="Standard"/>
        <w:jc w:val="right"/>
        <w:rPr>
          <w:sz w:val="20"/>
          <w:szCs w:val="20"/>
        </w:rPr>
      </w:pPr>
    </w:p>
    <w:p w:rsidR="009D2C44" w:rsidRDefault="009D2C44" w:rsidP="00C10783">
      <w:pPr>
        <w:pStyle w:val="Standard"/>
        <w:jc w:val="right"/>
        <w:rPr>
          <w:sz w:val="20"/>
          <w:szCs w:val="20"/>
        </w:rPr>
      </w:pPr>
    </w:p>
    <w:p w:rsidR="009D2C44" w:rsidRDefault="009D2C44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В дело 01-03</w:t>
      </w:r>
    </w:p>
    <w:p w:rsidR="009D2C44" w:rsidRPr="007A6A92" w:rsidRDefault="009D2C44" w:rsidP="00C10783">
      <w:pPr>
        <w:pStyle w:val="a"/>
        <w:tabs>
          <w:tab w:val="left" w:pos="2268"/>
        </w:tabs>
        <w:spacing w:before="0"/>
        <w:jc w:val="both"/>
        <w:rPr>
          <w:sz w:val="20"/>
        </w:rPr>
      </w:pPr>
      <w:r>
        <w:rPr>
          <w:sz w:val="16"/>
          <w:szCs w:val="16"/>
        </w:rPr>
        <w:t xml:space="preserve"> </w:t>
      </w:r>
      <w:r>
        <w:rPr>
          <w:sz w:val="20"/>
        </w:rPr>
        <w:t>1 экз. Глухова Е.В.</w:t>
      </w:r>
    </w:p>
    <w:p w:rsidR="009D2C44" w:rsidRDefault="009D2C44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9D2C44" w:rsidRDefault="009D2C44"/>
    <w:sectPr w:rsidR="009D2C44" w:rsidSect="002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916"/>
    <w:multiLevelType w:val="hybridMultilevel"/>
    <w:tmpl w:val="BD4A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01E"/>
    <w:multiLevelType w:val="hybridMultilevel"/>
    <w:tmpl w:val="65EA61FE"/>
    <w:lvl w:ilvl="0" w:tplc="D66A3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B772CE"/>
    <w:multiLevelType w:val="hybridMultilevel"/>
    <w:tmpl w:val="3132BD42"/>
    <w:lvl w:ilvl="0" w:tplc="36C8F3D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83"/>
    <w:rsid w:val="0001297E"/>
    <w:rsid w:val="000475E2"/>
    <w:rsid w:val="000E51C6"/>
    <w:rsid w:val="00110E0A"/>
    <w:rsid w:val="00235DB9"/>
    <w:rsid w:val="00251043"/>
    <w:rsid w:val="002B0DFD"/>
    <w:rsid w:val="002C0FCC"/>
    <w:rsid w:val="003C39CD"/>
    <w:rsid w:val="003F6F7D"/>
    <w:rsid w:val="006042F8"/>
    <w:rsid w:val="0068763A"/>
    <w:rsid w:val="007A6A92"/>
    <w:rsid w:val="007F7C68"/>
    <w:rsid w:val="00954958"/>
    <w:rsid w:val="009D2C44"/>
    <w:rsid w:val="00B15FF5"/>
    <w:rsid w:val="00B84285"/>
    <w:rsid w:val="00BD0B48"/>
    <w:rsid w:val="00C10783"/>
    <w:rsid w:val="00D4261F"/>
    <w:rsid w:val="00D6445D"/>
    <w:rsid w:val="00D959F7"/>
    <w:rsid w:val="00DB4046"/>
    <w:rsid w:val="00DB5252"/>
    <w:rsid w:val="00E06D2A"/>
    <w:rsid w:val="00E079DE"/>
    <w:rsid w:val="00E17CB2"/>
    <w:rsid w:val="00E526EA"/>
    <w:rsid w:val="00E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07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C6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C6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C6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C6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7C6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7C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C6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C6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C6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C68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C68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7C68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7C68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7C68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7C68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C68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7C68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7C68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F7C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F7C68"/>
    <w:pPr>
      <w:widowControl/>
      <w:suppressAutoHyphens w:val="0"/>
      <w:autoSpaceDN/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kern w:val="0"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F7C68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7C68"/>
    <w:pPr>
      <w:widowControl/>
      <w:suppressAutoHyphens w:val="0"/>
      <w:autoSpaceDN/>
      <w:spacing w:after="600"/>
    </w:pPr>
    <w:rPr>
      <w:rFonts w:ascii="Calibri" w:hAnsi="Calibri" w:cs="Times New Roman"/>
      <w:smallCaps/>
      <w:color w:val="938953"/>
      <w:spacing w:val="5"/>
      <w:kern w:val="0"/>
      <w:sz w:val="28"/>
      <w:szCs w:val="2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C68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7F7C6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F7C68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7F7C68"/>
  </w:style>
  <w:style w:type="paragraph" w:styleId="ListParagraph">
    <w:name w:val="List Paragraph"/>
    <w:basedOn w:val="Normal"/>
    <w:uiPriority w:val="99"/>
    <w:qFormat/>
    <w:rsid w:val="007F7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F7C6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F7C68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F7C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F7C68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F7C68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7F7C68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7F7C68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7F7C68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7F7C68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F7C68"/>
    <w:pPr>
      <w:outlineLvl w:val="9"/>
    </w:pPr>
  </w:style>
  <w:style w:type="paragraph" w:customStyle="1" w:styleId="Standard">
    <w:name w:val="Standard"/>
    <w:uiPriority w:val="99"/>
    <w:rsid w:val="00C107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C10783"/>
    <w:pPr>
      <w:widowControl w:val="0"/>
      <w:suppressAutoHyphens/>
      <w:autoSpaceDE w:val="0"/>
      <w:autoSpaceDN w:val="0"/>
    </w:pPr>
    <w:rPr>
      <w:rFonts w:ascii="Times New Roman" w:hAnsi="Times New Roman"/>
      <w:b/>
      <w:bCs/>
      <w:kern w:val="3"/>
      <w:sz w:val="24"/>
      <w:szCs w:val="24"/>
      <w:lang w:eastAsia="zh-CN"/>
    </w:rPr>
  </w:style>
  <w:style w:type="paragraph" w:customStyle="1" w:styleId="a">
    <w:name w:val="реквизитПодпись"/>
    <w:basedOn w:val="Standard"/>
    <w:uiPriority w:val="99"/>
    <w:rsid w:val="00C10783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Standard"/>
    <w:uiPriority w:val="99"/>
    <w:rsid w:val="00C10783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uiPriority w:val="99"/>
    <w:rsid w:val="00C10783"/>
    <w:rPr>
      <w:rFonts w:ascii="Times New Roman" w:hAnsi="Times New Roman"/>
      <w:color w:val="000000"/>
      <w:sz w:val="22"/>
    </w:rPr>
  </w:style>
  <w:style w:type="paragraph" w:styleId="NormalWeb">
    <w:name w:val="Normal (Web)"/>
    <w:basedOn w:val="Standard"/>
    <w:uiPriority w:val="99"/>
    <w:semiHidden/>
    <w:rsid w:val="00C1078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329</Words>
  <Characters>1877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Klykva</dc:creator>
  <cp:keywords/>
  <dc:description/>
  <cp:lastModifiedBy>Спасское</cp:lastModifiedBy>
  <cp:revision>10</cp:revision>
  <cp:lastPrinted>2014-10-16T08:21:00Z</cp:lastPrinted>
  <dcterms:created xsi:type="dcterms:W3CDTF">2014-10-10T09:27:00Z</dcterms:created>
  <dcterms:modified xsi:type="dcterms:W3CDTF">2014-10-31T11:05:00Z</dcterms:modified>
</cp:coreProperties>
</file>